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个人</w:t>
      </w:r>
      <w:r>
        <w:rPr>
          <w:rFonts w:ascii="黑体" w:hAnsi="黑体" w:eastAsia="黑体"/>
          <w:sz w:val="28"/>
          <w:szCs w:val="28"/>
        </w:rPr>
        <w:t>中心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 xml:space="preserve">http请求方式: 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GET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"http://192.168.0.103/mobile/member/personCenter.do"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/mobile/member/personCenter.do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p>
      <w:r>
        <w:rPr>
          <w:rFonts w:hint="eastAsia"/>
        </w:rPr>
        <w:t>无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xiaobai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 xml:space="preserve">        "realname": "小白",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"score": "30.00",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7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"reservedScore": 30.00,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"createTime": "2016-03-07 11:13:41",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性别：1男，0女  2未知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score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headimgurl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reservedScore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预留积分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优惠券数量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level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会员等级id</w:t>
            </w:r>
            <w:r>
              <w:t xml:space="preserve">  默认0普通会员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levelName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qrcode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生成的推荐二维码</w:t>
            </w:r>
            <w:r>
              <w:t xml:space="preserve">  金钻会员 独享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cumulative_fx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累计返现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yesterday_fx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昨日返现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yesterday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昨日返现日期</w:t>
            </w:r>
            <w:r>
              <w:t xml:space="preserve">        昨日返现的数据是否是昨日的  用于判断</w:t>
            </w:r>
          </w:p>
        </w:tc>
      </w:tr>
    </w:tbl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地址列表接口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.1.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 xml:space="preserve">http请求方式: 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GET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"http://192.168.0.103/mobile/member/addressList.do"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/mobile/member/</w:t>
      </w:r>
      <w:r>
        <w:rPr>
          <w:rStyle w:val="15"/>
          <w:rFonts w:ascii="Courier New"/>
          <w:sz w:val="18"/>
          <w:szCs w:val="18"/>
        </w:rPr>
        <w:t>addressList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参数说明</w:t>
      </w:r>
    </w:p>
    <w:p>
      <w:r>
        <w:rPr>
          <w:rFonts w:hint="eastAsia"/>
        </w:rPr>
        <w:t>无</w:t>
      </w:r>
    </w:p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consignee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pcaAddress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省市县合并地址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postcode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isDefault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默认地址设置接口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.1.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"http://192.168.0.103/mobile/member/setDefaultAddress.do"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/mobile/member/</w:t>
      </w:r>
      <w:r>
        <w:rPr>
          <w:rStyle w:val="15"/>
          <w:rFonts w:ascii="Courier New"/>
          <w:sz w:val="18"/>
          <w:szCs w:val="18"/>
        </w:rPr>
        <w:t>setDefaultAddress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consignee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pcaAddress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省市县合并地址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postcode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isDefault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删除地址接口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"http://192.168.0.103/mobile/member/deleteAddress.do"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/mobile/member/</w:t>
      </w:r>
      <w:r>
        <w:rPr>
          <w:rStyle w:val="15"/>
          <w:rFonts w:ascii="Courier New"/>
          <w:sz w:val="18"/>
          <w:szCs w:val="18"/>
        </w:rPr>
        <w:t>deleteAddress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isDefault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编辑__</w:t>
      </w:r>
      <w:r>
        <w:rPr>
          <w:rFonts w:ascii="黑体" w:hAnsi="黑体" w:eastAsia="黑体"/>
          <w:sz w:val="28"/>
          <w:szCs w:val="28"/>
        </w:rPr>
        <w:t>获取</w:t>
      </w:r>
      <w:r>
        <w:rPr>
          <w:rFonts w:hint="eastAsia" w:ascii="黑体" w:hAnsi="黑体" w:eastAsia="黑体"/>
          <w:sz w:val="28"/>
          <w:szCs w:val="28"/>
        </w:rPr>
        <w:t>单条地址接口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"http://192.168.0.103/mobile/member/getAddress.do"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/mobile/member/</w:t>
      </w:r>
      <w:r>
        <w:rPr>
          <w:rStyle w:val="15"/>
          <w:rFonts w:ascii="Courier New"/>
          <w:sz w:val="18"/>
          <w:szCs w:val="18"/>
        </w:rPr>
        <w:t>getAddress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memberId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consignee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province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city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area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postcode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保存地址接口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"http://192.168.0.103/mobile/member/saveAddress.do"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/mobile/member/</w:t>
      </w:r>
      <w:r>
        <w:rPr>
          <w:rStyle w:val="15"/>
          <w:rFonts w:ascii="Courier New"/>
          <w:sz w:val="18"/>
          <w:szCs w:val="18"/>
        </w:rPr>
        <w:t>saveAddress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bookmarkStart w:id="2" w:name="OLE_LINK6"/>
      <w:r>
        <w:rPr>
          <w:rFonts w:hint="eastAsia" w:ascii="黑体" w:hAnsi="黑体" w:eastAsia="黑体"/>
          <w:sz w:val="28"/>
          <w:szCs w:val="28"/>
        </w:rPr>
        <w:t>商户入驻</w:t>
      </w:r>
      <w:r>
        <w:rPr>
          <w:rFonts w:ascii="黑体" w:hAnsi="黑体" w:eastAsia="黑体"/>
          <w:sz w:val="28"/>
          <w:szCs w:val="28"/>
        </w:rPr>
        <w:t>申请</w:t>
      </w:r>
      <w:r>
        <w:rPr>
          <w:rFonts w:hint="eastAsia" w:ascii="黑体" w:hAnsi="黑体" w:eastAsia="黑体"/>
          <w:sz w:val="28"/>
          <w:szCs w:val="28"/>
        </w:rPr>
        <w:t>短信接口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"http://192.168.0.103/mobile/sendMchRegisterAuthCode.do"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</w:t>
      </w:r>
      <w:r>
        <w:rPr>
          <w:rStyle w:val="15"/>
          <w:rFonts w:ascii="Courier New"/>
          <w:sz w:val="18"/>
          <w:szCs w:val="18"/>
        </w:rPr>
        <w:t>sendMchRegisterAuthCode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商户入驻</w:t>
      </w:r>
      <w:r>
        <w:rPr>
          <w:rFonts w:ascii="黑体" w:hAnsi="黑体" w:eastAsia="黑体"/>
          <w:sz w:val="28"/>
          <w:szCs w:val="28"/>
        </w:rPr>
        <w:t>申请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r>
        <w:fldChar w:fldCharType="begin"/>
      </w:r>
      <w:r>
        <w:instrText xml:space="preserve"> HYPERLINK "http://192.168.0.103/mobile/member/registerMch.do" </w:instrText>
      </w:r>
      <w:r>
        <w:fldChar w:fldCharType="separate"/>
      </w:r>
      <w:r>
        <w:rPr>
          <w:rStyle w:val="15"/>
        </w:rPr>
        <w:t>http://192.168.0.103</w:t>
      </w:r>
      <w:r>
        <w:rPr>
          <w:rStyle w:val="15"/>
          <w:rFonts w:hint="eastAsia"/>
        </w:rPr>
        <w:t>/mobile/member/</w:t>
      </w:r>
      <w:r>
        <w:rPr>
          <w:rStyle w:val="15"/>
        </w:rPr>
        <w:t>registerMch.do</w:t>
      </w:r>
      <w:r>
        <w:rPr>
          <w:rStyle w:val="15"/>
        </w:rPr>
        <w:fldChar w:fldCharType="end"/>
      </w:r>
    </w:p>
    <w:p/>
    <w:p/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mchName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realname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联系人姓名  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province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area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adress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   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businessLicense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refereesMobile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bookmarkEnd w:id="2"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图片</w:t>
      </w:r>
      <w:r>
        <w:rPr>
          <w:rFonts w:ascii="黑体" w:hAnsi="黑体" w:eastAsia="黑体"/>
          <w:sz w:val="28"/>
          <w:szCs w:val="28"/>
        </w:rPr>
        <w:t>上传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"http://192.168.0.103/assets/global/plugins/fullAvatarEditor/jsp/upload.jsp"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</w:t>
      </w:r>
      <w:r>
        <w:rPr>
          <w:rStyle w:val="15"/>
          <w:rFonts w:ascii="Courier New"/>
          <w:sz w:val="18"/>
          <w:szCs w:val="18"/>
        </w:rPr>
        <w:t>assets/global/plugins/fullAvatarEditor/jsp/upload.jsp</w:t>
      </w:r>
      <w:r>
        <w:rPr>
          <w:rStyle w:val="15"/>
          <w:rFonts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mchName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realname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联系人姓名  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province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area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adress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   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businessLicense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refereesMobile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success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msg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sourceUrl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图片</w:t>
      </w:r>
      <w:r>
        <w:rPr>
          <w:rFonts w:ascii="黑体" w:hAnsi="黑体" w:eastAsia="黑体"/>
          <w:sz w:val="28"/>
          <w:szCs w:val="28"/>
        </w:rPr>
        <w:t>上传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"http://192.168.0.103/assets/global/plugins/fullAvatarEditor/jsp/upload.jsp"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</w:t>
      </w:r>
      <w:r>
        <w:rPr>
          <w:rStyle w:val="15"/>
          <w:rFonts w:ascii="Courier New"/>
          <w:sz w:val="18"/>
          <w:szCs w:val="18"/>
        </w:rPr>
        <w:t>assets/global/plugins/fullAvatarEditor/jsp/upload.jsp</w:t>
      </w:r>
      <w:r>
        <w:rPr>
          <w:rStyle w:val="15"/>
          <w:rFonts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mchName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realname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联系人姓名  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province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area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adress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   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businessLicense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refereesMobile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success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msg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sourceUrl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首页</w:t>
      </w:r>
      <w:r>
        <w:rPr>
          <w:rFonts w:ascii="黑体" w:hAnsi="黑体" w:eastAsia="黑体"/>
          <w:sz w:val="28"/>
          <w:szCs w:val="28"/>
        </w:rPr>
        <w:t>分类商品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 xml:space="preserve">http请求方式: 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GET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"http://192.168.0.103/mobile/getMainCategoryGoods.do"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</w:t>
      </w:r>
      <w:r>
        <w:rPr>
          <w:rStyle w:val="15"/>
          <w:rFonts w:ascii="Courier New"/>
          <w:sz w:val="18"/>
          <w:szCs w:val="18"/>
        </w:rPr>
        <w:t>getMainCategoryGoods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p>
      <w:r>
        <w:rPr>
          <w:rFonts w:hint="eastAsia"/>
        </w:rPr>
        <w:t>无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"手机",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"isTop":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"介绍",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"&lt;p&gt;&lt;em&gt;&lt;strong&gt;详情&lt;/strong&gt;&lt;/em&gt;&lt;/p&gt;",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……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topCategoryName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topCategoryId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goodses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marketPrice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headimgurl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freight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hits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sales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type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0自营  1第三方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goodsBrief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goodsDesc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coverPhoto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images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categoryId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商品</w:t>
      </w:r>
      <w:r>
        <w:rPr>
          <w:rFonts w:hint="eastAsia" w:ascii="黑体" w:hAnsi="黑体" w:eastAsia="黑体"/>
          <w:sz w:val="28"/>
          <w:szCs w:val="28"/>
        </w:rPr>
        <w:t>详情接口</w:t>
      </w:r>
    </w:p>
    <w:p>
      <w:pPr>
        <w:pStyle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 xml:space="preserve">http请求方式: 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GET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"http://192.168.0.103/mobile/showGoods.do"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</w:t>
      </w:r>
      <w:r>
        <w:rPr>
          <w:rStyle w:val="15"/>
          <w:rFonts w:ascii="Courier New"/>
          <w:sz w:val="18"/>
          <w:szCs w:val="18"/>
        </w:rPr>
        <w:t>showGoods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goodsId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"goods":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"points":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"介绍",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"&lt;p&gt;&lt;em&gt;&lt;strong&gt;详情&lt;/strong&gt;&lt;/em&gt;&lt;/p&gt;",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"白色",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 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marketPrice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headimgurl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freight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hits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sales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type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0自营  1第三方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goodsBrief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goodsDesc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coverPhoto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images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categoryId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规格(是个数组)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商品</w:t>
      </w:r>
      <w:r>
        <w:rPr>
          <w:rFonts w:hint="eastAsia" w:ascii="黑体" w:hAnsi="黑体" w:eastAsia="黑体"/>
          <w:sz w:val="28"/>
          <w:szCs w:val="28"/>
        </w:rPr>
        <w:t>评价接口</w:t>
      </w:r>
    </w:p>
    <w:p>
      <w:pPr>
        <w:pStyle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 xml:space="preserve">http请求方式: 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GET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"http://192.168.0.103/mobile/showGoodsEva.do"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</w:t>
      </w:r>
      <w:r>
        <w:rPr>
          <w:rStyle w:val="15"/>
          <w:rFonts w:ascii="Courier New"/>
          <w:sz w:val="18"/>
          <w:szCs w:val="18"/>
        </w:rPr>
        <w:t>showGoodsEva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goodsId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"李四",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"白色"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pageNo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每页最多几条数据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datas(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评价数据集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购买的规格名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下一页</w:t>
            </w:r>
          </w:p>
        </w:tc>
      </w:tr>
    </w:tbl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积分</w:t>
      </w:r>
      <w:r>
        <w:rPr>
          <w:rFonts w:ascii="黑体" w:hAnsi="黑体" w:eastAsia="黑体"/>
          <w:sz w:val="28"/>
          <w:szCs w:val="28"/>
        </w:rPr>
        <w:t>提现</w:t>
      </w:r>
      <w:r>
        <w:rPr>
          <w:rFonts w:hint="eastAsia" w:ascii="黑体" w:hAnsi="黑体" w:eastAsia="黑体"/>
          <w:sz w:val="28"/>
          <w:szCs w:val="28"/>
        </w:rPr>
        <w:t>模块</w:t>
      </w:r>
      <w:r>
        <w:rPr>
          <w:rFonts w:ascii="黑体" w:hAnsi="黑体" w:eastAsia="黑体"/>
          <w:sz w:val="28"/>
          <w:szCs w:val="28"/>
        </w:rPr>
        <w:t>首页数据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 xml:space="preserve">http请求方式: 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GET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"http://192.168.0.103/mobile/member/scoreShow.do"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</w:t>
      </w:r>
      <w:r>
        <w:rPr>
          <w:rStyle w:val="15"/>
          <w:rFonts w:ascii="Courier New"/>
          <w:sz w:val="18"/>
          <w:szCs w:val="18"/>
        </w:rPr>
        <w:t>member/scoreShow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bankName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openName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cardNo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拥有积分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可提现积分</w:t>
            </w:r>
          </w:p>
        </w:tc>
      </w:tr>
    </w:tbl>
    <w:p/>
    <w:p/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提现接口</w:t>
      </w:r>
    </w:p>
    <w:p>
      <w:pPr>
        <w:pStyle w:val="3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 xml:space="preserve">http请求方式: </w:t>
      </w:r>
      <w:r>
        <w:rPr>
          <w:rFonts w:hint="eastAsia" w:ascii="微软雅黑" w:hAnsi="微软雅黑" w:eastAsia="微软雅黑"/>
          <w:color w:val="333333"/>
          <w:sz w:val="21"/>
          <w:szCs w:val="21"/>
        </w:rPr>
        <w:t>GET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"http://192.168.0.103/mobile/member/txApply.do"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</w:t>
      </w:r>
      <w:r>
        <w:rPr>
          <w:rStyle w:val="15"/>
          <w:rFonts w:ascii="Courier New"/>
          <w:sz w:val="18"/>
          <w:szCs w:val="18"/>
        </w:rPr>
        <w:t>member/txApply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p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响应状态：ok提现成功，err失败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银行卡编辑</w:t>
      </w:r>
      <w:r>
        <w:rPr>
          <w:rFonts w:ascii="黑体" w:hAnsi="黑体" w:eastAsia="黑体"/>
          <w:sz w:val="28"/>
          <w:szCs w:val="28"/>
        </w:rPr>
        <w:t>界面信息初始化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http://192.168.0.103/mobile/member/showBankInfo.do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 "success",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bankName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openName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cardNo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保存</w:t>
      </w:r>
      <w:r>
        <w:rPr>
          <w:rFonts w:ascii="黑体" w:hAnsi="黑体" w:eastAsia="黑体"/>
          <w:sz w:val="28"/>
          <w:szCs w:val="28"/>
        </w:rPr>
        <w:t>银行卡信息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http://192.168.0.103/mobile/member/saveBankInfo.do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openName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cardNo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openArea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提现记录接口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http://192.168.0.103/mobile/member/withList.do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 "success",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bankName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amount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createTime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状态</w:t>
            </w:r>
            <w:r>
              <w:t xml:space="preserve"> 0申请中  1提现成功  2提现失败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cardNo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银行卡号</w:t>
            </w:r>
          </w:p>
        </w:tc>
      </w:tr>
    </w:tbl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加入</w:t>
      </w:r>
      <w:r>
        <w:rPr>
          <w:rFonts w:ascii="黑体" w:hAnsi="黑体" w:eastAsia="黑体"/>
          <w:sz w:val="28"/>
          <w:szCs w:val="28"/>
        </w:rPr>
        <w:t>购物车</w:t>
      </w:r>
      <w:r>
        <w:rPr>
          <w:rFonts w:hint="eastAsia" w:ascii="黑体" w:hAnsi="黑体" w:eastAsia="黑体"/>
          <w:sz w:val="28"/>
          <w:szCs w:val="28"/>
        </w:rPr>
        <w:t>接口(需登录)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http://192.168.0.103/mobile/memeber/addCart.do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num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bookmarkStart w:id="3" w:name="OLE_LINK1"/>
      <w:bookmarkStart w:id="4" w:name="OLE_LINK2"/>
      <w:r>
        <w:rPr>
          <w:rFonts w:ascii="黑体" w:hAnsi="黑体" w:eastAsia="黑体"/>
          <w:sz w:val="28"/>
          <w:szCs w:val="28"/>
        </w:rPr>
        <w:t>购物车</w:t>
      </w:r>
      <w:r>
        <w:rPr>
          <w:rFonts w:hint="eastAsia" w:ascii="黑体" w:hAnsi="黑体" w:eastAsia="黑体"/>
          <w:sz w:val="28"/>
          <w:szCs w:val="28"/>
        </w:rPr>
        <w:t>列表接口(需登录)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http://192.168.0.103/mobile/memeber/cartList.do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"/upload/…",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七匹狼腰带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黑色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旗舰店"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七匹狼内衣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灰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色",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"商户名称2"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男士运动鞋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"白色",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旗舰店"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cartId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pic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specName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num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更改</w:t>
      </w:r>
      <w:r>
        <w:rPr>
          <w:rFonts w:ascii="黑体" w:hAnsi="黑体" w:eastAsia="黑体"/>
          <w:sz w:val="28"/>
          <w:szCs w:val="28"/>
        </w:rPr>
        <w:t>购物车</w:t>
      </w:r>
      <w:r>
        <w:rPr>
          <w:rFonts w:hint="eastAsia" w:ascii="黑体" w:hAnsi="黑体" w:eastAsia="黑体"/>
          <w:sz w:val="28"/>
          <w:szCs w:val="28"/>
        </w:rPr>
        <w:t>商品</w:t>
      </w:r>
      <w:r>
        <w:rPr>
          <w:rFonts w:ascii="黑体" w:hAnsi="黑体" w:eastAsia="黑体"/>
          <w:sz w:val="28"/>
          <w:szCs w:val="28"/>
        </w:rPr>
        <w:t>数量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http://192.168.0.103/mobile/member/updateCartGoodsNum.do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num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删除</w:t>
      </w:r>
      <w:r>
        <w:rPr>
          <w:rFonts w:ascii="黑体" w:hAnsi="黑体" w:eastAsia="黑体"/>
          <w:sz w:val="28"/>
          <w:szCs w:val="28"/>
        </w:rPr>
        <w:t>购物车</w:t>
      </w:r>
      <w:r>
        <w:rPr>
          <w:rFonts w:hint="eastAsia" w:ascii="黑体" w:hAnsi="黑体" w:eastAsia="黑体"/>
          <w:sz w:val="28"/>
          <w:szCs w:val="28"/>
        </w:rPr>
        <w:t>商品接口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http://192.168.0.103/mobile/member/deleteCart.do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购物车</w:t>
      </w:r>
      <w:r>
        <w:rPr>
          <w:rFonts w:hint="eastAsia" w:ascii="黑体" w:hAnsi="黑体" w:eastAsia="黑体"/>
          <w:sz w:val="28"/>
          <w:szCs w:val="28"/>
        </w:rPr>
        <w:t>确认需购买商品接口(需登录)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http://192.168.0.103/mobile/memeber/getConfirmProducts.do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美丽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在线",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"白色",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"商户名称2"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"白色",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"商户名称2"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cartId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pic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specName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num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freight(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/>
    <w:p/>
    <w:p/>
    <w:p/>
    <w:p/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购买下单前 确认 (需登录)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http://192.168.0.103/mobile/memeber/createOrder.do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cartIds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productId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数量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“14783472394748394747”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订单列表(需登录)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http://192.168.0.103/mobile/memeber/getOrderList.do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drawing>
                <wp:inline distT="0" distB="0" distL="0" distR="0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此处改为以下6个按钮:</w:t>
            </w:r>
          </w:p>
          <w:p/>
          <w:p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"商户名称2",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商品名称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"白色",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>
      <w:pPr>
        <w:rPr>
          <w:color w:val="FF0000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响应消息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mchId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cartId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pic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goodsName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specName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num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freight(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订单运费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订单商品总数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订单实付金额 包含运费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订单唯一id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订单状态  </w:t>
            </w:r>
          </w:p>
          <w:p>
            <w:r>
              <w:t xml:space="preserve">0未付款 </w:t>
            </w:r>
          </w:p>
          <w:p>
            <w:r>
              <w:t xml:space="preserve">1已取消(未付款)   </w:t>
            </w:r>
          </w:p>
          <w:p>
            <w:r>
              <w:t xml:space="preserve">2已付款    </w:t>
            </w:r>
          </w:p>
          <w:p>
            <w:r>
              <w:t xml:space="preserve">3用户申请取消订单并退款   </w:t>
            </w:r>
          </w:p>
          <w:p>
            <w:r>
              <w:t xml:space="preserve">4卖家同意退款,等待平台审核    </w:t>
            </w:r>
          </w:p>
          <w:p>
            <w:r>
              <w:t xml:space="preserve">5已取消并退款   </w:t>
            </w:r>
          </w:p>
          <w:p>
            <w:r>
              <w:t>6已发货</w:t>
            </w:r>
          </w:p>
          <w:p>
            <w:r>
              <w:t xml:space="preserve">7用户申请退货退款  </w:t>
            </w:r>
          </w:p>
          <w:p>
            <w:r>
              <w:t xml:space="preserve">8卖家同意退款,等待平台审核  </w:t>
            </w:r>
          </w:p>
          <w:p>
            <w:r>
              <w:t xml:space="preserve">9申请退货成功  </w:t>
            </w:r>
          </w:p>
          <w:p>
            <w:r>
              <w:t xml:space="preserve">10用户已确认收货  </w:t>
            </w:r>
          </w:p>
          <w:p>
            <w:r>
              <w:t>11已评价,完成</w:t>
            </w:r>
          </w:p>
        </w:tc>
      </w:tr>
    </w:tbl>
    <w:p/>
    <w:p/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商家登录接口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</w:t>
      </w:r>
      <w:bookmarkStart w:id="6" w:name="_GoBack"/>
      <w:r>
        <w:rPr>
          <w:rFonts w:ascii="Courier New"/>
          <w:sz w:val="18"/>
          <w:szCs w:val="18"/>
        </w:rPr>
        <w:t>mchCheckUser</w:t>
      </w:r>
      <w:bookmarkEnd w:id="6"/>
      <w:r>
        <w:rPr>
          <w:rFonts w:ascii="Courier New"/>
          <w:sz w:val="18"/>
          <w:szCs w:val="18"/>
        </w:rPr>
        <w:t>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商家退出接口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rPr>
          <w:rFonts w:ascii="Courier New"/>
          <w:sz w:val="18"/>
          <w:szCs w:val="18"/>
        </w:rPr>
        <w:t>http://192.168.0.103/mobile/mchLoginOut.do</w:t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代理商</w:t>
      </w:r>
      <w:r>
        <w:rPr>
          <w:rFonts w:ascii="黑体" w:hAnsi="黑体" w:eastAsia="黑体"/>
          <w:sz w:val="28"/>
          <w:szCs w:val="28"/>
        </w:rPr>
        <w:t>申请</w:t>
      </w:r>
      <w:r>
        <w:rPr>
          <w:rFonts w:hint="eastAsia" w:ascii="黑体" w:hAnsi="黑体" w:eastAsia="黑体"/>
          <w:sz w:val="28"/>
          <w:szCs w:val="28"/>
        </w:rPr>
        <w:t>短信接口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>
        <w:fldChar w:fldCharType="begin"/>
      </w:r>
      <w:r>
        <w:instrText xml:space="preserve"> HYPERLINK "http://192.168.0.103/mobile/sendAgentRegisterAuthCode.do" </w:instrText>
      </w:r>
      <w:r>
        <w:fldChar w:fldCharType="separate"/>
      </w:r>
      <w:r>
        <w:rPr>
          <w:rStyle w:val="15"/>
          <w:rFonts w:ascii="Courier New"/>
          <w:sz w:val="18"/>
          <w:szCs w:val="18"/>
        </w:rPr>
        <w:t>http://192.168.0.103</w:t>
      </w:r>
      <w:r>
        <w:rPr>
          <w:rStyle w:val="15"/>
          <w:rFonts w:hint="eastAsia" w:ascii="Courier New"/>
          <w:sz w:val="18"/>
          <w:szCs w:val="18"/>
        </w:rPr>
        <w:t>/mobile/</w:t>
      </w:r>
      <w:r>
        <w:rPr>
          <w:rStyle w:val="15"/>
          <w:rFonts w:ascii="Courier New"/>
          <w:sz w:val="18"/>
          <w:szCs w:val="18"/>
        </w:rPr>
        <w:t>sendAgentRegisterAuthCode</w:t>
      </w:r>
      <w:r>
        <w:rPr>
          <w:rStyle w:val="15"/>
          <w:rFonts w:hint="eastAsia" w:ascii="Courier New"/>
          <w:sz w:val="18"/>
          <w:szCs w:val="18"/>
        </w:rPr>
        <w:t>.do</w:t>
      </w:r>
      <w:r>
        <w:rPr>
          <w:rStyle w:val="15"/>
          <w:rFonts w:hint="eastAsia" w:ascii="Courier New"/>
          <w:sz w:val="18"/>
          <w:szCs w:val="18"/>
        </w:rPr>
        <w:fldChar w:fldCharType="end"/>
      </w:r>
    </w:p>
    <w:p/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参数说明</w:t>
      </w: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/>
    <w:p/>
    <w:p/>
    <w:p/>
    <w:p/>
    <w:p>
      <w:pPr>
        <w:pStyle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代理商入驻</w:t>
      </w:r>
      <w:r>
        <w:rPr>
          <w:rFonts w:ascii="黑体" w:hAnsi="黑体" w:eastAsia="黑体"/>
          <w:sz w:val="28"/>
          <w:szCs w:val="28"/>
        </w:rPr>
        <w:t>申请</w:t>
      </w:r>
      <w:r>
        <w:rPr>
          <w:rFonts w:hint="eastAsia" w:ascii="黑体" w:hAnsi="黑体" w:eastAsia="黑体"/>
          <w:sz w:val="28"/>
          <w:szCs w:val="28"/>
        </w:rPr>
        <w:t>接口</w:t>
      </w:r>
    </w:p>
    <w:p>
      <w:pPr>
        <w:pStyle w:val="3"/>
        <w:numPr>
          <w:ilvl w:val="0"/>
          <w:numId w:val="0"/>
        </w:numPr>
        <w:ind w:left="576" w:hanging="576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>请求地址</w:t>
      </w:r>
    </w:p>
    <w:p>
      <w:pPr>
        <w:pStyle w:val="13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  <w:t>http请求方式: POST</w:t>
      </w:r>
    </w:p>
    <w:p>
      <w:r>
        <w:fldChar w:fldCharType="begin"/>
      </w:r>
      <w:r>
        <w:instrText xml:space="preserve"> HYPERLINK "http://192.168.0.103/mobile/member/registerAgent.do" </w:instrText>
      </w:r>
      <w:r>
        <w:fldChar w:fldCharType="separate"/>
      </w:r>
      <w:r>
        <w:rPr>
          <w:rStyle w:val="15"/>
        </w:rPr>
        <w:t>http://192.168.0.103</w:t>
      </w:r>
      <w:r>
        <w:rPr>
          <w:rStyle w:val="15"/>
          <w:rFonts w:hint="eastAsia"/>
        </w:rPr>
        <w:t>/mobile/member/</w:t>
      </w:r>
      <w:r>
        <w:rPr>
          <w:rStyle w:val="15"/>
        </w:rPr>
        <w:t>registerAgent.do</w:t>
      </w:r>
      <w:r>
        <w:rPr>
          <w:rStyle w:val="15"/>
        </w:rPr>
        <w:fldChar w:fldCharType="end"/>
      </w:r>
    </w:p>
    <w:p/>
    <w:p/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t>agentName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realname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联系人姓名  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province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area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adress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详细地址   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businessLicense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代理级别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返回结果</w:t>
      </w:r>
    </w:p>
    <w:p>
      <w:r>
        <w:rPr>
          <w:rFonts w:hint="eastAsia"/>
        </w:rPr>
        <w:t>以json格式返回数据。格式为：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>
      <w:pPr>
        <w:rPr>
          <w:color w:val="FF0000"/>
        </w:rPr>
      </w:pPr>
    </w:p>
    <w:tbl>
      <w:tblPr>
        <w:tblStyle w:val="1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响应状态：ok成功，err失败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响应消息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3EA"/>
    <w:multiLevelType w:val="multilevel"/>
    <w:tmpl w:val="1A8763E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64F8F"/>
    <w:rsid w:val="00175B89"/>
    <w:rsid w:val="00182E0F"/>
    <w:rsid w:val="001E2184"/>
    <w:rsid w:val="001F1305"/>
    <w:rsid w:val="001F58EF"/>
    <w:rsid w:val="00201416"/>
    <w:rsid w:val="00223AE6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4718D6"/>
    <w:rsid w:val="00550F30"/>
    <w:rsid w:val="0055122A"/>
    <w:rsid w:val="005B2B93"/>
    <w:rsid w:val="005D3D72"/>
    <w:rsid w:val="00605322"/>
    <w:rsid w:val="00641750"/>
    <w:rsid w:val="00644115"/>
    <w:rsid w:val="006913CD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86191"/>
    <w:rsid w:val="009D6C81"/>
    <w:rsid w:val="009E4DD0"/>
    <w:rsid w:val="00A361B0"/>
    <w:rsid w:val="00A433EE"/>
    <w:rsid w:val="00A545FC"/>
    <w:rsid w:val="00A727F2"/>
    <w:rsid w:val="00A72F96"/>
    <w:rsid w:val="00A92F28"/>
    <w:rsid w:val="00AF15EF"/>
    <w:rsid w:val="00B324EA"/>
    <w:rsid w:val="00B32CB5"/>
    <w:rsid w:val="00B7255F"/>
    <w:rsid w:val="00BA0906"/>
    <w:rsid w:val="00BB1B19"/>
    <w:rsid w:val="00C263FA"/>
    <w:rsid w:val="00CF2219"/>
    <w:rsid w:val="00D423DD"/>
    <w:rsid w:val="00D7032F"/>
    <w:rsid w:val="00D74487"/>
    <w:rsid w:val="00E202B9"/>
    <w:rsid w:val="00E23316"/>
    <w:rsid w:val="00E418C9"/>
    <w:rsid w:val="00E60575"/>
    <w:rsid w:val="00E63328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  <w:rsid w:val="00FB0355"/>
    <w:rsid w:val="298D347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8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  <w:szCs w:val="20"/>
    </w:rPr>
  </w:style>
  <w:style w:type="character" w:styleId="15">
    <w:name w:val="Hyperlink"/>
    <w:basedOn w:val="14"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12"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uiPriority w:val="99"/>
    <w:rPr>
      <w:sz w:val="18"/>
      <w:szCs w:val="18"/>
    </w:rPr>
  </w:style>
  <w:style w:type="character" w:customStyle="1" w:styleId="19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4">
    <w:name w:val="标题 6 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字符"/>
    <w:basedOn w:val="1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HTML 预设格式 字符"/>
    <w:basedOn w:val="14"/>
    <w:link w:val="13"/>
    <w:uiPriority w:val="99"/>
    <w:rPr>
      <w:rFonts w:ascii="黑体" w:hAnsi="Courier New" w:eastAsia="黑体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3048</Words>
  <Characters>17379</Characters>
  <Lines>144</Lines>
  <Paragraphs>40</Paragraphs>
  <TotalTime>0</TotalTime>
  <ScaleCrop>false</ScaleCrop>
  <LinksUpToDate>false</LinksUpToDate>
  <CharactersWithSpaces>20387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2016-09-22T09:12:00Z</dcterms:created>
  <dc:creator>YY</dc:creator>
  <cp:lastModifiedBy>WHB</cp:lastModifiedBy>
  <dcterms:modified xsi:type="dcterms:W3CDTF">2016-09-29T11:14:51Z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