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1BC0F9A7" w14:textId="553641E0" w:rsidR="00DC02A0" w:rsidRPr="00DC02A0" w:rsidRDefault="00EB3729" w:rsidP="00DC02A0">
      <w:pPr>
        <w:pStyle w:val="2"/>
        <w:rPr>
          <w:rFonts w:ascii="Consolas" w:hAnsi="Consolas" w:cs="Consolas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2F281CDF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</w:t>
      </w:r>
      <w:r w:rsidR="00262A4C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</w:t>
      </w:r>
      <w:r w:rsidR="00262A4C">
        <w:rPr>
          <w:rFonts w:cs="Consolas" w:hint="eastAsia"/>
          <w:color w:val="333333"/>
          <w:sz w:val="18"/>
          <w:szCs w:val="18"/>
          <w:shd w:val="clear" w:color="auto" w:fill="FFFFFF"/>
        </w:rPr>
        <w:t>）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600A89E3" w14:textId="28F6FC04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58AE79" w14:textId="6C344B45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82A05BD" w14:textId="6ECA122A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泛型、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F2AFCD3" w14:textId="6992404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F320A57" w14:textId="49B8A205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DC35D5C" w14:textId="1802E20A" w:rsidR="00EB3729" w:rsidRPr="00DC02A0" w:rsidRDefault="00EB3729" w:rsidP="00DC02A0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相关技术</w:t>
      </w:r>
      <w:r w:rsidRPr="00015352">
        <w:rPr>
          <w:rStyle w:val="md-plain"/>
          <w:rFonts w:cs="Consolas"/>
          <w:color w:val="333333"/>
          <w:sz w:val="18"/>
          <w:szCs w:val="18"/>
        </w:rPr>
        <w:t>，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JDBCUtils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工具类、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QueryRunner</w:t>
      </w:r>
      <w:r w:rsidRPr="00DC02A0">
        <w:rPr>
          <w:rStyle w:val="md-plain"/>
          <w:rFonts w:cs="Consolas"/>
          <w:color w:val="333333"/>
          <w:sz w:val="18"/>
          <w:szCs w:val="18"/>
        </w:rPr>
        <w:t>、</w:t>
      </w:r>
      <w:r w:rsidR="002E5217">
        <w:rPr>
          <w:rStyle w:val="md-plain"/>
          <w:rFonts w:cs="Consolas"/>
          <w:color w:val="333333"/>
          <w:sz w:val="18"/>
          <w:szCs w:val="18"/>
        </w:rPr>
        <w:t>D</w:t>
      </w:r>
      <w:r w:rsidRPr="00DC02A0">
        <w:rPr>
          <w:rStyle w:val="md-plain"/>
          <w:rFonts w:cs="Consolas"/>
          <w:color w:val="333333"/>
          <w:sz w:val="18"/>
          <w:szCs w:val="18"/>
        </w:rPr>
        <w:t>ruid</w:t>
      </w:r>
      <w:r w:rsidRPr="00DC02A0">
        <w:rPr>
          <w:rStyle w:val="md-plain"/>
          <w:rFonts w:cs="Consolas"/>
          <w:color w:val="333333"/>
          <w:sz w:val="18"/>
          <w:szCs w:val="18"/>
        </w:rPr>
        <w:t>数据库连接池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1AE15D47" w14:textId="2C47806A" w:rsidR="00F03C5A" w:rsidRPr="006E570F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HTML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CSS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JS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9854F45" w14:textId="0B47E494" w:rsidR="006E570F" w:rsidRPr="00F03C5A" w:rsidRDefault="006E570F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vue</w:t>
      </w:r>
      <w:r>
        <w:rPr>
          <w:rStyle w:val="md-plain"/>
          <w:rFonts w:cs="Consolas" w:hint="eastAsia"/>
          <w:color w:val="333333"/>
          <w:sz w:val="18"/>
          <w:szCs w:val="18"/>
        </w:rPr>
        <w:t>前端框架：了解</w:t>
      </w:r>
    </w:p>
    <w:p w14:paraId="510D3764" w14:textId="486CA953" w:rsidR="00A41D9C" w:rsidRPr="00DC02A0" w:rsidRDefault="00A41D9C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7D5C24CB" w14:textId="3AE51CC7" w:rsidR="00DC02A0" w:rsidRPr="00A41D9C" w:rsidRDefault="00DC02A0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</w:t>
      </w:r>
      <w:r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528912A9" w14:textId="79582FD7" w:rsidR="007D5FED" w:rsidRPr="007D5FED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</w:t>
      </w:r>
      <w:r w:rsidR="00D741D0">
        <w:rPr>
          <w:rStyle w:val="md-plain"/>
          <w:rFonts w:cs="Consolas" w:hint="eastAsia"/>
          <w:color w:val="333333"/>
          <w:sz w:val="18"/>
          <w:szCs w:val="18"/>
        </w:rPr>
        <w:t>等</w:t>
      </w:r>
      <w:r w:rsidR="00D741D0"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="00D741D0" w:rsidRPr="00015352">
        <w:rPr>
          <w:rStyle w:val="md-plain"/>
          <w:rFonts w:cs="Consolas"/>
          <w:color w:val="333333"/>
          <w:sz w:val="18"/>
          <w:szCs w:val="18"/>
        </w:rPr>
        <w:t>的整合等技术</w:t>
      </w:r>
      <w:r w:rsidR="00333C2D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4BBA4A59" w14:textId="4730489C" w:rsidR="00EB3729" w:rsidRPr="00015352" w:rsidRDefault="00A41D9C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pagehelper</w:t>
      </w:r>
      <w:r>
        <w:rPr>
          <w:rStyle w:val="md-plain"/>
          <w:rFonts w:cs="Consolas" w:hint="eastAsia"/>
          <w:color w:val="333333"/>
          <w:sz w:val="18"/>
          <w:szCs w:val="18"/>
        </w:rPr>
        <w:t>分页插件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</w:t>
      </w:r>
      <w:r w:rsidR="007D5FED">
        <w:rPr>
          <w:rStyle w:val="md-plain"/>
          <w:rFonts w:cs="Consolas" w:hint="eastAsia"/>
          <w:color w:val="333333"/>
          <w:sz w:val="18"/>
          <w:szCs w:val="18"/>
        </w:rPr>
        <w:t>了解</w:t>
      </w:r>
    </w:p>
    <w:p w14:paraId="0924649A" w14:textId="5865DEFD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01FE6D9" w14:textId="63CACF6D" w:rsidR="00436406" w:rsidRPr="00436406" w:rsidRDefault="00C243A2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 w:rsidR="00436406" w:rsidRPr="00436406">
        <w:rPr>
          <w:rStyle w:val="md-plain"/>
          <w:rFonts w:cs="Consolas" w:hint="eastAsia"/>
          <w:color w:val="333333"/>
          <w:sz w:val="18"/>
          <w:szCs w:val="18"/>
        </w:rPr>
        <w:t>轻量级框架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Thymeleaf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Quartz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3B1E5965" w14:textId="0BE6CA80" w:rsidR="00C243A2" w:rsidRPr="00015352" w:rsidRDefault="006C223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springclond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分布式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Eureka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Ribbon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hystrix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fegin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gateway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  <w:r w:rsidR="001B0DCC" w:rsidRPr="00015352">
        <w:rPr>
          <w:sz w:val="18"/>
          <w:szCs w:val="18"/>
        </w:rPr>
        <w:t xml:space="preserve"> </w:t>
      </w:r>
    </w:p>
    <w:p w14:paraId="54341DBE" w14:textId="46D2B326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常用数据类型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B455A2">
        <w:rPr>
          <w:rStyle w:val="md-plain"/>
          <w:rFonts w:cs="Consolas"/>
          <w:color w:val="333333"/>
          <w:sz w:val="18"/>
          <w:szCs w:val="18"/>
        </w:rPr>
        <w:t>P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ool</w:t>
      </w:r>
      <w:r w:rsidRPr="00015352">
        <w:rPr>
          <w:rStyle w:val="md-plain"/>
          <w:rFonts w:cs="Consolas"/>
          <w:color w:val="333333"/>
          <w:sz w:val="18"/>
          <w:szCs w:val="18"/>
        </w:rPr>
        <w:t>的基本使用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6E65EBE5" w14:textId="4AF093E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lastRenderedPageBreak/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599CF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5DACD142" w14:textId="27C02155" w:rsidR="00AB607F" w:rsidRPr="00466174" w:rsidRDefault="00AB607F" w:rsidP="00AB607F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下订单和减库存采用同步方法加锁</w:t>
      </w:r>
      <w:r>
        <w:rPr>
          <w:rStyle w:val="md-plain"/>
          <w:rFonts w:hint="eastAsia"/>
          <w:sz w:val="18"/>
          <w:szCs w:val="18"/>
        </w:rPr>
        <w:t xml:space="preserve"> +</w:t>
      </w:r>
      <w:r>
        <w:rPr>
          <w:rStyle w:val="md-plain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事务处理，防止出现数据不一致。</w:t>
      </w:r>
    </w:p>
    <w:p w14:paraId="28C66210" w14:textId="5941E66E" w:rsidR="00AB607F" w:rsidRPr="00466174" w:rsidRDefault="00AB607F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商品分类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采用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缓存。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3505CB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lastRenderedPageBreak/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8C81" w14:textId="77777777" w:rsidR="00506A3F" w:rsidRDefault="00506A3F" w:rsidP="004F7F32">
      <w:r>
        <w:separator/>
      </w:r>
    </w:p>
  </w:endnote>
  <w:endnote w:type="continuationSeparator" w:id="0">
    <w:p w14:paraId="36EA9CB6" w14:textId="77777777" w:rsidR="00506A3F" w:rsidRDefault="00506A3F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2ACF" w14:textId="77777777" w:rsidR="00506A3F" w:rsidRDefault="00506A3F" w:rsidP="004F7F32">
      <w:r>
        <w:separator/>
      </w:r>
    </w:p>
  </w:footnote>
  <w:footnote w:type="continuationSeparator" w:id="0">
    <w:p w14:paraId="798326EE" w14:textId="77777777" w:rsidR="00506A3F" w:rsidRDefault="00506A3F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0C4C96"/>
    <w:rsid w:val="001B0DCC"/>
    <w:rsid w:val="001D56A7"/>
    <w:rsid w:val="00207B1B"/>
    <w:rsid w:val="002329C5"/>
    <w:rsid w:val="00262A4C"/>
    <w:rsid w:val="00276DC7"/>
    <w:rsid w:val="002E5217"/>
    <w:rsid w:val="00333C2D"/>
    <w:rsid w:val="00395053"/>
    <w:rsid w:val="003D349C"/>
    <w:rsid w:val="00436406"/>
    <w:rsid w:val="00466174"/>
    <w:rsid w:val="004F7F32"/>
    <w:rsid w:val="00506A3F"/>
    <w:rsid w:val="005B05E0"/>
    <w:rsid w:val="005B6EE3"/>
    <w:rsid w:val="0065045E"/>
    <w:rsid w:val="006701ED"/>
    <w:rsid w:val="006A59ED"/>
    <w:rsid w:val="006C2232"/>
    <w:rsid w:val="006E4741"/>
    <w:rsid w:val="006E570F"/>
    <w:rsid w:val="00702DAD"/>
    <w:rsid w:val="007D5FED"/>
    <w:rsid w:val="007E5235"/>
    <w:rsid w:val="00970A06"/>
    <w:rsid w:val="009830A5"/>
    <w:rsid w:val="009C10ED"/>
    <w:rsid w:val="00A41D9C"/>
    <w:rsid w:val="00A53D8E"/>
    <w:rsid w:val="00AB607F"/>
    <w:rsid w:val="00B455A2"/>
    <w:rsid w:val="00BA6F9A"/>
    <w:rsid w:val="00BC4279"/>
    <w:rsid w:val="00C121C4"/>
    <w:rsid w:val="00C243A2"/>
    <w:rsid w:val="00CA5656"/>
    <w:rsid w:val="00CF597B"/>
    <w:rsid w:val="00D001FC"/>
    <w:rsid w:val="00D03D98"/>
    <w:rsid w:val="00D741D0"/>
    <w:rsid w:val="00DA549D"/>
    <w:rsid w:val="00DC02A0"/>
    <w:rsid w:val="00DE573D"/>
    <w:rsid w:val="00E01738"/>
    <w:rsid w:val="00E9414D"/>
    <w:rsid w:val="00EB3729"/>
    <w:rsid w:val="00F03C5A"/>
    <w:rsid w:val="00F20101"/>
    <w:rsid w:val="00F61809"/>
    <w:rsid w:val="00F74968"/>
    <w:rsid w:val="00F87134"/>
    <w:rsid w:val="00FA6D21"/>
    <w:rsid w:val="00FD320E"/>
    <w:rsid w:val="00FF113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34</cp:revision>
  <cp:lastPrinted>2021-12-04T02:43:00Z</cp:lastPrinted>
  <dcterms:created xsi:type="dcterms:W3CDTF">2021-11-19T02:11:00Z</dcterms:created>
  <dcterms:modified xsi:type="dcterms:W3CDTF">2021-12-04T02:45:00Z</dcterms:modified>
</cp:coreProperties>
</file>