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18" w:rsidRDefault="00473218" w:rsidP="006B718A">
      <w:pPr>
        <w:ind w:left="0" w:firstLine="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电子日记</w:t>
      </w:r>
      <w:proofErr w:type="gramStart"/>
      <w:r>
        <w:rPr>
          <w:rFonts w:ascii="Times New Roman" w:eastAsia="宋体" w:hAnsi="Times New Roman" w:cs="Times New Roman" w:hint="eastAsia"/>
          <w:b/>
          <w:szCs w:val="21"/>
        </w:rPr>
        <w:t>卡数据</w:t>
      </w:r>
      <w:proofErr w:type="gramEnd"/>
      <w:r>
        <w:rPr>
          <w:rFonts w:ascii="Times New Roman" w:eastAsia="宋体" w:hAnsi="Times New Roman" w:cs="Times New Roman"/>
          <w:b/>
          <w:szCs w:val="21"/>
        </w:rPr>
        <w:t>质疑</w:t>
      </w:r>
      <w:r>
        <w:rPr>
          <w:rFonts w:ascii="Times New Roman" w:eastAsia="宋体" w:hAnsi="Times New Roman" w:cs="Times New Roman" w:hint="eastAsia"/>
          <w:b/>
          <w:szCs w:val="21"/>
        </w:rPr>
        <w:t>操作</w:t>
      </w:r>
      <w:r>
        <w:rPr>
          <w:rFonts w:ascii="Times New Roman" w:eastAsia="宋体" w:hAnsi="Times New Roman" w:cs="Times New Roman"/>
          <w:b/>
          <w:szCs w:val="21"/>
        </w:rPr>
        <w:t>指南</w:t>
      </w:r>
    </w:p>
    <w:p w:rsidR="00473218" w:rsidRPr="00473218" w:rsidRDefault="00473218" w:rsidP="0047321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473218">
        <w:rPr>
          <w:rFonts w:ascii="Times New Roman" w:eastAsia="宋体" w:hAnsi="Times New Roman" w:cs="Times New Roman" w:hint="eastAsia"/>
          <w:b/>
          <w:szCs w:val="21"/>
        </w:rPr>
        <w:t>原则</w:t>
      </w:r>
      <w:r w:rsidRPr="00473218">
        <w:rPr>
          <w:rFonts w:ascii="Times New Roman" w:eastAsia="宋体" w:hAnsi="Times New Roman" w:cs="Times New Roman"/>
          <w:b/>
          <w:szCs w:val="21"/>
        </w:rPr>
        <w:t>：</w:t>
      </w:r>
    </w:p>
    <w:p w:rsidR="00473218" w:rsidRDefault="00473218" w:rsidP="00880238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电子</w:t>
      </w:r>
      <w:r>
        <w:rPr>
          <w:rFonts w:ascii="Times New Roman" w:eastAsia="宋体" w:hAnsi="Times New Roman" w:cs="Times New Roman"/>
          <w:szCs w:val="21"/>
        </w:rPr>
        <w:t>日记</w:t>
      </w:r>
      <w:proofErr w:type="gramStart"/>
      <w:r>
        <w:rPr>
          <w:rFonts w:ascii="Times New Roman" w:eastAsia="宋体" w:hAnsi="Times New Roman" w:cs="Times New Roman"/>
          <w:szCs w:val="21"/>
        </w:rPr>
        <w:t>卡数据</w:t>
      </w:r>
      <w:proofErr w:type="gramEnd"/>
      <w:r>
        <w:rPr>
          <w:rFonts w:ascii="Times New Roman" w:eastAsia="宋体" w:hAnsi="Times New Roman" w:cs="Times New Roman"/>
          <w:szCs w:val="21"/>
        </w:rPr>
        <w:t>分为疼痛评分、服药情况、月经情况、不适记录。</w:t>
      </w:r>
      <w:r>
        <w:rPr>
          <w:rFonts w:ascii="Times New Roman" w:eastAsia="宋体" w:hAnsi="Times New Roman" w:cs="Times New Roman" w:hint="eastAsia"/>
          <w:szCs w:val="21"/>
        </w:rPr>
        <w:t>数据是</w:t>
      </w:r>
      <w:r>
        <w:rPr>
          <w:rFonts w:ascii="Times New Roman" w:eastAsia="宋体" w:hAnsi="Times New Roman" w:cs="Times New Roman"/>
          <w:szCs w:val="21"/>
        </w:rPr>
        <w:t>受试者产生的，原则上不应对受试者的</w:t>
      </w:r>
      <w:r>
        <w:rPr>
          <w:rFonts w:ascii="Times New Roman" w:eastAsia="宋体" w:hAnsi="Times New Roman" w:cs="Times New Roman" w:hint="eastAsia"/>
          <w:szCs w:val="21"/>
        </w:rPr>
        <w:t>主观</w:t>
      </w:r>
      <w:r>
        <w:rPr>
          <w:rFonts w:ascii="Times New Roman" w:eastAsia="宋体" w:hAnsi="Times New Roman" w:cs="Times New Roman"/>
          <w:szCs w:val="21"/>
        </w:rPr>
        <w:t>感受进行质疑（</w:t>
      </w:r>
      <w:r>
        <w:rPr>
          <w:rFonts w:ascii="Times New Roman" w:eastAsia="宋体" w:hAnsi="Times New Roman" w:cs="Times New Roman" w:hint="eastAsia"/>
          <w:szCs w:val="21"/>
        </w:rPr>
        <w:t>疼痛</w:t>
      </w:r>
      <w:r>
        <w:rPr>
          <w:rFonts w:ascii="Times New Roman" w:eastAsia="宋体" w:hAnsi="Times New Roman" w:cs="Times New Roman"/>
          <w:szCs w:val="21"/>
        </w:rPr>
        <w:t>评分）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473218" w:rsidRDefault="00473218" w:rsidP="00880238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可能产生</w:t>
      </w:r>
      <w:r>
        <w:rPr>
          <w:rFonts w:ascii="Times New Roman" w:eastAsia="宋体" w:hAnsi="Times New Roman" w:cs="Times New Roman"/>
          <w:szCs w:val="21"/>
        </w:rPr>
        <w:t>质疑的情况：</w:t>
      </w:r>
    </w:p>
    <w:p w:rsidR="00473218" w:rsidRDefault="00473218" w:rsidP="00473218">
      <w:pPr>
        <w:pStyle w:val="a4"/>
        <w:ind w:left="45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</w:t>
      </w:r>
      <w:r>
        <w:rPr>
          <w:rFonts w:ascii="Times New Roman" w:eastAsia="宋体" w:hAnsi="Times New Roman" w:cs="Times New Roman"/>
          <w:szCs w:val="21"/>
        </w:rPr>
        <w:t>受试者服药情况与回收药物</w:t>
      </w:r>
      <w:r>
        <w:rPr>
          <w:rFonts w:ascii="Times New Roman" w:eastAsia="宋体" w:hAnsi="Times New Roman" w:cs="Times New Roman" w:hint="eastAsia"/>
          <w:szCs w:val="21"/>
        </w:rPr>
        <w:t>不一致</w:t>
      </w:r>
      <w:r>
        <w:rPr>
          <w:rFonts w:ascii="Times New Roman" w:eastAsia="宋体" w:hAnsi="Times New Roman" w:cs="Times New Roman"/>
          <w:szCs w:val="21"/>
        </w:rPr>
        <w:t>时，需要确认是否</w:t>
      </w:r>
      <w:r>
        <w:rPr>
          <w:rFonts w:ascii="Times New Roman" w:eastAsia="宋体" w:hAnsi="Times New Roman" w:cs="Times New Roman" w:hint="eastAsia"/>
          <w:szCs w:val="21"/>
        </w:rPr>
        <w:t>有</w:t>
      </w:r>
      <w:r>
        <w:rPr>
          <w:rFonts w:ascii="Times New Roman" w:eastAsia="宋体" w:hAnsi="Times New Roman" w:cs="Times New Roman"/>
          <w:szCs w:val="21"/>
        </w:rPr>
        <w:t>药物遗撒</w:t>
      </w:r>
      <w:r>
        <w:rPr>
          <w:rFonts w:ascii="Times New Roman" w:eastAsia="宋体" w:hAnsi="Times New Roman" w:cs="Times New Roman" w:hint="eastAsia"/>
          <w:szCs w:val="21"/>
        </w:rPr>
        <w:t>等</w:t>
      </w:r>
      <w:r>
        <w:rPr>
          <w:rFonts w:ascii="Times New Roman" w:eastAsia="宋体" w:hAnsi="Times New Roman" w:cs="Times New Roman"/>
          <w:szCs w:val="21"/>
        </w:rPr>
        <w:t>情况。</w:t>
      </w:r>
    </w:p>
    <w:p w:rsidR="00473218" w:rsidRDefault="00473218" w:rsidP="00473218">
      <w:pPr>
        <w:pStyle w:val="a4"/>
        <w:ind w:left="45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月经</w:t>
      </w:r>
      <w:r>
        <w:rPr>
          <w:rFonts w:ascii="Times New Roman" w:eastAsia="宋体" w:hAnsi="Times New Roman" w:cs="Times New Roman"/>
          <w:szCs w:val="21"/>
        </w:rPr>
        <w:t>情况：当</w:t>
      </w:r>
      <w:r>
        <w:rPr>
          <w:rFonts w:ascii="Times New Roman" w:eastAsia="宋体" w:hAnsi="Times New Roman" w:cs="Times New Roman" w:hint="eastAsia"/>
          <w:szCs w:val="21"/>
        </w:rPr>
        <w:t>受试者</w:t>
      </w:r>
      <w:r>
        <w:rPr>
          <w:rFonts w:ascii="Times New Roman" w:eastAsia="宋体" w:hAnsi="Times New Roman" w:cs="Times New Roman"/>
          <w:szCs w:val="21"/>
        </w:rPr>
        <w:t>月经情况较基线有较大波动时，需</w:t>
      </w:r>
      <w:r>
        <w:rPr>
          <w:rFonts w:ascii="Times New Roman" w:eastAsia="宋体" w:hAnsi="Times New Roman" w:cs="Times New Roman" w:hint="eastAsia"/>
          <w:szCs w:val="21"/>
        </w:rPr>
        <w:t>让</w:t>
      </w:r>
      <w:r>
        <w:rPr>
          <w:rFonts w:ascii="Times New Roman" w:eastAsia="宋体" w:hAnsi="Times New Roman" w:cs="Times New Roman"/>
          <w:szCs w:val="21"/>
        </w:rPr>
        <w:t>CRC</w:t>
      </w:r>
      <w:r>
        <w:rPr>
          <w:rFonts w:ascii="Times New Roman" w:eastAsia="宋体" w:hAnsi="Times New Roman" w:cs="Times New Roman"/>
          <w:szCs w:val="21"/>
        </w:rPr>
        <w:t>或研究</w:t>
      </w:r>
      <w:r>
        <w:rPr>
          <w:rFonts w:ascii="Times New Roman" w:eastAsia="宋体" w:hAnsi="Times New Roman" w:cs="Times New Roman" w:hint="eastAsia"/>
          <w:szCs w:val="21"/>
        </w:rPr>
        <w:t>者与</w:t>
      </w:r>
      <w:r>
        <w:rPr>
          <w:rFonts w:ascii="Times New Roman" w:eastAsia="宋体" w:hAnsi="Times New Roman" w:cs="Times New Roman"/>
          <w:szCs w:val="21"/>
        </w:rPr>
        <w:t>受试者</w:t>
      </w:r>
      <w:r>
        <w:rPr>
          <w:rFonts w:ascii="Times New Roman" w:eastAsia="宋体" w:hAnsi="Times New Roman" w:cs="Times New Roman" w:hint="eastAsia"/>
          <w:szCs w:val="21"/>
        </w:rPr>
        <w:t>确认</w:t>
      </w:r>
      <w:r w:rsidR="006B718A">
        <w:rPr>
          <w:rFonts w:ascii="Times New Roman" w:eastAsia="宋体" w:hAnsi="Times New Roman" w:cs="Times New Roman"/>
          <w:szCs w:val="21"/>
        </w:rPr>
        <w:t>月经记录是否准确</w:t>
      </w:r>
      <w:r w:rsidR="006B718A"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如</w:t>
      </w:r>
      <w:r>
        <w:rPr>
          <w:rFonts w:ascii="Times New Roman" w:eastAsia="宋体" w:hAnsi="Times New Roman" w:cs="Times New Roman"/>
          <w:szCs w:val="21"/>
        </w:rPr>
        <w:t>准确，需</w:t>
      </w:r>
      <w:r>
        <w:rPr>
          <w:rFonts w:ascii="Times New Roman" w:eastAsia="宋体" w:hAnsi="Times New Roman" w:cs="Times New Roman" w:hint="eastAsia"/>
          <w:szCs w:val="21"/>
        </w:rPr>
        <w:t>特别</w:t>
      </w:r>
      <w:r>
        <w:rPr>
          <w:rFonts w:ascii="Times New Roman" w:eastAsia="宋体" w:hAnsi="Times New Roman" w:cs="Times New Roman"/>
          <w:szCs w:val="21"/>
        </w:rPr>
        <w:t>留意是否需要记录</w:t>
      </w:r>
      <w:r>
        <w:rPr>
          <w:rFonts w:ascii="Times New Roman" w:eastAsia="宋体" w:hAnsi="Times New Roman" w:cs="Times New Roman"/>
          <w:szCs w:val="21"/>
        </w:rPr>
        <w:t>AE</w:t>
      </w:r>
      <w:r w:rsidR="006B718A">
        <w:rPr>
          <w:rFonts w:ascii="Times New Roman" w:eastAsia="宋体" w:hAnsi="Times New Roman" w:cs="Times New Roman" w:hint="eastAsia"/>
          <w:szCs w:val="21"/>
        </w:rPr>
        <w:t>，以评估</w:t>
      </w:r>
      <w:r w:rsidR="006B718A">
        <w:rPr>
          <w:rFonts w:ascii="Times New Roman" w:eastAsia="宋体" w:hAnsi="Times New Roman" w:cs="Times New Roman"/>
          <w:szCs w:val="21"/>
        </w:rPr>
        <w:t>研究药物对受试者月经的影响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可</w:t>
      </w: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EDC</w:t>
      </w:r>
      <w:r>
        <w:rPr>
          <w:rFonts w:ascii="Times New Roman" w:eastAsia="宋体" w:hAnsi="Times New Roman" w:cs="Times New Roman" w:hint="eastAsia"/>
          <w:szCs w:val="21"/>
        </w:rPr>
        <w:t>上</w:t>
      </w:r>
      <w:r>
        <w:rPr>
          <w:rFonts w:ascii="Times New Roman" w:eastAsia="宋体" w:hAnsi="Times New Roman" w:cs="Times New Roman"/>
          <w:szCs w:val="21"/>
        </w:rPr>
        <w:t>对是否记录</w:t>
      </w:r>
      <w:r>
        <w:rPr>
          <w:rFonts w:ascii="Times New Roman" w:eastAsia="宋体" w:hAnsi="Times New Roman" w:cs="Times New Roman"/>
          <w:szCs w:val="21"/>
        </w:rPr>
        <w:t>AE</w:t>
      </w:r>
      <w:r>
        <w:rPr>
          <w:rFonts w:ascii="Times New Roman" w:eastAsia="宋体" w:hAnsi="Times New Roman" w:cs="Times New Roman"/>
          <w:szCs w:val="21"/>
        </w:rPr>
        <w:t>进行</w:t>
      </w:r>
      <w:r>
        <w:rPr>
          <w:rFonts w:ascii="Times New Roman" w:eastAsia="宋体" w:hAnsi="Times New Roman" w:cs="Times New Roman" w:hint="eastAsia"/>
          <w:szCs w:val="21"/>
        </w:rPr>
        <w:t>质疑）</w:t>
      </w:r>
    </w:p>
    <w:p w:rsidR="00473218" w:rsidRDefault="00473218" w:rsidP="00473218">
      <w:pPr>
        <w:pStyle w:val="a4"/>
        <w:ind w:left="45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不适</w:t>
      </w:r>
      <w:r>
        <w:rPr>
          <w:rFonts w:ascii="Times New Roman" w:eastAsia="宋体" w:hAnsi="Times New Roman" w:cs="Times New Roman"/>
          <w:szCs w:val="21"/>
        </w:rPr>
        <w:t>记录：</w:t>
      </w:r>
      <w:r>
        <w:rPr>
          <w:rFonts w:ascii="Times New Roman" w:eastAsia="宋体" w:hAnsi="Times New Roman" w:cs="Times New Roman" w:hint="eastAsia"/>
          <w:szCs w:val="21"/>
        </w:rPr>
        <w:t>电子</w:t>
      </w:r>
      <w:r>
        <w:rPr>
          <w:rFonts w:ascii="Times New Roman" w:eastAsia="宋体" w:hAnsi="Times New Roman" w:cs="Times New Roman"/>
          <w:szCs w:val="21"/>
        </w:rPr>
        <w:t>日记卡是受试者主动报告不良事件的来源，</w:t>
      </w:r>
      <w:r>
        <w:rPr>
          <w:rFonts w:ascii="Times New Roman" w:eastAsia="宋体" w:hAnsi="Times New Roman" w:cs="Times New Roman"/>
          <w:szCs w:val="21"/>
        </w:rPr>
        <w:t>AE</w:t>
      </w:r>
      <w:r>
        <w:rPr>
          <w:rFonts w:ascii="Times New Roman" w:eastAsia="宋体" w:hAnsi="Times New Roman" w:cs="Times New Roman"/>
          <w:szCs w:val="21"/>
        </w:rPr>
        <w:t>均以研究者原始记录为准。</w:t>
      </w:r>
    </w:p>
    <w:p w:rsidR="006B718A" w:rsidRDefault="006B718A" w:rsidP="006B718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6B718A">
        <w:rPr>
          <w:rFonts w:ascii="Times New Roman" w:eastAsia="宋体" w:hAnsi="Times New Roman" w:cs="Times New Roman"/>
          <w:b/>
          <w:szCs w:val="21"/>
        </w:rPr>
        <w:t>流程</w:t>
      </w:r>
      <w:r w:rsidRPr="006B718A">
        <w:rPr>
          <w:rFonts w:ascii="Times New Roman" w:eastAsia="宋体" w:hAnsi="Times New Roman" w:cs="Times New Roman" w:hint="eastAsia"/>
          <w:b/>
          <w:szCs w:val="21"/>
        </w:rPr>
        <w:t>及</w:t>
      </w:r>
      <w:r w:rsidRPr="006B718A">
        <w:rPr>
          <w:rFonts w:ascii="Times New Roman" w:eastAsia="宋体" w:hAnsi="Times New Roman" w:cs="Times New Roman"/>
          <w:b/>
          <w:szCs w:val="21"/>
        </w:rPr>
        <w:t>质疑</w:t>
      </w:r>
      <w:r w:rsidRPr="006B718A">
        <w:rPr>
          <w:rFonts w:ascii="Times New Roman" w:eastAsia="宋体" w:hAnsi="Times New Roman" w:cs="Times New Roman" w:hint="eastAsia"/>
          <w:b/>
          <w:szCs w:val="21"/>
        </w:rPr>
        <w:t>时间</w:t>
      </w:r>
      <w:r w:rsidRPr="006B718A">
        <w:rPr>
          <w:rFonts w:ascii="Times New Roman" w:eastAsia="宋体" w:hAnsi="Times New Roman" w:cs="Times New Roman"/>
          <w:b/>
          <w:szCs w:val="21"/>
        </w:rPr>
        <w:t>点：</w:t>
      </w:r>
    </w:p>
    <w:p w:rsidR="006B718A" w:rsidRDefault="006B718A" w:rsidP="00880238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质疑</w:t>
      </w:r>
      <w:r>
        <w:rPr>
          <w:rFonts w:ascii="Times New Roman" w:eastAsia="宋体" w:hAnsi="Times New Roman" w:cs="Times New Roman"/>
          <w:szCs w:val="21"/>
        </w:rPr>
        <w:t>：</w:t>
      </w:r>
      <w:r w:rsidRPr="006B718A">
        <w:rPr>
          <w:rFonts w:ascii="Times New Roman" w:eastAsia="宋体" w:hAnsi="Times New Roman" w:cs="Times New Roman"/>
          <w:szCs w:val="21"/>
        </w:rPr>
        <w:t>CRA</w:t>
      </w:r>
      <w:r w:rsidRPr="006B718A">
        <w:rPr>
          <w:rFonts w:ascii="Times New Roman" w:eastAsia="宋体" w:hAnsi="Times New Roman" w:cs="Times New Roman"/>
          <w:szCs w:val="21"/>
        </w:rPr>
        <w:t>需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电子日记卡</w:t>
      </w:r>
      <w:r>
        <w:rPr>
          <w:rFonts w:ascii="Times New Roman" w:eastAsia="宋体" w:hAnsi="Times New Roman" w:cs="Times New Roman" w:hint="eastAsia"/>
          <w:szCs w:val="21"/>
        </w:rPr>
        <w:t>SMT</w:t>
      </w:r>
      <w:r>
        <w:rPr>
          <w:rFonts w:ascii="Times New Roman" w:eastAsia="宋体" w:hAnsi="Times New Roman" w:cs="Times New Roman"/>
          <w:szCs w:val="21"/>
        </w:rPr>
        <w:t>远程监查，并与</w:t>
      </w:r>
      <w:r>
        <w:rPr>
          <w:rFonts w:ascii="Times New Roman" w:eastAsia="宋体" w:hAnsi="Times New Roman" w:cs="Times New Roman"/>
          <w:szCs w:val="21"/>
        </w:rPr>
        <w:t>CRC</w:t>
      </w:r>
      <w:r>
        <w:rPr>
          <w:rFonts w:ascii="Times New Roman" w:eastAsia="宋体" w:hAnsi="Times New Roman" w:cs="Times New Roman"/>
          <w:szCs w:val="21"/>
        </w:rPr>
        <w:t>保持联系，每次访视前将受试者访视间隔数据质疑完成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数据质疑需发送海金</w:t>
      </w:r>
      <w:proofErr w:type="gramStart"/>
      <w:r>
        <w:rPr>
          <w:rFonts w:ascii="Times New Roman" w:eastAsia="宋体" w:hAnsi="Times New Roman" w:cs="Times New Roman"/>
          <w:szCs w:val="21"/>
        </w:rPr>
        <w:t>格项目</w:t>
      </w:r>
      <w:proofErr w:type="gramEnd"/>
      <w:r>
        <w:rPr>
          <w:rFonts w:ascii="Times New Roman" w:eastAsia="宋体" w:hAnsi="Times New Roman" w:cs="Times New Roman"/>
          <w:szCs w:val="21"/>
        </w:rPr>
        <w:t>经理审阅，并抄送申办</w:t>
      </w:r>
      <w:proofErr w:type="gramStart"/>
      <w:r>
        <w:rPr>
          <w:rFonts w:ascii="Times New Roman" w:eastAsia="宋体" w:hAnsi="Times New Roman" w:cs="Times New Roman"/>
          <w:szCs w:val="21"/>
        </w:rPr>
        <w:t>方项目</w:t>
      </w:r>
      <w:proofErr w:type="gramEnd"/>
      <w:r>
        <w:rPr>
          <w:rFonts w:ascii="Times New Roman" w:eastAsia="宋体" w:hAnsi="Times New Roman" w:cs="Times New Roman"/>
          <w:szCs w:val="21"/>
        </w:rPr>
        <w:t>经理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B718A" w:rsidRDefault="006B718A" w:rsidP="00880238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答疑：</w:t>
      </w:r>
      <w:r>
        <w:rPr>
          <w:rFonts w:ascii="Times New Roman" w:eastAsia="宋体" w:hAnsi="Times New Roman" w:cs="Times New Roman"/>
          <w:szCs w:val="21"/>
        </w:rPr>
        <w:t>在访视点，</w:t>
      </w:r>
      <w:r>
        <w:rPr>
          <w:rFonts w:ascii="Times New Roman" w:eastAsia="宋体" w:hAnsi="Times New Roman" w:cs="Times New Roman"/>
          <w:szCs w:val="21"/>
        </w:rPr>
        <w:t>CRC</w:t>
      </w:r>
      <w:r>
        <w:rPr>
          <w:rFonts w:ascii="Times New Roman" w:eastAsia="宋体" w:hAnsi="Times New Roman" w:cs="Times New Roman" w:hint="eastAsia"/>
          <w:szCs w:val="21"/>
        </w:rPr>
        <w:t>联系受试者回复</w:t>
      </w:r>
      <w:r>
        <w:rPr>
          <w:rFonts w:ascii="Times New Roman" w:eastAsia="宋体" w:hAnsi="Times New Roman" w:cs="Times New Roman"/>
          <w:szCs w:val="21"/>
        </w:rPr>
        <w:t>质疑，</w:t>
      </w:r>
      <w:r>
        <w:rPr>
          <w:rFonts w:ascii="Times New Roman" w:eastAsia="宋体" w:hAnsi="Times New Roman" w:cs="Times New Roman" w:hint="eastAsia"/>
          <w:szCs w:val="21"/>
        </w:rPr>
        <w:t>由</w:t>
      </w:r>
      <w:r>
        <w:rPr>
          <w:rFonts w:ascii="Times New Roman" w:eastAsia="宋体" w:hAnsi="Times New Roman" w:cs="Times New Roman"/>
          <w:szCs w:val="21"/>
        </w:rPr>
        <w:t>受试者完成</w:t>
      </w:r>
      <w:r>
        <w:rPr>
          <w:rFonts w:ascii="Times New Roman" w:eastAsia="宋体" w:hAnsi="Times New Roman" w:cs="Times New Roman"/>
          <w:szCs w:val="21"/>
        </w:rPr>
        <w:t>NTF</w:t>
      </w:r>
      <w:r>
        <w:rPr>
          <w:rFonts w:ascii="Times New Roman" w:eastAsia="宋体" w:hAnsi="Times New Roman" w:cs="Times New Roman"/>
          <w:szCs w:val="21"/>
        </w:rPr>
        <w:t>文件，受试者、研究者</w:t>
      </w:r>
      <w:r>
        <w:rPr>
          <w:rFonts w:ascii="Times New Roman" w:eastAsia="宋体" w:hAnsi="Times New Roman" w:cs="Times New Roman" w:hint="eastAsia"/>
          <w:szCs w:val="21"/>
        </w:rPr>
        <w:t>签字</w:t>
      </w:r>
      <w:r>
        <w:rPr>
          <w:rFonts w:ascii="Times New Roman" w:eastAsia="宋体" w:hAnsi="Times New Roman" w:cs="Times New Roman"/>
          <w:szCs w:val="21"/>
        </w:rPr>
        <w:t>确认。</w:t>
      </w:r>
    </w:p>
    <w:p w:rsidR="006B718A" w:rsidRDefault="006B718A" w:rsidP="00880238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数据</w:t>
      </w:r>
      <w:r>
        <w:rPr>
          <w:rFonts w:ascii="Times New Roman" w:eastAsia="宋体" w:hAnsi="Times New Roman" w:cs="Times New Roman"/>
          <w:szCs w:val="21"/>
        </w:rPr>
        <w:t>澄清：</w:t>
      </w:r>
      <w:r>
        <w:rPr>
          <w:rFonts w:ascii="Times New Roman" w:eastAsia="宋体" w:hAnsi="Times New Roman" w:cs="Times New Roman"/>
          <w:szCs w:val="21"/>
        </w:rPr>
        <w:t>CRC</w:t>
      </w:r>
      <w:r>
        <w:rPr>
          <w:rFonts w:ascii="Times New Roman" w:eastAsia="宋体" w:hAnsi="Times New Roman" w:cs="Times New Roman"/>
          <w:szCs w:val="21"/>
        </w:rPr>
        <w:t>依据受试者</w:t>
      </w:r>
      <w:r>
        <w:rPr>
          <w:rFonts w:ascii="Times New Roman" w:eastAsia="宋体" w:hAnsi="Times New Roman" w:cs="Times New Roman"/>
          <w:szCs w:val="21"/>
        </w:rPr>
        <w:t>NTF</w:t>
      </w:r>
      <w:r>
        <w:rPr>
          <w:rFonts w:ascii="Times New Roman" w:eastAsia="宋体" w:hAnsi="Times New Roman" w:cs="Times New Roman"/>
          <w:szCs w:val="21"/>
        </w:rPr>
        <w:t>文件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电子日记卡</w:t>
      </w:r>
      <w:r>
        <w:rPr>
          <w:rFonts w:ascii="Times New Roman" w:eastAsia="宋体" w:hAnsi="Times New Roman" w:cs="Times New Roman"/>
          <w:szCs w:val="21"/>
        </w:rPr>
        <w:t>SMT</w:t>
      </w:r>
      <w:r>
        <w:rPr>
          <w:rFonts w:ascii="Times New Roman" w:eastAsia="宋体" w:hAnsi="Times New Roman" w:cs="Times New Roman"/>
          <w:szCs w:val="21"/>
        </w:rPr>
        <w:t>提交</w:t>
      </w:r>
      <w:r>
        <w:rPr>
          <w:rFonts w:ascii="Times New Roman" w:eastAsia="宋体" w:hAnsi="Times New Roman" w:cs="Times New Roman"/>
          <w:szCs w:val="21"/>
        </w:rPr>
        <w:t>DCR</w:t>
      </w:r>
      <w:r>
        <w:rPr>
          <w:rFonts w:ascii="Times New Roman" w:eastAsia="宋体" w:hAnsi="Times New Roman" w:cs="Times New Roman"/>
          <w:szCs w:val="21"/>
        </w:rPr>
        <w:t>，并由研究者进行审批。</w:t>
      </w:r>
    </w:p>
    <w:p w:rsidR="006B718A" w:rsidRDefault="00880238" w:rsidP="006B718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文件</w:t>
      </w:r>
      <w:r>
        <w:rPr>
          <w:rFonts w:ascii="Times New Roman" w:eastAsia="宋体" w:hAnsi="Times New Roman" w:cs="Times New Roman"/>
          <w:b/>
          <w:szCs w:val="21"/>
        </w:rPr>
        <w:t>及邮件主题格式</w:t>
      </w:r>
      <w:r>
        <w:rPr>
          <w:rFonts w:ascii="Times New Roman" w:eastAsia="宋体" w:hAnsi="Times New Roman" w:cs="Times New Roman" w:hint="eastAsia"/>
          <w:b/>
          <w:szCs w:val="21"/>
        </w:rPr>
        <w:t>确定</w:t>
      </w:r>
      <w:r w:rsidR="006B718A" w:rsidRPr="006B718A">
        <w:rPr>
          <w:rFonts w:ascii="Times New Roman" w:eastAsia="宋体" w:hAnsi="Times New Roman" w:cs="Times New Roman"/>
          <w:b/>
          <w:szCs w:val="21"/>
        </w:rPr>
        <w:t>：</w:t>
      </w:r>
    </w:p>
    <w:p w:rsidR="00880238" w:rsidRDefault="00880238" w:rsidP="00880238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文件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6B718A" w:rsidRPr="00880238" w:rsidRDefault="00880238" w:rsidP="00880238">
      <w:pPr>
        <w:ind w:left="45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《质疑</w:t>
      </w:r>
      <w:r>
        <w:rPr>
          <w:rFonts w:ascii="Times New Roman" w:eastAsia="宋体" w:hAnsi="Times New Roman" w:cs="Times New Roman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>》</w:t>
      </w:r>
    </w:p>
    <w:p w:rsidR="00880238" w:rsidRPr="006B718A" w:rsidRDefault="00880238" w:rsidP="00880238">
      <w:pPr>
        <w:ind w:left="45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《受试者</w:t>
      </w:r>
      <w:r>
        <w:rPr>
          <w:rFonts w:ascii="Times New Roman" w:eastAsia="宋体" w:hAnsi="Times New Roman" w:cs="Times New Roman" w:hint="eastAsia"/>
          <w:szCs w:val="21"/>
        </w:rPr>
        <w:t>NTF</w:t>
      </w:r>
      <w:r>
        <w:rPr>
          <w:rFonts w:ascii="Times New Roman" w:eastAsia="宋体" w:hAnsi="Times New Roman" w:cs="Times New Roman" w:hint="eastAsia"/>
          <w:szCs w:val="21"/>
        </w:rPr>
        <w:t>》</w:t>
      </w:r>
    </w:p>
    <w:p w:rsidR="00473218" w:rsidRPr="00880238" w:rsidRDefault="00473218" w:rsidP="00880238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80238">
        <w:rPr>
          <w:rFonts w:ascii="Times New Roman" w:eastAsia="宋体" w:hAnsi="Times New Roman" w:cs="Times New Roman"/>
          <w:szCs w:val="21"/>
        </w:rPr>
        <w:t>邮件主题格式确定</w:t>
      </w:r>
    </w:p>
    <w:p w:rsidR="00473218" w:rsidRPr="002F2E86" w:rsidRDefault="00473218" w:rsidP="00473218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香</w:t>
      </w:r>
      <w:proofErr w:type="gramStart"/>
      <w:r w:rsidRPr="002F2E86">
        <w:rPr>
          <w:rFonts w:ascii="Times New Roman" w:eastAsia="宋体" w:hAnsi="Times New Roman" w:cs="Times New Roman"/>
          <w:szCs w:val="21"/>
        </w:rPr>
        <w:t>橘</w:t>
      </w:r>
      <w:proofErr w:type="gramEnd"/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中心编号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筛选号</w:t>
      </w:r>
      <w:r w:rsidR="00880238">
        <w:rPr>
          <w:rFonts w:ascii="Times New Roman" w:eastAsia="宋体" w:hAnsi="Times New Roman" w:cs="Times New Roman" w:hint="eastAsia"/>
          <w:szCs w:val="21"/>
        </w:rPr>
        <w:t>/</w:t>
      </w:r>
      <w:r w:rsidR="00880238">
        <w:rPr>
          <w:rFonts w:ascii="Times New Roman" w:eastAsia="宋体" w:hAnsi="Times New Roman" w:cs="Times New Roman" w:hint="eastAsia"/>
          <w:szCs w:val="21"/>
        </w:rPr>
        <w:t>随机号</w:t>
      </w:r>
      <w:r w:rsidR="00880238">
        <w:rPr>
          <w:rFonts w:ascii="Times New Roman" w:eastAsia="宋体" w:hAnsi="Times New Roman" w:cs="Times New Roman"/>
          <w:szCs w:val="21"/>
        </w:rPr>
        <w:t>（</w:t>
      </w:r>
      <w:r w:rsidR="00880238">
        <w:rPr>
          <w:rFonts w:ascii="Times New Roman" w:eastAsia="宋体" w:hAnsi="Times New Roman" w:cs="Times New Roman" w:hint="eastAsia"/>
          <w:szCs w:val="21"/>
        </w:rPr>
        <w:t>无</w:t>
      </w:r>
      <w:r w:rsidR="00880238">
        <w:rPr>
          <w:rFonts w:ascii="Times New Roman" w:eastAsia="宋体" w:hAnsi="Times New Roman" w:cs="Times New Roman"/>
          <w:szCs w:val="21"/>
        </w:rPr>
        <w:t>随机号时填</w:t>
      </w:r>
      <w:r w:rsidR="00880238">
        <w:rPr>
          <w:rFonts w:ascii="Times New Roman" w:eastAsia="宋体" w:hAnsi="Times New Roman" w:cs="Times New Roman"/>
          <w:szCs w:val="21"/>
        </w:rPr>
        <w:t>NA</w:t>
      </w:r>
      <w:r w:rsidR="00880238">
        <w:rPr>
          <w:rFonts w:ascii="Times New Roman" w:eastAsia="宋体" w:hAnsi="Times New Roman" w:cs="Times New Roman"/>
          <w:szCs w:val="21"/>
        </w:rPr>
        <w:t>）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="00880238">
        <w:rPr>
          <w:rFonts w:ascii="Times New Roman" w:eastAsia="宋体" w:hAnsi="Times New Roman" w:cs="Times New Roman"/>
          <w:szCs w:val="21"/>
        </w:rPr>
        <w:t>访视</w:t>
      </w:r>
      <w:r w:rsidR="00880238">
        <w:rPr>
          <w:rFonts w:ascii="Times New Roman" w:eastAsia="宋体" w:hAnsi="Times New Roman" w:cs="Times New Roman" w:hint="eastAsia"/>
          <w:szCs w:val="21"/>
        </w:rPr>
        <w:t>-</w:t>
      </w:r>
      <w:r w:rsidR="00880238">
        <w:rPr>
          <w:rFonts w:ascii="Times New Roman" w:eastAsia="宋体" w:hAnsi="Times New Roman" w:cs="Times New Roman" w:hint="eastAsia"/>
          <w:szCs w:val="21"/>
        </w:rPr>
        <w:t>电子</w:t>
      </w:r>
      <w:r w:rsidR="00880238">
        <w:rPr>
          <w:rFonts w:ascii="Times New Roman" w:eastAsia="宋体" w:hAnsi="Times New Roman" w:cs="Times New Roman"/>
          <w:szCs w:val="21"/>
        </w:rPr>
        <w:t>日记</w:t>
      </w:r>
      <w:proofErr w:type="gramStart"/>
      <w:r w:rsidR="00880238">
        <w:rPr>
          <w:rFonts w:ascii="Times New Roman" w:eastAsia="宋体" w:hAnsi="Times New Roman" w:cs="Times New Roman"/>
          <w:szCs w:val="21"/>
        </w:rPr>
        <w:t>卡</w:t>
      </w:r>
      <w:r w:rsidR="00880238">
        <w:rPr>
          <w:rFonts w:ascii="Times New Roman" w:eastAsia="宋体" w:hAnsi="Times New Roman" w:cs="Times New Roman" w:hint="eastAsia"/>
          <w:szCs w:val="21"/>
        </w:rPr>
        <w:t>数据</w:t>
      </w:r>
      <w:proofErr w:type="gramEnd"/>
      <w:r w:rsidR="00880238">
        <w:rPr>
          <w:rFonts w:ascii="Times New Roman" w:eastAsia="宋体" w:hAnsi="Times New Roman" w:cs="Times New Roman"/>
          <w:szCs w:val="21"/>
        </w:rPr>
        <w:t>质疑表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="00880238">
        <w:rPr>
          <w:rFonts w:ascii="Times New Roman" w:eastAsia="宋体" w:hAnsi="Times New Roman" w:cs="Times New Roman" w:hint="eastAsia"/>
          <w:szCs w:val="21"/>
        </w:rPr>
        <w:t>质疑</w:t>
      </w:r>
      <w:r w:rsidR="00880238">
        <w:rPr>
          <w:rFonts w:ascii="Times New Roman" w:eastAsia="宋体" w:hAnsi="Times New Roman" w:cs="Times New Roman"/>
          <w:szCs w:val="21"/>
        </w:rPr>
        <w:t>时间</w:t>
      </w:r>
      <w:r w:rsidR="00880238">
        <w:rPr>
          <w:rFonts w:ascii="Times New Roman" w:eastAsia="宋体" w:hAnsi="Times New Roman" w:cs="Times New Roman" w:hint="eastAsia"/>
          <w:szCs w:val="21"/>
        </w:rPr>
        <w:t>：</w:t>
      </w:r>
      <w:r w:rsidRPr="002F2E86">
        <w:rPr>
          <w:rFonts w:ascii="Times New Roman" w:eastAsia="宋体" w:hAnsi="Times New Roman" w:cs="Times New Roman"/>
          <w:szCs w:val="21"/>
        </w:rPr>
        <w:t>年月日</w:t>
      </w:r>
      <w:r w:rsidR="00880238">
        <w:rPr>
          <w:rFonts w:ascii="Times New Roman" w:eastAsia="宋体" w:hAnsi="Times New Roman" w:cs="Times New Roman" w:hint="eastAsia"/>
          <w:szCs w:val="21"/>
        </w:rPr>
        <w:t>/</w:t>
      </w:r>
      <w:r w:rsidR="00880238">
        <w:rPr>
          <w:rFonts w:ascii="Times New Roman" w:eastAsia="宋体" w:hAnsi="Times New Roman" w:cs="Times New Roman" w:hint="eastAsia"/>
          <w:szCs w:val="21"/>
        </w:rPr>
        <w:t>预计</w:t>
      </w:r>
      <w:r w:rsidR="00880238">
        <w:rPr>
          <w:rFonts w:ascii="Times New Roman" w:eastAsia="宋体" w:hAnsi="Times New Roman" w:cs="Times New Roman"/>
          <w:szCs w:val="21"/>
        </w:rPr>
        <w:t>访视时间：年月日</w:t>
      </w:r>
      <w:r w:rsidRPr="002F2E86">
        <w:rPr>
          <w:rFonts w:ascii="Times New Roman" w:eastAsia="宋体" w:hAnsi="Times New Roman" w:cs="Times New Roman"/>
          <w:szCs w:val="21"/>
        </w:rPr>
        <w:t>（紧急与否）</w:t>
      </w:r>
    </w:p>
    <w:p w:rsidR="00473218" w:rsidRDefault="00473218" w:rsidP="00473218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例：香</w:t>
      </w:r>
      <w:proofErr w:type="gramStart"/>
      <w:r w:rsidRPr="002F2E86">
        <w:rPr>
          <w:rFonts w:ascii="Times New Roman" w:eastAsia="宋体" w:hAnsi="Times New Roman" w:cs="Times New Roman"/>
          <w:szCs w:val="21"/>
        </w:rPr>
        <w:t>橘</w:t>
      </w:r>
      <w:proofErr w:type="gramEnd"/>
      <w:r w:rsidRPr="002F2E86">
        <w:rPr>
          <w:rFonts w:ascii="Times New Roman" w:eastAsia="宋体" w:hAnsi="Times New Roman" w:cs="Times New Roman"/>
          <w:szCs w:val="21"/>
        </w:rPr>
        <w:t>-01</w:t>
      </w:r>
      <w:r w:rsidRPr="002F2E86">
        <w:rPr>
          <w:rFonts w:ascii="Times New Roman" w:eastAsia="宋体" w:hAnsi="Times New Roman" w:cs="Times New Roman"/>
          <w:szCs w:val="21"/>
        </w:rPr>
        <w:t>中心</w:t>
      </w:r>
      <w:r w:rsidRPr="002F2E86">
        <w:rPr>
          <w:rFonts w:ascii="Times New Roman" w:eastAsia="宋体" w:hAnsi="Times New Roman" w:cs="Times New Roman"/>
          <w:szCs w:val="21"/>
        </w:rPr>
        <w:t>-003</w:t>
      </w:r>
      <w:r w:rsidR="00880238">
        <w:rPr>
          <w:rFonts w:ascii="Times New Roman" w:eastAsia="宋体" w:hAnsi="Times New Roman" w:cs="Times New Roman" w:hint="eastAsia"/>
          <w:szCs w:val="21"/>
        </w:rPr>
        <w:t>/021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="00880238">
        <w:rPr>
          <w:rFonts w:ascii="Times New Roman" w:eastAsia="宋体" w:hAnsi="Times New Roman" w:cs="Times New Roman"/>
          <w:szCs w:val="21"/>
        </w:rPr>
        <w:t>V4-</w:t>
      </w:r>
      <w:r w:rsidR="00880238">
        <w:rPr>
          <w:rFonts w:ascii="Times New Roman" w:eastAsia="宋体" w:hAnsi="Times New Roman" w:cs="Times New Roman" w:hint="eastAsia"/>
          <w:szCs w:val="21"/>
        </w:rPr>
        <w:t>电子</w:t>
      </w:r>
      <w:r w:rsidR="00880238">
        <w:rPr>
          <w:rFonts w:ascii="Times New Roman" w:eastAsia="宋体" w:hAnsi="Times New Roman" w:cs="Times New Roman"/>
          <w:szCs w:val="21"/>
        </w:rPr>
        <w:t>日记</w:t>
      </w:r>
      <w:proofErr w:type="gramStart"/>
      <w:r w:rsidR="00880238">
        <w:rPr>
          <w:rFonts w:ascii="Times New Roman" w:eastAsia="宋体" w:hAnsi="Times New Roman" w:cs="Times New Roman"/>
          <w:szCs w:val="21"/>
        </w:rPr>
        <w:t>卡数据</w:t>
      </w:r>
      <w:proofErr w:type="gramEnd"/>
      <w:r w:rsidR="00880238">
        <w:rPr>
          <w:rFonts w:ascii="Times New Roman" w:eastAsia="宋体" w:hAnsi="Times New Roman" w:cs="Times New Roman"/>
          <w:szCs w:val="21"/>
        </w:rPr>
        <w:t>质疑表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="00880238">
        <w:rPr>
          <w:rFonts w:ascii="Times New Roman" w:eastAsia="宋体" w:hAnsi="Times New Roman" w:cs="Times New Roman" w:hint="eastAsia"/>
          <w:szCs w:val="21"/>
        </w:rPr>
        <w:t>质疑</w:t>
      </w:r>
      <w:r w:rsidR="00880238">
        <w:rPr>
          <w:rFonts w:ascii="Times New Roman" w:eastAsia="宋体" w:hAnsi="Times New Roman" w:cs="Times New Roman"/>
          <w:szCs w:val="21"/>
        </w:rPr>
        <w:t>时间</w:t>
      </w:r>
      <w:r w:rsidRPr="002F2E86">
        <w:rPr>
          <w:rFonts w:ascii="Times New Roman" w:eastAsia="宋体" w:hAnsi="Times New Roman" w:cs="Times New Roman"/>
          <w:szCs w:val="21"/>
        </w:rPr>
        <w:t>2019.11.04</w:t>
      </w:r>
      <w:r w:rsidR="00880238">
        <w:rPr>
          <w:rFonts w:ascii="Times New Roman" w:eastAsia="宋体" w:hAnsi="Times New Roman" w:cs="Times New Roman" w:hint="eastAsia"/>
          <w:szCs w:val="21"/>
        </w:rPr>
        <w:t>/</w:t>
      </w:r>
      <w:r w:rsidR="00880238">
        <w:rPr>
          <w:rFonts w:ascii="Times New Roman" w:eastAsia="宋体" w:hAnsi="Times New Roman" w:cs="Times New Roman" w:hint="eastAsia"/>
          <w:szCs w:val="21"/>
        </w:rPr>
        <w:t>预计</w:t>
      </w:r>
      <w:r w:rsidR="00880238">
        <w:rPr>
          <w:rFonts w:ascii="Times New Roman" w:eastAsia="宋体" w:hAnsi="Times New Roman" w:cs="Times New Roman"/>
          <w:szCs w:val="21"/>
        </w:rPr>
        <w:t>访视时间</w:t>
      </w:r>
      <w:r w:rsidR="00880238">
        <w:rPr>
          <w:rFonts w:ascii="Times New Roman" w:eastAsia="宋体" w:hAnsi="Times New Roman" w:cs="Times New Roman"/>
          <w:szCs w:val="21"/>
        </w:rPr>
        <w:t>2019.11.05</w:t>
      </w:r>
      <w:r w:rsidRPr="002F2E86">
        <w:rPr>
          <w:rFonts w:ascii="Times New Roman" w:eastAsia="宋体" w:hAnsi="Times New Roman" w:cs="Times New Roman"/>
          <w:szCs w:val="21"/>
        </w:rPr>
        <w:t>（紧急）</w:t>
      </w:r>
    </w:p>
    <w:p w:rsidR="00880238" w:rsidRDefault="00880238" w:rsidP="00473218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</w:p>
    <w:p w:rsidR="00880238" w:rsidRPr="002F2E86" w:rsidRDefault="00880238" w:rsidP="00473218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</w:p>
    <w:p w:rsidR="00473218" w:rsidRPr="00880238" w:rsidRDefault="00880238" w:rsidP="00880238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80238">
        <w:rPr>
          <w:rFonts w:ascii="Times New Roman" w:eastAsia="宋体" w:hAnsi="Times New Roman" w:cs="Times New Roman" w:hint="eastAsia"/>
          <w:szCs w:val="21"/>
        </w:rPr>
        <w:lastRenderedPageBreak/>
        <w:t>邮件</w:t>
      </w:r>
      <w:r w:rsidR="00473218" w:rsidRPr="00880238">
        <w:rPr>
          <w:rFonts w:ascii="Times New Roman" w:eastAsia="宋体" w:hAnsi="Times New Roman" w:cs="Times New Roman"/>
          <w:szCs w:val="21"/>
        </w:rPr>
        <w:t>发送名单</w:t>
      </w:r>
    </w:p>
    <w:tbl>
      <w:tblPr>
        <w:tblStyle w:val="a3"/>
        <w:tblW w:w="4887" w:type="pct"/>
        <w:jc w:val="center"/>
        <w:tblLook w:val="04A0" w:firstRow="1" w:lastRow="0" w:firstColumn="1" w:lastColumn="0" w:noHBand="0" w:noVBand="1"/>
      </w:tblPr>
      <w:tblGrid>
        <w:gridCol w:w="2261"/>
        <w:gridCol w:w="1153"/>
        <w:gridCol w:w="1418"/>
        <w:gridCol w:w="3497"/>
      </w:tblGrid>
      <w:tr w:rsidR="00290016" w:rsidRPr="002F2E86" w:rsidTr="00C4301E">
        <w:trPr>
          <w:jc w:val="center"/>
        </w:trPr>
        <w:tc>
          <w:tcPr>
            <w:tcW w:w="1358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51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2099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290016" w:rsidRPr="002F2E86" w:rsidTr="00C4301E">
        <w:trPr>
          <w:jc w:val="center"/>
        </w:trPr>
        <w:tc>
          <w:tcPr>
            <w:tcW w:w="1358" w:type="pct"/>
            <w:vAlign w:val="center"/>
          </w:tcPr>
          <w:p w:rsidR="00290016" w:rsidRPr="002F2E86" w:rsidRDefault="00290016" w:rsidP="00880238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主送</w:t>
            </w:r>
            <w:r>
              <w:rPr>
                <w:rFonts w:ascii="Times New Roman" w:eastAsia="宋体" w:hAnsi="Times New Roman" w:cs="Times New Roman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研究</w:t>
            </w:r>
            <w:r>
              <w:rPr>
                <w:rFonts w:ascii="Times New Roman" w:eastAsia="宋体" w:hAnsi="Times New Roman" w:cs="Times New Roman"/>
                <w:szCs w:val="21"/>
              </w:rPr>
              <w:t>中心</w:t>
            </w:r>
            <w:r>
              <w:rPr>
                <w:rFonts w:ascii="Times New Roman" w:eastAsia="宋体" w:hAnsi="Times New Roman" w:cs="Times New Roman"/>
                <w:szCs w:val="21"/>
              </w:rPr>
              <w:t>CRC</w:t>
            </w:r>
          </w:p>
        </w:tc>
        <w:tc>
          <w:tcPr>
            <w:tcW w:w="692" w:type="pct"/>
            <w:vAlign w:val="center"/>
          </w:tcPr>
          <w:p w:rsidR="00290016" w:rsidRPr="002F2E86" w:rsidRDefault="00290016" w:rsidP="00C4301E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——</w:t>
            </w:r>
          </w:p>
        </w:tc>
        <w:tc>
          <w:tcPr>
            <w:tcW w:w="851" w:type="pct"/>
            <w:vAlign w:val="center"/>
          </w:tcPr>
          <w:p w:rsidR="00290016" w:rsidRPr="002F2E86" w:rsidRDefault="00290016" w:rsidP="00C4301E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r>
              <w:rPr>
                <w:rFonts w:ascii="Times New Roman" w:eastAsia="宋体" w:hAnsi="Times New Roman" w:cs="Times New Roman" w:hint="eastAsia"/>
                <w:szCs w:val="21"/>
              </w:rPr>
              <w:t>——</w:t>
            </w:r>
            <w:bookmarkEnd w:id="0"/>
          </w:p>
        </w:tc>
        <w:tc>
          <w:tcPr>
            <w:tcW w:w="2099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——</w:t>
            </w:r>
          </w:p>
        </w:tc>
      </w:tr>
      <w:tr w:rsidR="00290016" w:rsidRPr="002F2E86" w:rsidTr="00C4301E">
        <w:trPr>
          <w:jc w:val="center"/>
        </w:trPr>
        <w:tc>
          <w:tcPr>
            <w:tcW w:w="1358" w:type="pct"/>
            <w:vAlign w:val="center"/>
          </w:tcPr>
          <w:p w:rsidR="00290016" w:rsidRPr="002F2E86" w:rsidRDefault="00290016" w:rsidP="0029001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抄送</w:t>
            </w:r>
            <w:r>
              <w:rPr>
                <w:rFonts w:ascii="Times New Roman" w:eastAsia="宋体" w:hAnsi="Times New Roman" w:cs="Times New Roman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szCs w:val="21"/>
              </w:rPr>
              <w:t>CRO PM</w:t>
            </w:r>
          </w:p>
        </w:tc>
        <w:tc>
          <w:tcPr>
            <w:tcW w:w="692" w:type="pct"/>
            <w:vAlign w:val="center"/>
          </w:tcPr>
          <w:p w:rsidR="00290016" w:rsidRPr="002F2E86" w:rsidRDefault="00290016" w:rsidP="00C4301E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51" w:type="pct"/>
            <w:vAlign w:val="center"/>
          </w:tcPr>
          <w:p w:rsidR="00290016" w:rsidRPr="002F2E86" w:rsidRDefault="00290016" w:rsidP="0029001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2099" w:type="pct"/>
            <w:vAlign w:val="center"/>
          </w:tcPr>
          <w:p w:rsidR="00290016" w:rsidRPr="002F2E86" w:rsidRDefault="00290016" w:rsidP="0029001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  <w:tr w:rsidR="00290016" w:rsidRPr="002F2E86" w:rsidTr="00C4301E">
        <w:trPr>
          <w:jc w:val="center"/>
        </w:trPr>
        <w:tc>
          <w:tcPr>
            <w:tcW w:w="1358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抄送</w:t>
            </w:r>
            <w:r>
              <w:rPr>
                <w:rFonts w:ascii="Times New Roman" w:eastAsia="宋体" w:hAnsi="Times New Roman" w:cs="Times New Roman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申办方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PM</w:t>
            </w:r>
          </w:p>
        </w:tc>
        <w:tc>
          <w:tcPr>
            <w:tcW w:w="692" w:type="pct"/>
            <w:vAlign w:val="center"/>
          </w:tcPr>
          <w:p w:rsidR="00290016" w:rsidRPr="002F2E86" w:rsidRDefault="00290016" w:rsidP="00C4301E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C4301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51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2099" w:type="pct"/>
            <w:vAlign w:val="center"/>
          </w:tcPr>
          <w:p w:rsidR="00290016" w:rsidRPr="002F2E86" w:rsidRDefault="00290016" w:rsidP="00EB6D55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</w:tbl>
    <w:p w:rsidR="00473218" w:rsidRPr="002F2E86" w:rsidRDefault="00473218" w:rsidP="00473218">
      <w:pPr>
        <w:rPr>
          <w:rFonts w:ascii="Times New Roman" w:eastAsia="宋体" w:hAnsi="Times New Roman" w:cs="Times New Roman"/>
        </w:rPr>
      </w:pPr>
    </w:p>
    <w:p w:rsidR="00075852" w:rsidRDefault="00075852"/>
    <w:sectPr w:rsidR="0007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543D"/>
    <w:multiLevelType w:val="hybridMultilevel"/>
    <w:tmpl w:val="7222DCBE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">
    <w:nsid w:val="244C2BE4"/>
    <w:multiLevelType w:val="hybridMultilevel"/>
    <w:tmpl w:val="7814012C"/>
    <w:lvl w:ilvl="0" w:tplc="93A46E6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75528B"/>
    <w:multiLevelType w:val="hybridMultilevel"/>
    <w:tmpl w:val="EEB8AC34"/>
    <w:lvl w:ilvl="0" w:tplc="A40E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6146D8"/>
    <w:multiLevelType w:val="hybridMultilevel"/>
    <w:tmpl w:val="E7A08B22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4">
    <w:nsid w:val="640F5020"/>
    <w:multiLevelType w:val="hybridMultilevel"/>
    <w:tmpl w:val="E51855E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18"/>
    <w:rsid w:val="00075852"/>
    <w:rsid w:val="00290016"/>
    <w:rsid w:val="00473218"/>
    <w:rsid w:val="006B718A"/>
    <w:rsid w:val="00880238"/>
    <w:rsid w:val="00C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18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218"/>
    <w:pPr>
      <w:ind w:left="624" w:hanging="62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321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7321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73218"/>
  </w:style>
  <w:style w:type="character" w:customStyle="1" w:styleId="Char">
    <w:name w:val="批注文字 Char"/>
    <w:basedOn w:val="a0"/>
    <w:link w:val="a6"/>
    <w:uiPriority w:val="99"/>
    <w:semiHidden/>
    <w:rsid w:val="00473218"/>
  </w:style>
  <w:style w:type="paragraph" w:styleId="a7">
    <w:name w:val="Balloon Text"/>
    <w:basedOn w:val="a"/>
    <w:link w:val="Char0"/>
    <w:uiPriority w:val="99"/>
    <w:semiHidden/>
    <w:unhideWhenUsed/>
    <w:rsid w:val="0047321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32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18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218"/>
    <w:pPr>
      <w:ind w:left="624" w:hanging="62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321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7321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73218"/>
  </w:style>
  <w:style w:type="character" w:customStyle="1" w:styleId="Char">
    <w:name w:val="批注文字 Char"/>
    <w:basedOn w:val="a0"/>
    <w:link w:val="a6"/>
    <w:uiPriority w:val="99"/>
    <w:semiHidden/>
    <w:rsid w:val="00473218"/>
  </w:style>
  <w:style w:type="paragraph" w:styleId="a7">
    <w:name w:val="Balloon Text"/>
    <w:basedOn w:val="a"/>
    <w:link w:val="Char0"/>
    <w:uiPriority w:val="99"/>
    <w:semiHidden/>
    <w:unhideWhenUsed/>
    <w:rsid w:val="0047321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3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62BE-7642-4CA3-A1E0-BE60BA13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苏桐</dc:creator>
  <cp:keywords/>
  <dc:description/>
  <cp:lastModifiedBy>崔慧慧</cp:lastModifiedBy>
  <cp:revision>2</cp:revision>
  <dcterms:created xsi:type="dcterms:W3CDTF">2019-11-07T02:08:00Z</dcterms:created>
  <dcterms:modified xsi:type="dcterms:W3CDTF">2019-11-09T10:51:00Z</dcterms:modified>
</cp:coreProperties>
</file>