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B2EF391" w:rsidR="00553B61" w:rsidRPr="00526E3A" w:rsidRDefault="00683064" w:rsidP="00553B61">
      <w:pPr>
        <w:pStyle w:val="Heading1"/>
        <w:spacing w:line="360" w:lineRule="auto"/>
        <w:ind w:left="0"/>
        <w:rPr>
          <w:lang w:val="en-US"/>
        </w:rPr>
      </w:pPr>
      <w:r>
        <w:rPr>
          <w:lang w:val="uk-UA"/>
        </w:rPr>
        <w:t>Лабораторна робота №</w:t>
      </w:r>
      <w:r w:rsidR="00526E3A">
        <w:rPr>
          <w:lang w:val="en-US"/>
        </w:rPr>
        <w:t>2</w:t>
      </w:r>
    </w:p>
    <w:p w14:paraId="38EFD049" w14:textId="7A60D77D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874C0" w:rsidRPr="002874C0">
        <w:rPr>
          <w:rFonts w:ascii="Times New Roman" w:hAnsi="Times New Roman" w:cs="Times New Roman"/>
          <w:b/>
          <w:i/>
          <w:sz w:val="32"/>
          <w:lang w:val="uk-UA"/>
        </w:rPr>
        <w:t>Моделювання та оптимізація комп’ютерних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2B8E78E" w14:textId="77777777" w:rsidR="00526E3A" w:rsidRPr="00526E3A" w:rsidRDefault="00683064" w:rsidP="00526E3A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526E3A" w:rsidRPr="00526E3A">
        <w:rPr>
          <w:rFonts w:ascii="Times New Roman" w:hAnsi="Times New Roman" w:cs="Times New Roman"/>
          <w:b/>
          <w:sz w:val="36"/>
          <w:szCs w:val="20"/>
          <w:lang w:val="uk-UA"/>
        </w:rPr>
        <w:t>SIMULINK: МОДЕЛЮВАННЯ</w:t>
      </w:r>
    </w:p>
    <w:p w14:paraId="67FD767A" w14:textId="6A982D3E" w:rsidR="00553B61" w:rsidRPr="00A8012D" w:rsidRDefault="00526E3A" w:rsidP="00526E3A">
      <w:pPr>
        <w:jc w:val="center"/>
        <w:rPr>
          <w:rFonts w:ascii="Times New Roman" w:hAnsi="Times New Roman" w:cs="Times New Roman"/>
          <w:b/>
          <w:lang w:val="uk-UA"/>
        </w:rPr>
      </w:pPr>
      <w:r w:rsidRPr="00526E3A">
        <w:rPr>
          <w:rFonts w:ascii="Times New Roman" w:hAnsi="Times New Roman" w:cs="Times New Roman"/>
          <w:b/>
          <w:sz w:val="36"/>
          <w:szCs w:val="20"/>
          <w:lang w:val="uk-UA"/>
        </w:rPr>
        <w:t>ДИНАМІЧНИХ СИСТЕМ В СЕРЕДОВИЩІ SIMULINK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2874C0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2874C0">
        <w:rPr>
          <w:rFonts w:ascii="Times New Roman" w:eastAsia="Times New Roman" w:hAnsi="Times New Roman" w:cs="Times New Roman"/>
          <w:b/>
          <w:sz w:val="28"/>
        </w:rPr>
        <w:t>4</w:t>
      </w:r>
    </w:p>
    <w:p w14:paraId="636FB23E" w14:textId="77777777" w:rsidR="002874C0" w:rsidRPr="002874C0" w:rsidRDefault="002874C0" w:rsidP="002874C0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2874C0">
        <w:rPr>
          <w:rFonts w:ascii="Times New Roman" w:eastAsia="Times New Roman" w:hAnsi="Times New Roman" w:cs="Times New Roman"/>
          <w:b/>
          <w:bCs/>
          <w:i/>
          <w:iCs/>
          <w:sz w:val="28"/>
          <w:lang w:val="uk-UA"/>
        </w:rPr>
        <w:lastRenderedPageBreak/>
        <w:t>Мета роботи:</w:t>
      </w:r>
    </w:p>
    <w:p w14:paraId="17C4DBF8" w14:textId="5A802352" w:rsidR="002874C0" w:rsidRPr="002874C0" w:rsidRDefault="00526E3A" w:rsidP="002874C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Вивчити графічний інтерфейс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</w:p>
    <w:p w14:paraId="7C5B803A" w14:textId="0AC8764D" w:rsidR="002874C0" w:rsidRDefault="00526E3A" w:rsidP="00526E3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навчиться моделювати скінченні динамічні систем в середовищі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пакета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2874C0">
        <w:rPr>
          <w:rFonts w:ascii="Times New Roman" w:eastAsia="Times New Roman" w:hAnsi="Times New Roman" w:cs="Times New Roman"/>
          <w:bCs/>
          <w:i/>
          <w:iCs/>
          <w:sz w:val="28"/>
        </w:rPr>
        <w:br w:type="page"/>
      </w:r>
    </w:p>
    <w:p w14:paraId="6D2DCE9C" w14:textId="77777777" w:rsidR="00526E3A" w:rsidRPr="00526E3A" w:rsidRDefault="00526E3A" w:rsidP="00526E3A">
      <w:pPr>
        <w:ind w:left="360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526E3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Загальне завдання</w:t>
      </w:r>
    </w:p>
    <w:p w14:paraId="115C3AEC" w14:textId="77777777" w:rsidR="00526E3A" w:rsidRPr="00526E3A" w:rsidRDefault="00526E3A" w:rsidP="00526E3A">
      <w:pPr>
        <w:ind w:left="360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1.</w:t>
      </w: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ab/>
        <w:t xml:space="preserve">Побудувати схеми рішення тестової задачі в системі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отримати графік рішення. Порівняти з рішенням задач в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 допомогою функції ode45. </w:t>
      </w:r>
    </w:p>
    <w:p w14:paraId="1A4D3A24" w14:textId="77777777" w:rsidR="00526E3A" w:rsidRPr="00526E3A" w:rsidRDefault="00526E3A" w:rsidP="00526E3A">
      <w:pPr>
        <w:ind w:left="360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2.</w:t>
      </w: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ab/>
        <w:t xml:space="preserve">Розв’язати цю задачу в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побудувати графік рішень. </w:t>
      </w:r>
    </w:p>
    <w:p w14:paraId="3980EC72" w14:textId="49DE6D4E" w:rsidR="00526E3A" w:rsidRDefault="00526E3A" w:rsidP="00526E3A">
      <w:pPr>
        <w:ind w:left="360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3.</w:t>
      </w: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ab/>
        <w:t xml:space="preserve">Побудувати схему рішення в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от отримати графік рішення заданих задач.</w:t>
      </w:r>
    </w:p>
    <w:p w14:paraId="75142785" w14:textId="77777777" w:rsidR="00526E3A" w:rsidRDefault="00526E3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5BD307C8" w14:textId="375671C2" w:rsidR="002874C0" w:rsidRDefault="00526E3A" w:rsidP="00526E3A">
      <w:pPr>
        <w:ind w:left="360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526E3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lastRenderedPageBreak/>
        <w:t>Задача(тестова):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 xml:space="preserve">x'(t) + 2x(t) = </w:t>
      </w:r>
      <w:proofErr w:type="spellStart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sin</w:t>
      </w:r>
      <w:proofErr w:type="spellEnd"/>
      <w:r w:rsidRPr="00526E3A">
        <w:rPr>
          <w:rFonts w:ascii="Times New Roman" w:eastAsia="Times New Roman" w:hAnsi="Times New Roman" w:cs="Times New Roman"/>
          <w:bCs/>
          <w:sz w:val="28"/>
          <w:lang w:val="uk-UA"/>
        </w:rPr>
        <w:t>(t), x(0) = 0</w:t>
      </w:r>
    </w:p>
    <w:p w14:paraId="0A56F772" w14:textId="52BB0C60" w:rsidR="00526E3A" w:rsidRPr="00F5548F" w:rsidRDefault="00F5548F" w:rsidP="00F5548F">
      <w:pPr>
        <w:ind w:left="360"/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F5548F">
        <w:rPr>
          <w:rFonts w:ascii="Times New Roman" w:eastAsia="Times New Roman" w:hAnsi="Times New Roman" w:cs="Times New Roman"/>
          <w:bCs/>
          <w:i/>
          <w:iCs/>
          <w:noProof/>
          <w:sz w:val="28"/>
          <w:lang w:val="uk-UA"/>
        </w:rPr>
        <w:drawing>
          <wp:inline distT="0" distB="0" distL="0" distR="0" wp14:anchorId="761D9EFD" wp14:editId="658412D9">
            <wp:extent cx="5103628" cy="5003118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03" cy="50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B08A" w14:textId="733B9935" w:rsidR="00F5548F" w:rsidRPr="00F5548F" w:rsidRDefault="00F5548F" w:rsidP="00F5548F">
      <w:pPr>
        <w:ind w:left="360"/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Розв’язок за допомогою</w:t>
      </w: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“</w:t>
      </w:r>
      <w:proofErr w:type="spellStart"/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MatLab</w:t>
      </w:r>
      <w:proofErr w:type="spellEnd"/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”</w:t>
      </w:r>
    </w:p>
    <w:p w14:paraId="073D6FB8" w14:textId="50718D80" w:rsidR="00F5548F" w:rsidRPr="00F5548F" w:rsidRDefault="00F5548F" w:rsidP="00F5548F">
      <w:pPr>
        <w:ind w:left="360"/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F5548F">
        <w:rPr>
          <w:rFonts w:ascii="Times New Roman" w:eastAsia="Times New Roman" w:hAnsi="Times New Roman" w:cs="Times New Roman"/>
          <w:bCs/>
          <w:i/>
          <w:iCs/>
          <w:noProof/>
          <w:sz w:val="28"/>
          <w:lang w:val="uk-UA"/>
        </w:rPr>
        <w:lastRenderedPageBreak/>
        <w:drawing>
          <wp:inline distT="0" distB="0" distL="0" distR="0" wp14:anchorId="67ADC9DA" wp14:editId="27B480B9">
            <wp:extent cx="4444491" cy="630510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76" cy="630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3C18" w14:textId="569F4C71" w:rsidR="00F5548F" w:rsidRPr="00F5548F" w:rsidRDefault="00F5548F" w:rsidP="00F5548F">
      <w:pPr>
        <w:ind w:left="360"/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Розв’язок за допомогою</w:t>
      </w: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“Simulink”</w:t>
      </w:r>
    </w:p>
    <w:p w14:paraId="01F487A8" w14:textId="384467F6" w:rsidR="00F5548F" w:rsidRPr="00F5548F" w:rsidRDefault="00F5548F" w:rsidP="00F5548F">
      <w:pPr>
        <w:ind w:left="360"/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F5548F"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6F02CD36" wp14:editId="53D18B1F">
            <wp:extent cx="5943600" cy="7304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2B33" w14:textId="279DB950" w:rsidR="00F5548F" w:rsidRPr="00F5548F" w:rsidRDefault="00F5548F" w:rsidP="00F5548F">
      <w:pPr>
        <w:ind w:left="360"/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Розв’язок за допомогою </w:t>
      </w: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“ode45”</w:t>
      </w:r>
    </w:p>
    <w:p w14:paraId="68DAFA71" w14:textId="77777777" w:rsidR="00F5548F" w:rsidRPr="00F5548F" w:rsidRDefault="00F5548F" w:rsidP="00F5548F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F5548F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br w:type="page"/>
      </w:r>
    </w:p>
    <w:p w14:paraId="3399A00C" w14:textId="4CC75E2E" w:rsidR="00F5548F" w:rsidRDefault="00F5548F" w:rsidP="00F5548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Задача:</w:t>
      </w:r>
    </w:p>
    <w:p w14:paraId="1774F0FE" w14:textId="60B41843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16988442" wp14:editId="15FB31D9">
            <wp:extent cx="2562447" cy="15565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287" cy="15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50BA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31CF63C6" wp14:editId="4792CE05">
            <wp:extent cx="4514714" cy="2945219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78" cy="294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B8A6" w14:textId="433CB9E6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DA388D5" wp14:editId="25C51432">
            <wp:extent cx="4154445" cy="3700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95" cy="37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8D97" w14:textId="44396D94" w:rsidR="00F5548F" w:rsidRDefault="00F5548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6A2DA386" w14:textId="303BE9B6" w:rsidR="00F5548F" w:rsidRDefault="00F5548F" w:rsidP="00F5548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Задача:</w:t>
      </w:r>
    </w:p>
    <w:p w14:paraId="63553C69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5548F">
        <w:drawing>
          <wp:inline distT="0" distB="0" distL="0" distR="0" wp14:anchorId="2D48B8E8" wp14:editId="159E78CF">
            <wp:extent cx="3327991" cy="99363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347" cy="9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931B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318B2507" wp14:editId="3190EA73">
            <wp:extent cx="5932805" cy="1754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C75C" w14:textId="19163D81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05ADEED" wp14:editId="3926E07F">
            <wp:extent cx="5347970" cy="476313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45A6" w14:textId="77777777" w:rsidR="00F5548F" w:rsidRDefault="00F5548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4ECFE879" w14:textId="5507CC62" w:rsidR="00F5548F" w:rsidRDefault="00F5548F" w:rsidP="00F5548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Задача:</w:t>
      </w:r>
    </w:p>
    <w:p w14:paraId="1561DAA3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5548F">
        <w:drawing>
          <wp:inline distT="0" distB="0" distL="0" distR="0" wp14:anchorId="1FEAE046" wp14:editId="1725BB71">
            <wp:extent cx="3072810" cy="11674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844" cy="11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4C73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19A04C9" wp14:editId="714D2F91">
            <wp:extent cx="5932805" cy="21374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C12A" w14:textId="0F1EA5B5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BBDC8B4" wp14:editId="6AC98BF0">
            <wp:extent cx="5347970" cy="476313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C0A3" w14:textId="4719BE06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19BD202" w14:textId="780214D4" w:rsidR="00F5548F" w:rsidRDefault="00F5548F" w:rsidP="00F5548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Задача:</w:t>
      </w:r>
    </w:p>
    <w:p w14:paraId="01AB5D04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5548F">
        <w:drawing>
          <wp:inline distT="0" distB="0" distL="0" distR="0" wp14:anchorId="489889B3" wp14:editId="02E075B7">
            <wp:extent cx="3805467" cy="1275907"/>
            <wp:effectExtent l="0" t="0" r="508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746" cy="12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AC49" w14:textId="7777777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00561AA9" wp14:editId="316FD8AF">
            <wp:extent cx="5932805" cy="14458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EF99" w14:textId="379D9211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0BE530E" wp14:editId="30852C83">
            <wp:extent cx="5347970" cy="476313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5857" w14:textId="77777777" w:rsidR="00F5548F" w:rsidRDefault="00F5548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6C709F56" w14:textId="3A9F2824" w:rsidR="00F5548F" w:rsidRDefault="00F5548F" w:rsidP="00F5548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Задача:</w:t>
      </w:r>
    </w:p>
    <w:p w14:paraId="06D3CDAA" w14:textId="4BB1F5E7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5548F">
        <w:drawing>
          <wp:inline distT="0" distB="0" distL="0" distR="0" wp14:anchorId="461FE543" wp14:editId="50AB037F">
            <wp:extent cx="4819048" cy="847619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5CC" w14:textId="1BB696FE" w:rsidR="00F5548F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1147BF1" wp14:editId="3F622A4C">
            <wp:extent cx="5932805" cy="20307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41C0" w14:textId="41F8F747" w:rsidR="00FD41F6" w:rsidRDefault="00F5548F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887A987" wp14:editId="6C7D79E5">
            <wp:extent cx="5347970" cy="476313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345D" w14:textId="77777777" w:rsidR="00FD41F6" w:rsidRDefault="00FD41F6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6956CCBA" w14:textId="6E5754DE" w:rsidR="00F5548F" w:rsidRPr="00FD41F6" w:rsidRDefault="00FD41F6" w:rsidP="00F5548F">
      <w:pPr>
        <w:ind w:left="435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FD41F6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Висновок:</w:t>
      </w:r>
    </w:p>
    <w:p w14:paraId="52BCC776" w14:textId="77777777" w:rsidR="00FD41F6" w:rsidRPr="00FD41F6" w:rsidRDefault="00FD41F6" w:rsidP="00FD41F6">
      <w:pPr>
        <w:ind w:left="435" w:firstLine="273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Під час виконання лабораторної роботи було досягнуто мету - вивчено графічний інтерфейс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опановано навички моделювання скінченних динамічних систем в середовищі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пакета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2F3CCC5D" w14:textId="77777777" w:rsidR="00FD41F6" w:rsidRPr="00FD41F6" w:rsidRDefault="00FD41F6" w:rsidP="00FD41F6">
      <w:pPr>
        <w:ind w:left="435" w:firstLine="273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У першому завданні ми побудували схему рішення тестової задачі в системі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отримали графік рішення. Порівняння з рішенням, отриманим за допомогою функції ode45 у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дозволило відзначити ефективність та точність результатів, отриманих за допомогою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9DDAA93" w14:textId="77777777" w:rsidR="00FD41F6" w:rsidRDefault="00FD41F6" w:rsidP="00FD41F6">
      <w:pPr>
        <w:ind w:left="435" w:firstLine="273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У другому завданні ми розв'язали ту ж саму задачу безпосередньо у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побудувавши графік рішення. Це дозволило порівняти результати, отримані у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з результатами, отриманими безпосередньо в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, що вказує на відповідність результатів обох підходів.</w:t>
      </w:r>
    </w:p>
    <w:p w14:paraId="1AF9DDB4" w14:textId="56C11F61" w:rsidR="00FD41F6" w:rsidRPr="00FD41F6" w:rsidRDefault="00FD41F6" w:rsidP="00FD41F6">
      <w:pPr>
        <w:ind w:left="435" w:firstLine="273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У третьому завданні ми побудували схему рішення в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заданих задач і отримали графіки рішення. Це підтвердило можливості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у моделюванні та аналізі складних динамічних систем.</w:t>
      </w:r>
    </w:p>
    <w:p w14:paraId="7EBB1243" w14:textId="77777777" w:rsidR="00FD41F6" w:rsidRPr="00FD41F6" w:rsidRDefault="00FD41F6" w:rsidP="00FD41F6">
      <w:pPr>
        <w:ind w:left="435" w:firstLine="273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 xml:space="preserve">Отже, завдяки виконанню цієї лабораторної роботи ми успішно опанували інструменти моделювання та аналізу динамічних систем у середовищі </w:t>
      </w:r>
      <w:proofErr w:type="spellStart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Simulink</w:t>
      </w:r>
      <w:proofErr w:type="spellEnd"/>
      <w:r w:rsidRPr="00FD41F6">
        <w:rPr>
          <w:rFonts w:ascii="Times New Roman" w:eastAsia="Times New Roman" w:hAnsi="Times New Roman" w:cs="Times New Roman"/>
          <w:bCs/>
          <w:sz w:val="28"/>
          <w:lang w:val="uk-UA"/>
        </w:rPr>
        <w:t>, що збагатило наші знання та навички у сфері математичного моделювання.</w:t>
      </w:r>
    </w:p>
    <w:p w14:paraId="275FC661" w14:textId="77777777" w:rsidR="00FD41F6" w:rsidRPr="00F5548F" w:rsidRDefault="00FD41F6" w:rsidP="00F5548F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sectPr w:rsidR="00FD41F6" w:rsidRPr="00F55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87002"/>
    <w:rsid w:val="002874C0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D653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94B53"/>
    <w:rsid w:val="00BA1884"/>
    <w:rsid w:val="00BB5641"/>
    <w:rsid w:val="00BC418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1435</Words>
  <Characters>819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7</cp:revision>
  <cp:lastPrinted>2023-10-10T16:16:00Z</cp:lastPrinted>
  <dcterms:created xsi:type="dcterms:W3CDTF">2023-11-16T12:23:00Z</dcterms:created>
  <dcterms:modified xsi:type="dcterms:W3CDTF">2024-03-09T21:38:00Z</dcterms:modified>
</cp:coreProperties>
</file>