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一、</w:t>
      </w:r>
      <w:r>
        <w:rPr>
          <w:rFonts w:asciiTheme="majorEastAsia" w:eastAsiaTheme="majorEastAsia" w:hAnsiTheme="majorEastAsia" w:cstheme="majorEastAsia" w:hint="default"/>
          <w:sz w:val="32"/>
          <w:szCs w:val="32"/>
        </w:rPr>
        <w:t>js文件引用说明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b/>
          <w:sz w:val="32"/>
          <w:szCs w:val="32"/>
          <w:shd w:val="clear" w:color="auto" w:fill="EFEFEF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认证中心测试地址</w:t>
      </w:r>
      <w:r>
        <w:rPr>
          <w:rFonts w:asciiTheme="majorEastAsia" w:eastAsiaTheme="majorEastAsia" w:hAnsiTheme="majorEastAsia" w:cstheme="majorEastAsia"/>
          <w:b/>
          <w:sz w:val="32"/>
          <w:szCs w:val="32"/>
          <w:shd w:val="clear" w:color="auto" w:fill="EFEFEF"/>
        </w:rPr>
        <w:t>http://www.sso.com:8080</w:t>
      </w:r>
    </w:p>
    <w:p w:rsidR="000D2FDF" w:rsidRPr="00A36774" w:rsidRDefault="002A1BA5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※</w:t>
      </w:r>
      <w:bookmarkStart w:id="0" w:name="_GoBack"/>
      <w:bookmarkEnd w:id="0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需要前端人员配合写一个登录框，样式要在行内写</w:t>
      </w:r>
    </w:p>
    <w:p w:rsidR="000D2FDF" w:rsidRDefault="002A1BA5">
      <w:pPr>
        <w:numPr>
          <w:ilvl w:val="0"/>
          <w:numId w:val="1"/>
        </w:numPr>
      </w:pPr>
      <w:r>
        <w:t>登录的位置引用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 w:rsidR="007C6AC3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 w:rsidR="00757771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 xml:space="preserve">  gameid=</w:t>
      </w:r>
      <w:r w:rsidR="00757771">
        <w:rPr>
          <w:rFonts w:ascii="Menlo" w:eastAsiaTheme="minorEastAsia" w:hAnsi="Menlo" w:cs="Menlo" w:hint="default"/>
          <w:b/>
          <w:color w:val="008000"/>
          <w:sz w:val="18"/>
          <w:szCs w:val="18"/>
          <w:shd w:val="clear" w:color="auto" w:fill="EFEFEF"/>
        </w:rPr>
        <w:t>”</w:t>
      </w:r>
      <w:r w:rsidR="00757771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>1</w:t>
      </w:r>
      <w:r w:rsidR="00757771">
        <w:rPr>
          <w:rFonts w:ascii="Menlo" w:eastAsiaTheme="minorEastAsia" w:hAnsi="Menlo" w:cs="Menlo" w:hint="default"/>
          <w:b/>
          <w:color w:val="008000"/>
          <w:sz w:val="18"/>
          <w:szCs w:val="18"/>
          <w:shd w:val="clear" w:color="auto" w:fill="EFEFEF"/>
        </w:rPr>
        <w:t>”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pPr>
        <w:numPr>
          <w:ilvl w:val="0"/>
          <w:numId w:val="1"/>
        </w:numPr>
      </w:pPr>
      <w:r>
        <w:t>退出按钮位置引用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="logOut"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="@{http://www.sso.com:8080/js/sso-logOut.js}"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r>
        <w:t>3</w:t>
      </w:r>
      <w:r>
        <w:t>、引用</w:t>
      </w:r>
      <w:r>
        <w:t>js</w:t>
      </w:r>
      <w:r>
        <w:t>文件参数说明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tbl>
      <w:tblPr>
        <w:tblStyle w:val="a4"/>
        <w:tblW w:w="0" w:type="auto"/>
        <w:tblLook w:val="04A0"/>
      </w:tblPr>
      <w:tblGrid>
        <w:gridCol w:w="1635"/>
        <w:gridCol w:w="3845"/>
        <w:gridCol w:w="1521"/>
        <w:gridCol w:w="1521"/>
      </w:tblGrid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属性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值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说明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是否可修改</w:t>
            </w:r>
          </w:p>
        </w:tc>
      </w:tr>
      <w:tr w:rsidR="000D2FDF"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id</w:t>
            </w:r>
          </w:p>
        </w:tc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Login/logOut</w:t>
            </w:r>
          </w:p>
        </w:tc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对应登录/登出标识</w:t>
            </w:r>
          </w:p>
        </w:tc>
        <w:tc>
          <w:tcPr>
            <w:tcW w:w="1705" w:type="dxa"/>
          </w:tcPr>
          <w:p w:rsidR="000D2FDF" w:rsidRPr="003602C6" w:rsidRDefault="002A1BA5">
            <w:pPr>
              <w:tabs>
                <w:tab w:val="left" w:pos="441"/>
              </w:tabs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src</w:t>
            </w:r>
          </w:p>
        </w:tc>
        <w:tc>
          <w:tcPr>
            <w:tcW w:w="1704" w:type="dxa"/>
          </w:tcPr>
          <w:p w:rsidR="000D2FDF" w:rsidRPr="003602C6" w:rsidRDefault="0073107F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hyperlink r:id="rId8" w:history="1">
              <w:r w:rsidR="002A1BA5" w:rsidRPr="003602C6">
                <w:rPr>
                  <w:rStyle w:val="a3"/>
                  <w:rFonts w:asciiTheme="minorEastAsia" w:hAnsiTheme="minorEastAsia" w:cs="Menlo"/>
                  <w:b/>
                  <w:color w:val="auto"/>
                  <w:sz w:val="18"/>
                  <w:szCs w:val="18"/>
                  <w:shd w:val="clear" w:color="auto" w:fill="EFEFEF"/>
                </w:rPr>
                <w:t>http://www.sso.com:8080/js/sso-login.js</w:t>
              </w:r>
            </w:hyperlink>
            <w:r w:rsidR="002A1BA5"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或</w:t>
            </w:r>
          </w:p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http://www.sso.com:8080/js/sso-logOut.js</w:t>
            </w:r>
          </w:p>
        </w:tc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认证中心对应登录/登出js文件位置</w:t>
            </w:r>
          </w:p>
        </w:tc>
        <w:tc>
          <w:tcPr>
            <w:tcW w:w="1705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redirectUrl</w:t>
            </w:r>
          </w:p>
        </w:tc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http://www.c1.com:8081/index</w:t>
            </w:r>
          </w:p>
        </w:tc>
        <w:tc>
          <w:tcPr>
            <w:tcW w:w="1704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登录/登出成功后跳转的地址</w:t>
            </w:r>
          </w:p>
        </w:tc>
        <w:tc>
          <w:tcPr>
            <w:tcW w:w="1705" w:type="dxa"/>
          </w:tcPr>
          <w:p w:rsidR="000D2FDF" w:rsidRPr="003602C6" w:rsidRDefault="002A1BA5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可修改</w:t>
            </w:r>
          </w:p>
        </w:tc>
      </w:tr>
      <w:tr w:rsidR="003602C6">
        <w:tc>
          <w:tcPr>
            <w:tcW w:w="1704" w:type="dxa"/>
          </w:tcPr>
          <w:p w:rsidR="003602C6" w:rsidRPr="003602C6" w:rsidRDefault="003602C6" w:rsidP="00E354BD">
            <w:pPr>
              <w:rPr>
                <w:rFonts w:ascii="Consolas" w:eastAsia="宋体" w:hAnsi="Consolas" w:cs="宋体"/>
                <w:color w:val="000000"/>
                <w:kern w:val="0"/>
                <w:sz w:val="23"/>
                <w:szCs w:val="23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gameid</w:t>
            </w:r>
          </w:p>
        </w:tc>
        <w:tc>
          <w:tcPr>
            <w:tcW w:w="1704" w:type="dxa"/>
          </w:tcPr>
          <w:p w:rsidR="003602C6" w:rsidRPr="003602C6" w:rsidRDefault="003602C6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Theme="minorEastAsia" w:hAnsiTheme="minorEastAsia" w:cs="Menlo" w:hint="eastAsia"/>
                <w:b/>
                <w:sz w:val="18"/>
                <w:szCs w:val="18"/>
                <w:shd w:val="clear" w:color="auto" w:fill="EFEFEF"/>
              </w:rPr>
              <w:t>1</w:t>
            </w:r>
          </w:p>
        </w:tc>
        <w:tc>
          <w:tcPr>
            <w:tcW w:w="1704" w:type="dxa"/>
          </w:tcPr>
          <w:p w:rsidR="003602C6" w:rsidRPr="003602C6" w:rsidRDefault="003602C6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Theme="minorEastAsia" w:hAnsiTheme="minorEastAsia" w:cs="Menlo" w:hint="eastAsia"/>
                <w:b/>
                <w:sz w:val="18"/>
                <w:szCs w:val="18"/>
                <w:shd w:val="clear" w:color="auto" w:fill="EFEFEF"/>
              </w:rPr>
              <w:t>游戏</w:t>
            </w:r>
            <w:r w:rsidR="00C2046A">
              <w:rPr>
                <w:rFonts w:asciiTheme="minorEastAsia" w:hAnsiTheme="minorEastAsia" w:cs="Menlo" w:hint="eastAsia"/>
                <w:b/>
                <w:sz w:val="18"/>
                <w:szCs w:val="18"/>
                <w:shd w:val="clear" w:color="auto" w:fill="EFEFEF"/>
              </w:rPr>
              <w:t>类型</w:t>
            </w:r>
            <w:r>
              <w:rPr>
                <w:rFonts w:asciiTheme="minorEastAsia" w:hAnsiTheme="minorEastAsia" w:cs="Menlo" w:hint="eastAsia"/>
                <w:b/>
                <w:sz w:val="18"/>
                <w:szCs w:val="18"/>
                <w:shd w:val="clear" w:color="auto" w:fill="EFEFEF"/>
              </w:rPr>
              <w:t>id</w:t>
            </w:r>
          </w:p>
        </w:tc>
        <w:tc>
          <w:tcPr>
            <w:tcW w:w="1705" w:type="dxa"/>
          </w:tcPr>
          <w:p w:rsidR="003602C6" w:rsidRPr="003602C6" w:rsidRDefault="003602C6">
            <w:pP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</w:pPr>
            <w:r w:rsidRPr="003602C6"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可修改</w:t>
            </w:r>
            <w:r>
              <w:rPr>
                <w:rFonts w:asciiTheme="minorEastAsia" w:hAnsiTheme="minorEastAsia" w:cs="Menlo"/>
                <w:b/>
                <w:sz w:val="18"/>
                <w:szCs w:val="18"/>
                <w:shd w:val="clear" w:color="auto" w:fill="EFEFEF"/>
              </w:rPr>
              <w:t>/</w:t>
            </w:r>
            <w:r>
              <w:rPr>
                <w:rFonts w:asciiTheme="minorEastAsia" w:hAnsiTheme="minorEastAsia" w:cs="Menlo" w:hint="eastAsia"/>
                <w:b/>
                <w:sz w:val="18"/>
                <w:szCs w:val="18"/>
                <w:shd w:val="clear" w:color="auto" w:fill="EFEFEF"/>
              </w:rPr>
              <w:t>可为空</w:t>
            </w:r>
          </w:p>
        </w:tc>
      </w:tr>
    </w:tbl>
    <w:p w:rsidR="000D2FDF" w:rsidRDefault="000D2FDF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730DC6" w:rsidRDefault="00730DC6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730DC6" w:rsidRPr="00A36774" w:rsidRDefault="00730DC6">
      <w:pPr>
        <w:rPr>
          <w:rFonts w:ascii="Menlo" w:hAnsi="Menlo" w:cs="Menlo"/>
          <w:b/>
          <w:color w:val="0000FF"/>
          <w:sz w:val="18"/>
          <w:szCs w:val="18"/>
          <w:shd w:val="clear" w:color="auto" w:fill="EFEFEF"/>
        </w:rPr>
      </w:pPr>
    </w:p>
    <w:p w:rsidR="000D2FDF" w:rsidRPr="00A919D4" w:rsidRDefault="002A1BA5" w:rsidP="00A919D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对接系统拦截器流程</w:t>
      </w:r>
    </w:p>
    <w:p w:rsidR="00A919D4" w:rsidRDefault="00A919D4" w:rsidP="00A919D4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判断请求地址是否存在</w:t>
      </w:r>
    </w:p>
    <w:p w:rsidR="00A919D4" w:rsidRDefault="00A919D4" w:rsidP="00A919D4">
      <w:pPr>
        <w:pStyle w:val="a8"/>
        <w:ind w:left="720" w:firstLineChars="0" w:firstLine="0"/>
      </w:pPr>
      <w:r>
        <w:rPr>
          <w:rFonts w:hint="eastAsia"/>
        </w:rPr>
        <w:t>不存在在当前系统做好拦截，如果是不存在的地址从认证中心跳转会出错。</w:t>
      </w:r>
    </w:p>
    <w:p w:rsidR="000D2FDF" w:rsidRDefault="002A1BA5">
      <w:r>
        <w:t>1</w:t>
      </w:r>
      <w:r w:rsidR="00A919D4">
        <w:t>.2</w:t>
      </w:r>
      <w:r w:rsidR="00A919D4">
        <w:t>、</w:t>
      </w:r>
      <w:r>
        <w:t>判断是否有局部的会话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HttpSession session = req.getSession();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Boolean isLogin = (Boolean)session.getAttribute(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!=isLogin &amp;&amp; isLogin){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  <w:t>放行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、判断地址栏中是否有携带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token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参数。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String token = req.getParameter(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(!StringUtils.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isEmpty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(token)){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//token地址不为空 说明地址栏中包含了token，拥有令牌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//判断token是否有认证中心生成的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Connection.Response  resp = Jsoup.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connect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 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"http://www.sso.com:8080/verify"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token)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"clientUrl"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http://www.c1.com:8081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/logOut"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"jsessionid"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,session.getId())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.method(Connection.Method.</w:t>
      </w:r>
      <w:r>
        <w:rPr>
          <w:rFonts w:ascii="Menlo" w:eastAsia="Menlo" w:hAnsi="Menlo" w:cs="Menlo" w:hint="default"/>
          <w:b/>
          <w:i/>
          <w:color w:val="660E7A"/>
          <w:sz w:val="18"/>
          <w:szCs w:val="18"/>
          <w:shd w:val="clear" w:color="auto" w:fill="FFFFFF"/>
        </w:rPr>
        <w:t>GET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).execute();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String isVerify = resp.body();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.equals(isVerify)){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//说明token是有统一认证中心产生的，可以创建局部的会话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lastRenderedPageBreak/>
        <w:t>session.setAttribute(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//放行该次请求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reqLogOut(req);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chain.doFilter(request, response);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没有局部会话，重定向到统一认证中心，检查是否其他系统已经登录过</w:t>
      </w:r>
    </w:p>
    <w:p w:rsidR="000D2FDF" w:rsidRDefault="0073107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hyperlink r:id="rId9" w:history="1"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http://www.sso.com:8080</w:t>
        </w:r>
        <w:r w:rsidR="002A1BA5">
          <w:rPr>
            <w:rStyle w:val="a3"/>
            <w:rFonts w:ascii="Menlo" w:eastAsia="Menlo" w:hAnsi="Menlo" w:cs="Menlo" w:hint="default"/>
            <w:b/>
            <w:sz w:val="18"/>
            <w:szCs w:val="18"/>
            <w:shd w:val="clear" w:color="auto" w:fill="FFFFFF"/>
          </w:rPr>
          <w:t>/checkLogin?redirectUrl=</w:t>
        </w:r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http://www.c1.com:8081/xxx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4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、需写一个退出方法供认证中心调用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: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接口名必须是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/logOut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销毁全局会话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color w:val="000000"/>
          <w:sz w:val="18"/>
          <w:szCs w:val="18"/>
          <w:shd w:val="clear" w:color="auto" w:fill="FFFFFF"/>
        </w:rPr>
      </w:pPr>
    </w:p>
    <w:p w:rsidR="00A36774" w:rsidRP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相关接口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认证中心地址：</w:t>
      </w:r>
      <w:hyperlink r:id="rId10" w:history="1">
        <w:r>
          <w:rPr>
            <w:rStyle w:val="a3"/>
            <w:rFonts w:ascii="Menlo" w:eastAsia="Menlo" w:hAnsi="Menlo" w:cs="Menlo" w:hint="default"/>
            <w:b/>
            <w:color w:val="008000"/>
            <w:sz w:val="18"/>
            <w:szCs w:val="18"/>
            <w:shd w:val="clear" w:color="auto" w:fill="EFEFEF"/>
          </w:rPr>
          <w:t>http://www.sso.com:8080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1、对token是否由认证中心生成验证接口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 /verify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Method: post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2129"/>
        <w:gridCol w:w="2130"/>
        <w:gridCol w:w="2130"/>
        <w:gridCol w:w="2130"/>
      </w:tblGrid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从地址栏中得到的token</w:t>
            </w:r>
          </w:p>
        </w:tc>
      </w:tr>
      <w:tr w:rsidR="000D2FDF">
        <w:tc>
          <w:tcPr>
            <w:tcW w:w="2129" w:type="dxa"/>
          </w:tcPr>
          <w:p w:rsidR="000D2FDF" w:rsidRDefault="005D0A0F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 w:rsidRPr="005D0A0F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logOutUrl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对接系统的退出接口地址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sessionid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sessionid</w:t>
            </w:r>
          </w:p>
        </w:tc>
      </w:tr>
      <w:tr w:rsidR="005D0A0F">
        <w:tc>
          <w:tcPr>
            <w:tcW w:w="2129" w:type="dxa"/>
          </w:tcPr>
          <w:p w:rsidR="005D0A0F" w:rsidRDefault="00BD381B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 w:rsidRPr="00BD381B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sessionType</w:t>
            </w:r>
          </w:p>
        </w:tc>
        <w:tc>
          <w:tcPr>
            <w:tcW w:w="2130" w:type="dxa"/>
          </w:tcPr>
          <w:p w:rsidR="005D0A0F" w:rsidRDefault="00BD381B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5D0A0F" w:rsidRDefault="003D22C4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9F04D7" w:rsidRPr="00683C28" w:rsidRDefault="00CB1ABA" w:rsidP="00683C28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JAVA:</w:t>
            </w:r>
            <w:r w:rsidR="009F04D7" w:rsidRPr="00683C28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JSESSIONID</w:t>
            </w:r>
          </w:p>
          <w:p w:rsidR="005D0A0F" w:rsidRDefault="00CB1ABA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PHP:</w:t>
            </w:r>
            <w:r w:rsidR="009F04D7" w:rsidRPr="00683C28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PHPSESSID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返回结果：true||false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2、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检查是否其他系统已经登录过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接口：/checkLogin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redirectUrl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成功后重定向地址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返回结果：成功：重定向到首页，失败：返回到登录页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3、获取用户登录信息接口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接口：/userInfo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参数：无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返回结果：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成功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{"code":200,"data":[</w:t>
      </w: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内容待定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],"msg":"成功"}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失败{"code":0,"data":null,"msg":"Token Can not be empty"}</w:t>
      </w:r>
    </w:p>
    <w:p w:rsidR="000D2FDF" w:rsidRDefault="000D2FDF">
      <w:pPr>
        <w:widowControl/>
        <w:jc w:val="left"/>
        <w:rPr>
          <w:rFonts w:ascii="苹方-简" w:eastAsia="苹方-简" w:hAnsi="苹方-简" w:cs="苹方-简"/>
          <w:color w:val="000000"/>
          <w:kern w:val="0"/>
          <w:sz w:val="27"/>
          <w:szCs w:val="27"/>
        </w:rPr>
      </w:pPr>
    </w:p>
    <w:p w:rsidR="000D2FDF" w:rsidRDefault="000D2FDF">
      <w:pPr>
        <w:ind w:firstLine="420"/>
        <w:rPr>
          <w:rFonts w:ascii="Menlo" w:eastAsia="Menlo" w:hAnsi="Menlo" w:cs="Menlo"/>
          <w:b/>
          <w:color w:val="0000FF"/>
          <w:sz w:val="18"/>
          <w:szCs w:val="18"/>
          <w:shd w:val="clear" w:color="auto" w:fill="EFEFEF"/>
        </w:rPr>
      </w:pPr>
    </w:p>
    <w:p w:rsidR="000D2FDF" w:rsidRDefault="000D2FDF">
      <w:pPr>
        <w:rPr>
          <w:rFonts w:ascii="Menlo" w:hAnsi="Menlo" w:cs="Menlo"/>
          <w:b/>
          <w:color w:val="0000FF"/>
          <w:sz w:val="18"/>
          <w:szCs w:val="18"/>
          <w:shd w:val="clear" w:color="auto" w:fill="EFEFEF"/>
        </w:rPr>
      </w:pPr>
    </w:p>
    <w:p w:rsidR="00A919D4" w:rsidRDefault="00A919D4">
      <w:pPr>
        <w:rPr>
          <w:rFonts w:ascii="Menlo" w:hAnsi="Menlo" w:cs="Menlo"/>
          <w:b/>
          <w:color w:val="0000FF"/>
          <w:sz w:val="18"/>
          <w:szCs w:val="18"/>
          <w:shd w:val="clear" w:color="auto" w:fill="EFEFEF"/>
        </w:rPr>
      </w:pPr>
      <w:r w:rsidRPr="00A919D4"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drawing>
          <wp:inline distT="0" distB="0" distL="0" distR="0">
            <wp:extent cx="5274310" cy="1058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D4" w:rsidRPr="00A919D4" w:rsidRDefault="00A919D4">
      <w:pPr>
        <w:rPr>
          <w:rFonts w:ascii="Menlo" w:hAnsi="Menlo" w:cs="Menlo"/>
          <w:b/>
          <w:color w:val="0000FF"/>
          <w:sz w:val="18"/>
          <w:szCs w:val="18"/>
          <w:shd w:val="clear" w:color="auto" w:fill="EFEFEF"/>
        </w:rPr>
      </w:pPr>
      <w:r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drawing>
          <wp:inline distT="0" distB="0" distL="0" distR="0">
            <wp:extent cx="5274310" cy="7895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D4" w:rsidRPr="00A919D4" w:rsidSect="000D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932" w:rsidRDefault="00F53932" w:rsidP="007C6AC3">
      <w:r>
        <w:separator/>
      </w:r>
    </w:p>
  </w:endnote>
  <w:endnote w:type="continuationSeparator" w:id="1">
    <w:p w:rsidR="00F53932" w:rsidRDefault="00F53932" w:rsidP="007C6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苹方-简">
    <w:altName w:val="Malgun Gothic Semilight"/>
    <w:charset w:val="86"/>
    <w:family w:val="auto"/>
    <w:pitch w:val="default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932" w:rsidRDefault="00F53932" w:rsidP="007C6AC3">
      <w:r>
        <w:separator/>
      </w:r>
    </w:p>
  </w:footnote>
  <w:footnote w:type="continuationSeparator" w:id="1">
    <w:p w:rsidR="00F53932" w:rsidRDefault="00F53932" w:rsidP="007C6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31E6"/>
    <w:multiLevelType w:val="multilevel"/>
    <w:tmpl w:val="F01E486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86EEC0"/>
    <w:multiLevelType w:val="singleLevel"/>
    <w:tmpl w:val="5E86EEC0"/>
    <w:lvl w:ilvl="0">
      <w:start w:val="1"/>
      <w:numFmt w:val="decimal"/>
      <w:suff w:val="nothing"/>
      <w:lvlText w:val="%1、"/>
      <w:lvlJc w:val="left"/>
    </w:lvl>
  </w:abstractNum>
  <w:abstractNum w:abstractNumId="2">
    <w:nsid w:val="5E86FB26"/>
    <w:multiLevelType w:val="singleLevel"/>
    <w:tmpl w:val="5E86FB26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E86FB65"/>
    <w:multiLevelType w:val="singleLevel"/>
    <w:tmpl w:val="5E86FB65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FDFF6F37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DB4FBC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4195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  <w:rsid w:val="000D2FDF"/>
    <w:rsid w:val="00257F2B"/>
    <w:rsid w:val="002A1BA5"/>
    <w:rsid w:val="003602C6"/>
    <w:rsid w:val="003D22C4"/>
    <w:rsid w:val="003D629C"/>
    <w:rsid w:val="00451DC3"/>
    <w:rsid w:val="005575F4"/>
    <w:rsid w:val="005D0A0F"/>
    <w:rsid w:val="00683C28"/>
    <w:rsid w:val="00690A27"/>
    <w:rsid w:val="00730DC6"/>
    <w:rsid w:val="0073107F"/>
    <w:rsid w:val="00757771"/>
    <w:rsid w:val="007C6AC3"/>
    <w:rsid w:val="00942425"/>
    <w:rsid w:val="00951DD4"/>
    <w:rsid w:val="00964B08"/>
    <w:rsid w:val="009F04D7"/>
    <w:rsid w:val="00A36774"/>
    <w:rsid w:val="00A91370"/>
    <w:rsid w:val="00A919D4"/>
    <w:rsid w:val="00BD381B"/>
    <w:rsid w:val="00BF4A8A"/>
    <w:rsid w:val="00C2046A"/>
    <w:rsid w:val="00CB1ABA"/>
    <w:rsid w:val="00D37196"/>
    <w:rsid w:val="00D47E7B"/>
    <w:rsid w:val="00E354BD"/>
    <w:rsid w:val="00E95F57"/>
    <w:rsid w:val="00F53932"/>
    <w:rsid w:val="07FD957C"/>
    <w:rsid w:val="0DF4E1C4"/>
    <w:rsid w:val="0E6FB84A"/>
    <w:rsid w:val="17F4359A"/>
    <w:rsid w:val="1AFD860E"/>
    <w:rsid w:val="1BBE948E"/>
    <w:rsid w:val="1DAFE57F"/>
    <w:rsid w:val="1E7F3F00"/>
    <w:rsid w:val="1FD81EC5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4E7AD19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8F76E7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8E62A7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EFF2D90"/>
    <w:rsid w:val="7F4F99F2"/>
    <w:rsid w:val="7F5D1BC5"/>
    <w:rsid w:val="7F6F7C43"/>
    <w:rsid w:val="7FA736F0"/>
    <w:rsid w:val="7FC67ABD"/>
    <w:rsid w:val="7FCFB985"/>
    <w:rsid w:val="7FD48FBB"/>
    <w:rsid w:val="7FDF2CBC"/>
    <w:rsid w:val="7FE5E62B"/>
    <w:rsid w:val="7FEBCEA7"/>
    <w:rsid w:val="7FED265C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EEFFB1B"/>
    <w:rsid w:val="AF3FF796"/>
    <w:rsid w:val="AF7B8FA9"/>
    <w:rsid w:val="AF95ED36"/>
    <w:rsid w:val="AFE30E53"/>
    <w:rsid w:val="B3EDE9FC"/>
    <w:rsid w:val="B5B7FE22"/>
    <w:rsid w:val="B6E9CBCF"/>
    <w:rsid w:val="B6FD0DC3"/>
    <w:rsid w:val="B77D69FA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DFDF43C7"/>
    <w:rsid w:val="E53F9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F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0D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0D2FDF"/>
    <w:rPr>
      <w:color w:val="0000FF"/>
      <w:u w:val="single"/>
    </w:rPr>
  </w:style>
  <w:style w:type="table" w:styleId="a4">
    <w:name w:val="Table Grid"/>
    <w:basedOn w:val="a1"/>
    <w:qFormat/>
    <w:rsid w:val="000D2F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7C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C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A919D4"/>
    <w:rPr>
      <w:sz w:val="18"/>
      <w:szCs w:val="18"/>
    </w:rPr>
  </w:style>
  <w:style w:type="character" w:customStyle="1" w:styleId="Char1">
    <w:name w:val="批注框文本 Char"/>
    <w:basedOn w:val="a0"/>
    <w:link w:val="a7"/>
    <w:rsid w:val="00A919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A919D4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9F04D7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o.com:8080/js/sso-login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sso.com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o.com:8080/checkLogin?redirectUrl=http:/www.c1.com:8081/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2528</TotalTime>
  <Pages>5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hhh</cp:lastModifiedBy>
  <cp:revision>156</cp:revision>
  <dcterms:created xsi:type="dcterms:W3CDTF">2020-04-04T08:02:00Z</dcterms:created>
  <dcterms:modified xsi:type="dcterms:W3CDTF">2020-04-13T08:12:00Z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