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Automotive &amp; Diesel LMS – Full Course Catalog with Instructional Content</w:t>
      </w:r>
    </w:p>
    <w:p>
      <w:r>
        <w:t>This document provides a complete lower-division and upper-division course catalog for the Automotive &amp; Diesel LMS, including syllabus structure, module layout, individual lesson design, practice assessments, and exams. Content is designed for post-secondary CTE delivery and accreditation review.</w:t>
      </w:r>
    </w:p>
    <w:p>
      <w:pPr>
        <w:pStyle w:val="Heading2"/>
      </w:pPr>
      <w:r>
        <w:t>1. Course Catalog Overview</w:t>
      </w:r>
    </w:p>
    <w:p>
      <w:r>
        <w:t>The LMS supports stackable credentials, AAS pathways, and advanced specialization. Courses are divided into Lower Division (100–200) and Upper Division (300–400).</w:t>
      </w:r>
    </w:p>
    <w:p>
      <w:pPr>
        <w:pStyle w:val="Heading3"/>
      </w:pPr>
      <w:r>
        <w:t>Lower Division Programs</w:t>
      </w:r>
    </w:p>
    <w:p>
      <w:r>
        <w:t>• Automotive Technology Core</w:t>
        <w:br/>
        <w:t>• Diesel Fundamentals</w:t>
        <w:br/>
        <w:t>• EV &amp; Hybrid Foundations</w:t>
        <w:br/>
        <w:t>• Virtual Lab Foundations</w:t>
      </w:r>
    </w:p>
    <w:p>
      <w:pPr>
        <w:pStyle w:val="Heading3"/>
      </w:pPr>
      <w:r>
        <w:t>Upper Division Programs</w:t>
      </w:r>
    </w:p>
    <w:p>
      <w:r>
        <w:t>• Advanced Diagnostics &amp; Electronics</w:t>
        <w:br/>
        <w:t>• Diesel Emissions &amp; Heavy Equipment</w:t>
        <w:br/>
        <w:t>• EV High-Voltage &amp; Battery Systems</w:t>
        <w:br/>
        <w:t>• Fleet Operations &amp; Capstone</w:t>
      </w:r>
    </w:p>
    <w:p>
      <w:pPr>
        <w:pStyle w:val="Heading2"/>
      </w:pPr>
      <w:r>
        <w:t>2. Standard Course Syllabus Template</w:t>
      </w:r>
    </w:p>
    <w:p>
      <w:r>
        <w:t>Course Title: ________________________________</w:t>
        <w:br/>
        <w:t>Course Number: ______________________________</w:t>
        <w:br/>
        <w:t>Credits: _____________________________________</w:t>
        <w:br/>
        <w:t>Prerequisites: _______________________________</w:t>
        <w:br/>
        <w:br/>
        <w:t>Course Description:</w:t>
        <w:br/>
        <w:t>This course provides students with theoretical knowledge and applied skills aligned with industry standards.</w:t>
        <w:br/>
        <w:br/>
        <w:t>Course Learning Outcomes:</w:t>
        <w:br/>
        <w:t>1. Demonstrate safe and professional shop practices.</w:t>
        <w:br/>
        <w:t>2. Diagnose and service automotive/diesel systems.</w:t>
        <w:br/>
        <w:t>3. Interpret technical data and service information.</w:t>
        <w:br/>
        <w:br/>
        <w:t>Assessment Methods:</w:t>
        <w:br/>
        <w:t>• Quizzes and practice tests</w:t>
        <w:br/>
        <w:t>• Virtual lab performance</w:t>
        <w:br/>
        <w:t>• Midterm and final exams</w:t>
        <w:br/>
        <w:t>• Projects or capstone deliverables</w:t>
        <w:br/>
        <w:br/>
        <w:t>Grading Breakdown:</w:t>
        <w:br/>
        <w:t>• Labs: 40%</w:t>
        <w:br/>
        <w:t>• Quizzes/Practice Tests: 20%</w:t>
        <w:br/>
        <w:t>• Exams: 30%</w:t>
        <w:br/>
        <w:t>• Participation: 10%</w:t>
        <w:br/>
      </w:r>
    </w:p>
    <w:p>
      <w:pPr>
        <w:pStyle w:val="Heading2"/>
      </w:pPr>
      <w:r>
        <w:t>3. Standard Module Structure</w:t>
      </w:r>
    </w:p>
    <w:p>
      <w:r>
        <w:t>Each course is divided into weekly or bi-weekly modules.</w:t>
      </w:r>
    </w:p>
    <w:p>
      <w:r>
        <w:t>Module Components:</w:t>
        <w:br/>
        <w:t>• Module Overview &amp; Objectives</w:t>
        <w:br/>
        <w:t>• Required Readings / Media</w:t>
        <w:br/>
        <w:t>• Individual Lessons (microlearning)</w:t>
        <w:br/>
        <w:t>• Virtual Lab Activity</w:t>
        <w:br/>
        <w:t>• Knowledge Check Quiz</w:t>
        <w:br/>
        <w:t>• Applied Assignment</w:t>
      </w:r>
    </w:p>
    <w:p>
      <w:pPr>
        <w:pStyle w:val="Heading2"/>
      </w:pPr>
      <w:r>
        <w:t>4. Individual Lesson Template</w:t>
      </w:r>
    </w:p>
    <w:p>
      <w:r>
        <w:t>Lesson Title: ________________________________</w:t>
        <w:br/>
        <w:t>Lesson Objectives:</w:t>
        <w:br/>
        <w:t>• Identify system components</w:t>
        <w:br/>
        <w:t>• Explain system operation</w:t>
        <w:br/>
        <w:t>• Apply diagnostic logic</w:t>
        <w:br/>
        <w:br/>
        <w:t>Lesson Content:</w:t>
        <w:br/>
        <w:t>• Instructor narrative (text/video)</w:t>
        <w:br/>
        <w:t>• AI-generated diagrams and visuals (Stable Diffusion)</w:t>
        <w:br/>
        <w:t>• Interactive explanations</w:t>
        <w:br/>
        <w:br/>
        <w:t>Practice Activity:</w:t>
        <w:br/>
        <w:t>• Short scenario-based questions</w:t>
        <w:br/>
        <w:t>• Data interpretation exercise</w:t>
        <w:br/>
      </w:r>
    </w:p>
    <w:p>
      <w:pPr>
        <w:pStyle w:val="Heading2"/>
      </w:pPr>
      <w:r>
        <w:t>5. Practice Test Template</w:t>
      </w:r>
    </w:p>
    <w:p>
      <w:r>
        <w:t>Practice tests prepare students for exams and industry certifications.</w:t>
      </w:r>
    </w:p>
    <w:p>
      <w:r>
        <w:t>Question Types:</w:t>
        <w:br/>
        <w:t>• Multiple choice</w:t>
        <w:br/>
        <w:t>• Scenario-based diagnostics</w:t>
        <w:br/>
        <w:t>• Image-based identification</w:t>
        <w:br/>
        <w:br/>
        <w:t>Example Question:</w:t>
        <w:br/>
        <w:t>Which condition would most likely cause a lean fuel trim condition?</w:t>
        <w:br/>
        <w:t>A. Restricted injector</w:t>
        <w:br/>
        <w:t>B. Faulty oxygen sensor</w:t>
        <w:br/>
        <w:t>C. High fuel pressure</w:t>
        <w:br/>
        <w:t>D. Stuck-open thermostat</w:t>
        <w:br/>
      </w:r>
    </w:p>
    <w:p>
      <w:pPr>
        <w:pStyle w:val="Heading2"/>
      </w:pPr>
      <w:r>
        <w:t>6. Exam Structure (Midterm &amp; Final)</w:t>
      </w:r>
    </w:p>
    <w:p>
      <w:r>
        <w:t>Exams are proctored or LMS-secured and assess cumulative knowledge.</w:t>
      </w:r>
    </w:p>
    <w:p>
      <w:r>
        <w:t>Exam Components:</w:t>
        <w:br/>
        <w:t>• Multiple-choice theory questions</w:t>
        <w:br/>
        <w:t>• Diagnostic case studies</w:t>
        <w:br/>
        <w:t>• Virtual lab performance tasks</w:t>
        <w:br/>
        <w:t>• Short written responses</w:t>
        <w:br/>
      </w:r>
    </w:p>
    <w:p>
      <w:pPr>
        <w:pStyle w:val="Heading2"/>
      </w:pPr>
      <w:r>
        <w:t>7. Sample Fully Developed Course</w:t>
      </w:r>
    </w:p>
    <w:p>
      <w:pPr>
        <w:pStyle w:val="Heading3"/>
      </w:pPr>
      <w:r>
        <w:t>AUT-120 — Brake Systems (ASE A5)</w:t>
      </w:r>
    </w:p>
    <w:p>
      <w:r>
        <w:t>Credits: 4</w:t>
        <w:br/>
        <w:t>Course Description:</w:t>
        <w:br/>
        <w:t>This course covers hydraulic and electronic brake systems including ABS, traction control, and stability systems.</w:t>
        <w:br/>
        <w:br/>
        <w:t>Modules:</w:t>
        <w:br/>
        <w:t>Module 1: Brake Safety &amp; Tools</w:t>
        <w:br/>
        <w:t>Module 2: Hydraulic System Operation</w:t>
        <w:br/>
        <w:t>Module 3: Disc &amp; Drum Service</w:t>
        <w:br/>
        <w:t>Module 4: ABS Diagnostics</w:t>
        <w:br/>
        <w:t>Module 5: Stability Control Systems</w:t>
        <w:br/>
        <w:br/>
        <w:t>Final Assessment:</w:t>
        <w:br/>
        <w:t>• Comprehensive written exam</w:t>
        <w:br/>
        <w:t>• Virtual ABS diagnostic scenario</w:t>
        <w:br/>
      </w:r>
    </w:p>
    <w:p>
      <w:pPr>
        <w:pStyle w:val="Heading2"/>
      </w:pPr>
      <w:r>
        <w:t>8. LMS &amp; AI Integration</w:t>
      </w:r>
    </w:p>
    <w:p>
      <w:r>
        <w:t>• Ollama generates lesson drafts, explanations, and quiz items</w:t>
        <w:br/>
        <w:t>• Stable Diffusion generates instructional diagrams and thumbnails</w:t>
        <w:br/>
        <w:t>• Blender/Unity provide virtual lab environments</w:t>
        <w:br/>
        <w:t>• Instructor approval required before release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