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F7DB3" w14:textId="2A3C3352" w:rsidR="00B460F9" w:rsidRDefault="00024A3F">
      <w:pPr>
        <w:rPr>
          <w:b/>
          <w:bCs/>
        </w:rPr>
      </w:pPr>
      <w:r>
        <w:rPr>
          <w:b/>
          <w:bCs/>
        </w:rPr>
        <w:t>Azure Governance Methodologies – Objective Domain</w:t>
      </w:r>
    </w:p>
    <w:p w14:paraId="6289A42F" w14:textId="6299D3DD" w:rsidR="00024A3F" w:rsidRDefault="00024A3F">
      <w:pPr>
        <w:rPr>
          <w:b/>
          <w:bCs/>
        </w:rPr>
      </w:pPr>
      <w:r>
        <w:rPr>
          <w:b/>
          <w:bCs/>
        </w:rPr>
        <w:t>Describe the functionality and the usage of:</w:t>
      </w:r>
    </w:p>
    <w:p w14:paraId="4261AF75" w14:textId="60E7CB16" w:rsidR="00024A3F" w:rsidRDefault="00024A3F" w:rsidP="00024A3F">
      <w:pPr>
        <w:pStyle w:val="PargrafodaLista"/>
        <w:numPr>
          <w:ilvl w:val="0"/>
          <w:numId w:val="1"/>
        </w:numPr>
      </w:pPr>
      <w:r>
        <w:t xml:space="preserve">Role-Based Access </w:t>
      </w:r>
      <w:proofErr w:type="gramStart"/>
      <w:r>
        <w:t>Control(</w:t>
      </w:r>
      <w:proofErr w:type="gramEnd"/>
      <w:r>
        <w:t xml:space="preserve">RBAC) </w:t>
      </w:r>
    </w:p>
    <w:p w14:paraId="3018BB08" w14:textId="615A4936" w:rsidR="00024A3F" w:rsidRDefault="00024A3F" w:rsidP="00024A3F">
      <w:pPr>
        <w:pStyle w:val="PargrafodaLista"/>
        <w:numPr>
          <w:ilvl w:val="0"/>
          <w:numId w:val="1"/>
        </w:numPr>
      </w:pPr>
      <w:r>
        <w:t xml:space="preserve">Resource locks </w:t>
      </w:r>
    </w:p>
    <w:p w14:paraId="2BC89841" w14:textId="1948E97E" w:rsidR="00024A3F" w:rsidRDefault="00024A3F" w:rsidP="00024A3F">
      <w:pPr>
        <w:pStyle w:val="PargrafodaLista"/>
        <w:numPr>
          <w:ilvl w:val="0"/>
          <w:numId w:val="1"/>
        </w:numPr>
      </w:pPr>
      <w:r>
        <w:t>Tags</w:t>
      </w:r>
    </w:p>
    <w:p w14:paraId="1D323A07" w14:textId="4A1D8EAA" w:rsidR="00024A3F" w:rsidRDefault="00024A3F" w:rsidP="00024A3F">
      <w:pPr>
        <w:pStyle w:val="PargrafodaLista"/>
        <w:numPr>
          <w:ilvl w:val="0"/>
          <w:numId w:val="1"/>
        </w:numPr>
      </w:pPr>
      <w:r>
        <w:t>Azure Policy</w:t>
      </w:r>
    </w:p>
    <w:p w14:paraId="6AF6FBF4" w14:textId="647CF7B0" w:rsidR="00024A3F" w:rsidRDefault="00024A3F" w:rsidP="00024A3F">
      <w:pPr>
        <w:pStyle w:val="PargrafodaLista"/>
        <w:numPr>
          <w:ilvl w:val="0"/>
          <w:numId w:val="1"/>
        </w:numPr>
      </w:pPr>
      <w:r>
        <w:t>Azure Blueprints</w:t>
      </w:r>
    </w:p>
    <w:p w14:paraId="2936F993" w14:textId="3766E788" w:rsidR="00024A3F" w:rsidRDefault="00024A3F" w:rsidP="00024A3F">
      <w:pPr>
        <w:pStyle w:val="PargrafodaLista"/>
        <w:numPr>
          <w:ilvl w:val="0"/>
          <w:numId w:val="1"/>
        </w:numPr>
      </w:pPr>
      <w:r>
        <w:t>Cloud Adoption Framework for Azure</w:t>
      </w:r>
    </w:p>
    <w:p w14:paraId="7FA048D6" w14:textId="431733F3" w:rsidR="00024A3F" w:rsidRDefault="00024A3F" w:rsidP="00024A3F">
      <w:pPr>
        <w:ind w:left="360"/>
      </w:pPr>
    </w:p>
    <w:p w14:paraId="6C30D501" w14:textId="0611F1DE" w:rsidR="00024A3F" w:rsidRDefault="00024A3F" w:rsidP="00024A3F">
      <w:pPr>
        <w:ind w:left="360"/>
        <w:rPr>
          <w:b/>
          <w:bCs/>
        </w:rPr>
      </w:pPr>
      <w:r>
        <w:rPr>
          <w:b/>
          <w:bCs/>
        </w:rPr>
        <w:t xml:space="preserve">Explore Role-based access </w:t>
      </w:r>
      <w:proofErr w:type="gramStart"/>
      <w:r>
        <w:rPr>
          <w:b/>
          <w:bCs/>
        </w:rPr>
        <w:t>control(</w:t>
      </w:r>
      <w:proofErr w:type="gramEnd"/>
      <w:r>
        <w:rPr>
          <w:b/>
          <w:bCs/>
        </w:rPr>
        <w:t xml:space="preserve">RBAC) - </w:t>
      </w:r>
      <w:proofErr w:type="spellStart"/>
      <w:r>
        <w:rPr>
          <w:b/>
          <w:bCs/>
        </w:rPr>
        <w:t>Permissionamento</w:t>
      </w:r>
      <w:proofErr w:type="spellEnd"/>
    </w:p>
    <w:p w14:paraId="68933FC9" w14:textId="54F12160" w:rsidR="00024A3F" w:rsidRPr="00B35CBD" w:rsidRDefault="00024A3F" w:rsidP="00024A3F">
      <w:pPr>
        <w:pStyle w:val="PargrafodaLista"/>
        <w:numPr>
          <w:ilvl w:val="0"/>
          <w:numId w:val="1"/>
        </w:numPr>
        <w:rPr>
          <w:b/>
          <w:bCs/>
          <w:lang w:val="pt-BR"/>
        </w:rPr>
      </w:pPr>
      <w:r>
        <w:t>Fine-grained access management.</w:t>
      </w:r>
      <w:r w:rsidR="00B35CBD">
        <w:t xml:space="preserve"> </w:t>
      </w:r>
      <w:proofErr w:type="spellStart"/>
      <w:r w:rsidR="00B35CBD" w:rsidRPr="00B35CBD">
        <w:rPr>
          <w:lang w:val="pt-BR"/>
        </w:rPr>
        <w:t>Permisiona</w:t>
      </w:r>
      <w:proofErr w:type="spellEnd"/>
      <w:r w:rsidR="00B35CBD" w:rsidRPr="00B35CBD">
        <w:rPr>
          <w:lang w:val="pt-BR"/>
        </w:rPr>
        <w:t xml:space="preserve"> de acordo com f</w:t>
      </w:r>
      <w:r w:rsidR="00B35CBD">
        <w:rPr>
          <w:lang w:val="pt-BR"/>
        </w:rPr>
        <w:t xml:space="preserve">unção do </w:t>
      </w:r>
      <w:proofErr w:type="spellStart"/>
      <w:r w:rsidR="00B35CBD">
        <w:rPr>
          <w:lang w:val="pt-BR"/>
        </w:rPr>
        <w:t>usuario</w:t>
      </w:r>
      <w:proofErr w:type="spellEnd"/>
    </w:p>
    <w:p w14:paraId="4AA8206B" w14:textId="5DC18E83" w:rsidR="00024A3F" w:rsidRPr="00024A3F" w:rsidRDefault="00024A3F" w:rsidP="00024A3F">
      <w:pPr>
        <w:pStyle w:val="PargrafodaLista"/>
        <w:numPr>
          <w:ilvl w:val="0"/>
          <w:numId w:val="1"/>
        </w:numPr>
        <w:rPr>
          <w:b/>
          <w:bCs/>
        </w:rPr>
      </w:pPr>
      <w:proofErr w:type="spellStart"/>
      <w:r>
        <w:t>Segragate</w:t>
      </w:r>
      <w:proofErr w:type="spellEnd"/>
      <w:r>
        <w:t xml:space="preserve"> duties within the team and grant only the amount of access to users that they need to </w:t>
      </w:r>
      <w:proofErr w:type="spellStart"/>
      <w:r>
        <w:t>perfom</w:t>
      </w:r>
      <w:proofErr w:type="spellEnd"/>
      <w:r>
        <w:t xml:space="preserve"> their jobs</w:t>
      </w:r>
    </w:p>
    <w:p w14:paraId="6585274E" w14:textId="419A4388" w:rsidR="00024A3F" w:rsidRPr="00B35CBD" w:rsidRDefault="00024A3F" w:rsidP="00024A3F">
      <w:pPr>
        <w:pStyle w:val="PargrafodaLista"/>
        <w:numPr>
          <w:ilvl w:val="0"/>
          <w:numId w:val="1"/>
        </w:numPr>
        <w:rPr>
          <w:b/>
          <w:bCs/>
        </w:rPr>
      </w:pPr>
      <w:r>
        <w:t>Enables access to the Azure Portal and controlling access to resources</w:t>
      </w:r>
    </w:p>
    <w:p w14:paraId="074387FB" w14:textId="77777777" w:rsidR="00B35CBD" w:rsidRPr="00B35CBD" w:rsidRDefault="00B35CBD" w:rsidP="00B35CBD">
      <w:pPr>
        <w:pStyle w:val="NormalWeb"/>
        <w:shd w:val="clear" w:color="auto" w:fill="FFFFFF"/>
        <w:ind w:firstLine="360"/>
        <w:rPr>
          <w:rFonts w:ascii="Segoe UI" w:hAnsi="Segoe UI" w:cs="Segoe UI"/>
          <w:color w:val="171717"/>
          <w:lang w:val="pt-BR"/>
        </w:rPr>
      </w:pPr>
      <w:r w:rsidRPr="00B35CBD">
        <w:rPr>
          <w:rFonts w:ascii="Segoe UI" w:hAnsi="Segoe UI" w:cs="Segoe UI"/>
          <w:color w:val="171717"/>
          <w:lang w:val="pt-BR"/>
        </w:rPr>
        <w:t>O gerenciamento de acesso para recursos de nuvem é uma função crítica para qualquer organização que esteja usando a nuvem. O RBAC do Azure (controle de acesso baseado em funções do Azure) ajuda a gerenciar quem tem acesso aos recursos do Azure, o que pode fazer com esses recursos e a quais áreas tem acesso.</w:t>
      </w:r>
    </w:p>
    <w:p w14:paraId="44C469F8" w14:textId="118C55B7" w:rsidR="00B35CBD" w:rsidRDefault="00B35CBD" w:rsidP="00B35CBD">
      <w:pPr>
        <w:pStyle w:val="NormalWeb"/>
        <w:shd w:val="clear" w:color="auto" w:fill="FFFFFF"/>
        <w:ind w:firstLine="360"/>
        <w:rPr>
          <w:rFonts w:ascii="Segoe UI" w:hAnsi="Segoe UI" w:cs="Segoe UI"/>
          <w:color w:val="171717"/>
          <w:lang w:val="pt-BR"/>
        </w:rPr>
      </w:pPr>
      <w:r w:rsidRPr="00B35CBD">
        <w:rPr>
          <w:rFonts w:ascii="Segoe UI" w:hAnsi="Segoe UI" w:cs="Segoe UI"/>
          <w:color w:val="171717"/>
          <w:lang w:val="pt-BR"/>
        </w:rPr>
        <w:t>O RBAC do Azure é um sistema de autorização baseado no </w:t>
      </w:r>
      <w:hyperlink r:id="rId5" w:history="1">
        <w:r w:rsidRPr="00B35CBD">
          <w:rPr>
            <w:rStyle w:val="Hyperlink"/>
            <w:rFonts w:ascii="Segoe UI" w:hAnsi="Segoe UI" w:cs="Segoe UI"/>
            <w:u w:val="none"/>
            <w:lang w:val="pt-BR"/>
          </w:rPr>
          <w:t xml:space="preserve">Azure </w:t>
        </w:r>
        <w:proofErr w:type="spellStart"/>
        <w:r w:rsidRPr="00B35CBD">
          <w:rPr>
            <w:rStyle w:val="Hyperlink"/>
            <w:rFonts w:ascii="Segoe UI" w:hAnsi="Segoe UI" w:cs="Segoe UI"/>
            <w:u w:val="none"/>
            <w:lang w:val="pt-BR"/>
          </w:rPr>
          <w:t>Resource</w:t>
        </w:r>
        <w:proofErr w:type="spellEnd"/>
        <w:r w:rsidRPr="00B35CBD">
          <w:rPr>
            <w:rStyle w:val="Hyperlink"/>
            <w:rFonts w:ascii="Segoe UI" w:hAnsi="Segoe UI" w:cs="Segoe UI"/>
            <w:u w:val="none"/>
            <w:lang w:val="pt-BR"/>
          </w:rPr>
          <w:t xml:space="preserve"> Manager</w:t>
        </w:r>
      </w:hyperlink>
      <w:r w:rsidRPr="00B35CBD">
        <w:rPr>
          <w:rFonts w:ascii="Segoe UI" w:hAnsi="Segoe UI" w:cs="Segoe UI"/>
          <w:color w:val="171717"/>
          <w:lang w:val="pt-BR"/>
        </w:rPr>
        <w:t> que fornece gerenciamento de acesso refinado dos recursos do Azure.</w:t>
      </w:r>
    </w:p>
    <w:p w14:paraId="7F685DF6" w14:textId="77777777" w:rsidR="00B35CBD" w:rsidRDefault="00B35CBD" w:rsidP="00B35CBD">
      <w:pPr>
        <w:pStyle w:val="NormalWeb"/>
        <w:shd w:val="clear" w:color="auto" w:fill="FFFFFF"/>
        <w:ind w:firstLine="360"/>
        <w:rPr>
          <w:rFonts w:ascii="Segoe UI" w:hAnsi="Segoe UI" w:cs="Segoe UI"/>
          <w:b/>
          <w:bCs/>
          <w:color w:val="171717"/>
          <w:lang w:val="pt-BR"/>
        </w:rPr>
      </w:pPr>
    </w:p>
    <w:p w14:paraId="4FC11A95" w14:textId="0B2401DE" w:rsidR="00B35CBD" w:rsidRDefault="00B35CBD" w:rsidP="00B35CBD">
      <w:pPr>
        <w:pStyle w:val="NormalWeb"/>
        <w:shd w:val="clear" w:color="auto" w:fill="FFFFFF"/>
        <w:ind w:firstLine="360"/>
        <w:rPr>
          <w:rFonts w:ascii="Segoe UI" w:hAnsi="Segoe UI" w:cs="Segoe UI"/>
          <w:b/>
          <w:bCs/>
          <w:color w:val="171717"/>
          <w:lang w:val="pt-BR"/>
        </w:rPr>
      </w:pPr>
      <w:proofErr w:type="spellStart"/>
      <w:r>
        <w:rPr>
          <w:rFonts w:ascii="Segoe UI" w:hAnsi="Segoe UI" w:cs="Segoe UI"/>
          <w:b/>
          <w:bCs/>
          <w:color w:val="171717"/>
          <w:lang w:val="pt-BR"/>
        </w:rPr>
        <w:t>Resource</w:t>
      </w:r>
      <w:proofErr w:type="spellEnd"/>
      <w:r>
        <w:rPr>
          <w:rFonts w:ascii="Segoe UI" w:hAnsi="Segoe UI" w:cs="Segoe UI"/>
          <w:b/>
          <w:bCs/>
          <w:color w:val="171717"/>
          <w:lang w:val="pt-BR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171717"/>
          <w:lang w:val="pt-BR"/>
        </w:rPr>
        <w:t>locks</w:t>
      </w:r>
      <w:proofErr w:type="spellEnd"/>
    </w:p>
    <w:p w14:paraId="037EE026" w14:textId="5DC57B5C" w:rsidR="00B35CBD" w:rsidRDefault="00B35CBD" w:rsidP="00B35CBD">
      <w:pPr>
        <w:pStyle w:val="NormalWeb"/>
        <w:shd w:val="clear" w:color="auto" w:fill="FFFFFF"/>
        <w:ind w:firstLine="360"/>
        <w:rPr>
          <w:rFonts w:ascii="Segoe UI" w:hAnsi="Segoe UI" w:cs="Segoe UI"/>
          <w:color w:val="171717"/>
        </w:rPr>
      </w:pPr>
      <w:r w:rsidRPr="00B35CBD">
        <w:rPr>
          <w:rFonts w:ascii="Segoe UI" w:hAnsi="Segoe UI" w:cs="Segoe UI"/>
          <w:color w:val="171717"/>
        </w:rPr>
        <w:t>- Protect your Azure resources f</w:t>
      </w:r>
      <w:r>
        <w:rPr>
          <w:rFonts w:ascii="Segoe UI" w:hAnsi="Segoe UI" w:cs="Segoe UI"/>
          <w:color w:val="171717"/>
        </w:rPr>
        <w:t>rom accidental deletion or modification.</w:t>
      </w:r>
    </w:p>
    <w:p w14:paraId="7C1A587A" w14:textId="6E032EB7" w:rsidR="00B35CBD" w:rsidRPr="00B35CBD" w:rsidRDefault="00B35CBD" w:rsidP="00B35CBD">
      <w:pPr>
        <w:pStyle w:val="NormalWeb"/>
        <w:shd w:val="clear" w:color="auto" w:fill="FFFFFF"/>
        <w:ind w:firstLine="36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- Manage locks at subscription, resource group, or individual resource levels within Azure Portal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</w:tblGrid>
      <w:tr w:rsidR="00745E40" w14:paraId="441527F0" w14:textId="77777777" w:rsidTr="00745E40">
        <w:tc>
          <w:tcPr>
            <w:tcW w:w="1698" w:type="dxa"/>
            <w:shd w:val="clear" w:color="auto" w:fill="0070C0"/>
          </w:tcPr>
          <w:p w14:paraId="2B695728" w14:textId="171306BD" w:rsidR="00745E40" w:rsidRDefault="00745E40" w:rsidP="00745E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Lock Types</w:t>
            </w:r>
          </w:p>
        </w:tc>
        <w:tc>
          <w:tcPr>
            <w:tcW w:w="1699" w:type="dxa"/>
            <w:shd w:val="clear" w:color="auto" w:fill="0070C0"/>
          </w:tcPr>
          <w:p w14:paraId="0341752C" w14:textId="6150095C" w:rsidR="00745E40" w:rsidRDefault="00745E40" w:rsidP="00745E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</w:t>
            </w:r>
          </w:p>
        </w:tc>
        <w:tc>
          <w:tcPr>
            <w:tcW w:w="1699" w:type="dxa"/>
            <w:shd w:val="clear" w:color="auto" w:fill="0070C0"/>
          </w:tcPr>
          <w:p w14:paraId="0138D215" w14:textId="6A5E6B13" w:rsidR="00745E40" w:rsidRDefault="00745E40" w:rsidP="00745E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Update</w:t>
            </w:r>
          </w:p>
        </w:tc>
        <w:tc>
          <w:tcPr>
            <w:tcW w:w="1699" w:type="dxa"/>
            <w:shd w:val="clear" w:color="auto" w:fill="0070C0"/>
          </w:tcPr>
          <w:p w14:paraId="7BE032D7" w14:textId="7CDA1DCF" w:rsidR="00745E40" w:rsidRDefault="00745E40" w:rsidP="00745E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Delete</w:t>
            </w:r>
          </w:p>
        </w:tc>
      </w:tr>
      <w:tr w:rsidR="00745E40" w14:paraId="2D241B14" w14:textId="77777777" w:rsidTr="00745E40">
        <w:tc>
          <w:tcPr>
            <w:tcW w:w="1698" w:type="dxa"/>
            <w:shd w:val="clear" w:color="auto" w:fill="0070C0"/>
          </w:tcPr>
          <w:p w14:paraId="7AAA0D55" w14:textId="54CCD936" w:rsidR="00745E40" w:rsidRDefault="00745E40" w:rsidP="00745E4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CanNotDelete</w:t>
            </w:r>
            <w:proofErr w:type="spellEnd"/>
          </w:p>
        </w:tc>
        <w:tc>
          <w:tcPr>
            <w:tcW w:w="1699" w:type="dxa"/>
          </w:tcPr>
          <w:p w14:paraId="68CE6C57" w14:textId="3EFE166F" w:rsidR="00745E40" w:rsidRDefault="00745E40" w:rsidP="00745E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699" w:type="dxa"/>
          </w:tcPr>
          <w:p w14:paraId="521F2630" w14:textId="4DE8124D" w:rsidR="00745E40" w:rsidRDefault="00745E40" w:rsidP="00745E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699" w:type="dxa"/>
          </w:tcPr>
          <w:p w14:paraId="1008DE73" w14:textId="7641CD3B" w:rsidR="00745E40" w:rsidRDefault="00745E40" w:rsidP="00745E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</w:tr>
      <w:tr w:rsidR="00745E40" w14:paraId="2EAE01DF" w14:textId="77777777" w:rsidTr="00745E40">
        <w:tc>
          <w:tcPr>
            <w:tcW w:w="1698" w:type="dxa"/>
            <w:shd w:val="clear" w:color="auto" w:fill="0070C0"/>
          </w:tcPr>
          <w:p w14:paraId="5D2F8FFA" w14:textId="67FE3C75" w:rsidR="00745E40" w:rsidRDefault="00745E40" w:rsidP="00745E4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ReadOnly</w:t>
            </w:r>
            <w:proofErr w:type="spellEnd"/>
          </w:p>
        </w:tc>
        <w:tc>
          <w:tcPr>
            <w:tcW w:w="1699" w:type="dxa"/>
          </w:tcPr>
          <w:p w14:paraId="04B34F21" w14:textId="453A58C6" w:rsidR="00745E40" w:rsidRDefault="00745E40" w:rsidP="00745E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699" w:type="dxa"/>
          </w:tcPr>
          <w:p w14:paraId="6DEF4847" w14:textId="60E22C10" w:rsidR="00745E40" w:rsidRDefault="00745E40" w:rsidP="00745E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699" w:type="dxa"/>
          </w:tcPr>
          <w:p w14:paraId="0FB4BAD7" w14:textId="146D7815" w:rsidR="00745E40" w:rsidRDefault="00745E40" w:rsidP="00745E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</w:tr>
    </w:tbl>
    <w:p w14:paraId="561D8236" w14:textId="2F3C926E" w:rsidR="00B35CBD" w:rsidRDefault="00B35CBD" w:rsidP="00B35CBD">
      <w:pPr>
        <w:rPr>
          <w:b/>
          <w:bCs/>
        </w:rPr>
      </w:pPr>
    </w:p>
    <w:p w14:paraId="41CA59CE" w14:textId="25D6A5DD" w:rsidR="00745E40" w:rsidRDefault="00745E40" w:rsidP="00745E40">
      <w:pPr>
        <w:pStyle w:val="PargrafodaLista"/>
        <w:numPr>
          <w:ilvl w:val="0"/>
          <w:numId w:val="1"/>
        </w:numPr>
        <w:rPr>
          <w:b/>
          <w:bCs/>
          <w:lang w:val="pt-BR"/>
        </w:rPr>
      </w:pPr>
      <w:r w:rsidRPr="00745E40">
        <w:rPr>
          <w:b/>
          <w:bCs/>
          <w:lang w:val="pt-BR"/>
        </w:rPr>
        <w:t>Como se fosse um cadeado n</w:t>
      </w:r>
      <w:r>
        <w:rPr>
          <w:b/>
          <w:bCs/>
          <w:lang w:val="pt-BR"/>
        </w:rPr>
        <w:t>a bicicleta</w:t>
      </w:r>
    </w:p>
    <w:p w14:paraId="36A5DC2A" w14:textId="647030F5" w:rsidR="00745E40" w:rsidRDefault="00745E40" w:rsidP="00745E40">
      <w:pPr>
        <w:pStyle w:val="PargrafodaLista"/>
        <w:numPr>
          <w:ilvl w:val="0"/>
          <w:numId w:val="1"/>
        </w:numPr>
        <w:rPr>
          <w:b/>
          <w:bCs/>
          <w:lang w:val="pt-BR"/>
        </w:rPr>
      </w:pPr>
      <w:r>
        <w:rPr>
          <w:b/>
          <w:bCs/>
          <w:lang w:val="pt-BR"/>
        </w:rPr>
        <w:t>Existe dois tipos de cadeados: uma deleção e outro para alteração</w:t>
      </w:r>
    </w:p>
    <w:p w14:paraId="3F130C75" w14:textId="10A9CA10" w:rsidR="00745E40" w:rsidRDefault="00745E40" w:rsidP="00745E40">
      <w:pPr>
        <w:pStyle w:val="PargrafodaLista"/>
        <w:numPr>
          <w:ilvl w:val="0"/>
          <w:numId w:val="1"/>
        </w:numPr>
        <w:rPr>
          <w:b/>
          <w:bCs/>
          <w:lang w:val="pt-BR"/>
        </w:rPr>
      </w:pPr>
      <w:r>
        <w:rPr>
          <w:b/>
          <w:bCs/>
          <w:lang w:val="pt-BR"/>
        </w:rPr>
        <w:t>Quando se tem um cadeado “</w:t>
      </w:r>
      <w:proofErr w:type="spellStart"/>
      <w:r>
        <w:rPr>
          <w:b/>
          <w:bCs/>
          <w:lang w:val="pt-BR"/>
        </w:rPr>
        <w:t>CanNotDelet</w:t>
      </w:r>
      <w:proofErr w:type="spellEnd"/>
      <w:r>
        <w:rPr>
          <w:b/>
          <w:bCs/>
          <w:lang w:val="pt-BR"/>
        </w:rPr>
        <w:t>” é possível alterar, mas não deletar</w:t>
      </w:r>
    </w:p>
    <w:p w14:paraId="5CB98541" w14:textId="44CCB992" w:rsidR="00745E40" w:rsidRDefault="00745E40" w:rsidP="00745E40">
      <w:pPr>
        <w:pStyle w:val="PargrafodaLista"/>
        <w:numPr>
          <w:ilvl w:val="0"/>
          <w:numId w:val="1"/>
        </w:numPr>
        <w:rPr>
          <w:b/>
          <w:bCs/>
          <w:lang w:val="pt-BR"/>
        </w:rPr>
      </w:pPr>
      <w:r>
        <w:rPr>
          <w:b/>
          <w:bCs/>
          <w:lang w:val="pt-BR"/>
        </w:rPr>
        <w:t>Quando se tem um cadeado “</w:t>
      </w:r>
      <w:proofErr w:type="spellStart"/>
      <w:r>
        <w:rPr>
          <w:b/>
          <w:bCs/>
          <w:lang w:val="pt-BR"/>
        </w:rPr>
        <w:t>ReadOnly</w:t>
      </w:r>
      <w:proofErr w:type="spellEnd"/>
      <w:r>
        <w:rPr>
          <w:b/>
          <w:bCs/>
          <w:lang w:val="pt-BR"/>
        </w:rPr>
        <w:t>” não possível alterar e nem deletar</w:t>
      </w:r>
    </w:p>
    <w:p w14:paraId="7CF7E708" w14:textId="0344B2FF" w:rsidR="006A7D7C" w:rsidRDefault="006A7D7C" w:rsidP="006A7D7C">
      <w:pPr>
        <w:rPr>
          <w:b/>
          <w:bCs/>
          <w:lang w:val="pt-BR"/>
        </w:rPr>
      </w:pPr>
    </w:p>
    <w:p w14:paraId="4CC96420" w14:textId="6513012E" w:rsidR="006A7D7C" w:rsidRDefault="006A7D7C" w:rsidP="006A7D7C">
      <w:pPr>
        <w:rPr>
          <w:b/>
          <w:bCs/>
          <w:lang w:val="pt-BR"/>
        </w:rPr>
      </w:pPr>
    </w:p>
    <w:p w14:paraId="25212E95" w14:textId="616A7241" w:rsidR="006A7D7C" w:rsidRDefault="006A7D7C" w:rsidP="006A7D7C">
      <w:pPr>
        <w:rPr>
          <w:b/>
          <w:bCs/>
          <w:lang w:val="pt-BR"/>
        </w:rPr>
      </w:pPr>
      <w:r>
        <w:rPr>
          <w:b/>
          <w:bCs/>
          <w:lang w:val="pt-BR"/>
        </w:rPr>
        <w:lastRenderedPageBreak/>
        <w:t xml:space="preserve">Walkthrough – </w:t>
      </w:r>
      <w:proofErr w:type="spellStart"/>
      <w:r>
        <w:rPr>
          <w:b/>
          <w:bCs/>
          <w:lang w:val="pt-BR"/>
        </w:rPr>
        <w:t>Manage</w:t>
      </w:r>
      <w:proofErr w:type="spellEnd"/>
      <w:r>
        <w:rPr>
          <w:b/>
          <w:bCs/>
          <w:lang w:val="pt-BR"/>
        </w:rPr>
        <w:t xml:space="preserve"> </w:t>
      </w:r>
      <w:proofErr w:type="spellStart"/>
      <w:r>
        <w:rPr>
          <w:b/>
          <w:bCs/>
          <w:lang w:val="pt-BR"/>
        </w:rPr>
        <w:t>Resource</w:t>
      </w:r>
      <w:proofErr w:type="spellEnd"/>
      <w:r>
        <w:rPr>
          <w:b/>
          <w:bCs/>
          <w:lang w:val="pt-BR"/>
        </w:rPr>
        <w:t xml:space="preserve"> </w:t>
      </w:r>
      <w:proofErr w:type="spellStart"/>
      <w:r>
        <w:rPr>
          <w:b/>
          <w:bCs/>
          <w:lang w:val="pt-BR"/>
        </w:rPr>
        <w:t>Locks</w:t>
      </w:r>
      <w:proofErr w:type="spellEnd"/>
    </w:p>
    <w:p w14:paraId="4BAE1DB3" w14:textId="060CD52D" w:rsidR="006A7D7C" w:rsidRDefault="006A7D7C" w:rsidP="006A7D7C">
      <w:pPr>
        <w:rPr>
          <w:b/>
          <w:bCs/>
        </w:rPr>
      </w:pPr>
      <w:r w:rsidRPr="006A7D7C">
        <w:rPr>
          <w:b/>
          <w:bCs/>
        </w:rPr>
        <w:t>Create a resource group add a</w:t>
      </w:r>
      <w:r>
        <w:rPr>
          <w:b/>
          <w:bCs/>
        </w:rPr>
        <w:t xml:space="preserve"> lock and test deletion, test deleting a resource in the resource group.</w:t>
      </w:r>
    </w:p>
    <w:p w14:paraId="355ACEDA" w14:textId="38613B41" w:rsidR="006A7D7C" w:rsidRDefault="006A7D7C" w:rsidP="006A7D7C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Create a resource group</w:t>
      </w:r>
    </w:p>
    <w:p w14:paraId="052AF526" w14:textId="56AE4E0F" w:rsidR="006A7D7C" w:rsidRDefault="006A7D7C" w:rsidP="006A7D7C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Add a resource lock to prevent deletion of a resource group.</w:t>
      </w:r>
    </w:p>
    <w:p w14:paraId="77F58BFC" w14:textId="70C7ABEA" w:rsidR="006A7D7C" w:rsidRDefault="006A7D7C" w:rsidP="006A7D7C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Test deleting a member of the resource group.</w:t>
      </w:r>
    </w:p>
    <w:p w14:paraId="371B2E1D" w14:textId="274353E3" w:rsidR="006A7D7C" w:rsidRDefault="006A7D7C" w:rsidP="006A7D7C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Remove the resource lock.</w:t>
      </w:r>
    </w:p>
    <w:p w14:paraId="4FBC8D66" w14:textId="77777777" w:rsidR="006A7D7C" w:rsidRDefault="006A7D7C" w:rsidP="006A7D7C">
      <w:pPr>
        <w:rPr>
          <w:b/>
          <w:bCs/>
        </w:rPr>
      </w:pPr>
    </w:p>
    <w:p w14:paraId="21EDC501" w14:textId="77777777" w:rsidR="006A7D7C" w:rsidRDefault="006A7D7C" w:rsidP="006A7D7C">
      <w:pPr>
        <w:rPr>
          <w:b/>
          <w:bCs/>
        </w:rPr>
      </w:pPr>
    </w:p>
    <w:p w14:paraId="5CF5EF20" w14:textId="0F8950CF" w:rsidR="006A7D7C" w:rsidRDefault="006A7D7C" w:rsidP="006A7D7C">
      <w:pPr>
        <w:rPr>
          <w:b/>
          <w:bCs/>
        </w:rPr>
      </w:pPr>
      <w:r>
        <w:rPr>
          <w:b/>
          <w:bCs/>
        </w:rPr>
        <w:t>Tags</w:t>
      </w:r>
    </w:p>
    <w:p w14:paraId="45F20187" w14:textId="651059D7" w:rsidR="006A7D7C" w:rsidRDefault="006A7D7C" w:rsidP="006A7D7C">
      <w:pPr>
        <w:pStyle w:val="PargrafodaLista"/>
        <w:numPr>
          <w:ilvl w:val="0"/>
          <w:numId w:val="1"/>
        </w:numPr>
      </w:pPr>
      <w:r>
        <w:t xml:space="preserve">Provides </w:t>
      </w:r>
      <w:proofErr w:type="spellStart"/>
      <w:r>
        <w:t>metada</w:t>
      </w:r>
      <w:proofErr w:type="spellEnd"/>
      <w:r>
        <w:t xml:space="preserve"> for your Azure resources.</w:t>
      </w:r>
    </w:p>
    <w:p w14:paraId="3F538A9C" w14:textId="43506452" w:rsidR="006A7D7C" w:rsidRDefault="006A7D7C" w:rsidP="006A7D7C">
      <w:pPr>
        <w:pStyle w:val="PargrafodaLista"/>
        <w:numPr>
          <w:ilvl w:val="0"/>
          <w:numId w:val="1"/>
        </w:numPr>
      </w:pPr>
      <w:r>
        <w:t>Logically organizes resources into a taxonomy.</w:t>
      </w:r>
    </w:p>
    <w:p w14:paraId="7E2585F0" w14:textId="72DAFE0A" w:rsidR="006A7D7C" w:rsidRDefault="006A7D7C" w:rsidP="006A7D7C">
      <w:pPr>
        <w:pStyle w:val="PargrafodaLista"/>
        <w:numPr>
          <w:ilvl w:val="0"/>
          <w:numId w:val="1"/>
        </w:numPr>
      </w:pPr>
      <w:r>
        <w:t>Consists of a name-value pair.</w:t>
      </w:r>
    </w:p>
    <w:p w14:paraId="5650C8FB" w14:textId="39AB8CDB" w:rsidR="006A7D7C" w:rsidRDefault="006A7D7C" w:rsidP="006A7D7C">
      <w:pPr>
        <w:pStyle w:val="PargrafodaLista"/>
        <w:numPr>
          <w:ilvl w:val="0"/>
          <w:numId w:val="1"/>
        </w:numPr>
      </w:pPr>
      <w:r>
        <w:t>Very useful for rolling up billing information</w:t>
      </w:r>
    </w:p>
    <w:p w14:paraId="05479111" w14:textId="0EC76EAF" w:rsidR="006A7D7C" w:rsidRDefault="006A7D7C" w:rsidP="006A7D7C">
      <w:pPr>
        <w:rPr>
          <w:lang w:val="pt-BR"/>
        </w:rPr>
      </w:pPr>
      <w:r w:rsidRPr="006A7D7C">
        <w:rPr>
          <w:lang w:val="pt-BR"/>
        </w:rPr>
        <w:t xml:space="preserve">Quando se tem muitos </w:t>
      </w:r>
      <w:proofErr w:type="gramStart"/>
      <w:r w:rsidRPr="006A7D7C">
        <w:rPr>
          <w:lang w:val="pt-BR"/>
        </w:rPr>
        <w:t>recursos,</w:t>
      </w:r>
      <w:r>
        <w:rPr>
          <w:lang w:val="pt-BR"/>
        </w:rPr>
        <w:t xml:space="preserve">  é</w:t>
      </w:r>
      <w:proofErr w:type="gramEnd"/>
      <w:r>
        <w:rPr>
          <w:lang w:val="pt-BR"/>
        </w:rPr>
        <w:t xml:space="preserve"> bom utilizar </w:t>
      </w:r>
      <w:proofErr w:type="spellStart"/>
      <w:r>
        <w:rPr>
          <w:lang w:val="pt-BR"/>
        </w:rPr>
        <w:t>tags</w:t>
      </w:r>
      <w:proofErr w:type="spellEnd"/>
      <w:r>
        <w:rPr>
          <w:lang w:val="pt-BR"/>
        </w:rPr>
        <w:t xml:space="preserve"> para diferenciar uma das outras.</w:t>
      </w:r>
    </w:p>
    <w:p w14:paraId="13EDE2FA" w14:textId="28295B87" w:rsidR="009A2FB6" w:rsidRDefault="009A2FB6" w:rsidP="006A7D7C">
      <w:pPr>
        <w:rPr>
          <w:lang w:val="pt-BR"/>
        </w:rPr>
      </w:pPr>
    </w:p>
    <w:p w14:paraId="65FCEEA7" w14:textId="3E915C10" w:rsidR="009A2FB6" w:rsidRDefault="009A2FB6" w:rsidP="006A7D7C">
      <w:r w:rsidRPr="009A2FB6">
        <w:rPr>
          <w:b/>
          <w:bCs/>
        </w:rPr>
        <w:t xml:space="preserve">Azure Policy – </w:t>
      </w:r>
      <w:r w:rsidRPr="009A2FB6">
        <w:t>helps to enforce o</w:t>
      </w:r>
      <w:r>
        <w:t>rganizational standards and to assess compliance at-scale. Provides governance and resource consistency with regulatory compliance, security, cost, and management.</w:t>
      </w:r>
    </w:p>
    <w:p w14:paraId="6985B0E5" w14:textId="47CBB8BF" w:rsidR="009A2FB6" w:rsidRDefault="009A2FB6" w:rsidP="009A2FB6">
      <w:pPr>
        <w:pStyle w:val="PargrafodaLista"/>
        <w:numPr>
          <w:ilvl w:val="0"/>
          <w:numId w:val="1"/>
        </w:numPr>
      </w:pPr>
      <w:r>
        <w:t>Evaluates and identifies Azure resources that do not comply with your policies.</w:t>
      </w:r>
    </w:p>
    <w:p w14:paraId="396C29E1" w14:textId="7F585B1F" w:rsidR="009A2FB6" w:rsidRDefault="009A2FB6" w:rsidP="009A2FB6">
      <w:pPr>
        <w:pStyle w:val="PargrafodaLista"/>
        <w:numPr>
          <w:ilvl w:val="0"/>
          <w:numId w:val="1"/>
        </w:numPr>
      </w:pPr>
      <w:r>
        <w:t>Provides built-in policy and initiative definitions, under categories such as Storage, Networking, Compute, Security Center, and Monitoring.</w:t>
      </w:r>
    </w:p>
    <w:p w14:paraId="7BACC29F" w14:textId="0AA0F697" w:rsidR="00B565D9" w:rsidRDefault="00B565D9" w:rsidP="00B565D9">
      <w:pPr>
        <w:rPr>
          <w:b/>
          <w:bCs/>
        </w:rPr>
      </w:pPr>
      <w:r>
        <w:rPr>
          <w:b/>
          <w:bCs/>
        </w:rPr>
        <w:t>Walkthrough – Create an Azure Policy</w:t>
      </w:r>
    </w:p>
    <w:p w14:paraId="5C20C583" w14:textId="2F80B61F" w:rsidR="00B565D9" w:rsidRDefault="00B565D9" w:rsidP="00B565D9">
      <w:pPr>
        <w:rPr>
          <w:b/>
          <w:bCs/>
        </w:rPr>
      </w:pPr>
      <w:r>
        <w:rPr>
          <w:b/>
          <w:bCs/>
        </w:rPr>
        <w:t>Create an Azure Policy to restrict deployment of Azure resources to specific location.</w:t>
      </w:r>
    </w:p>
    <w:p w14:paraId="77D79634" w14:textId="007C747B" w:rsidR="00B565D9" w:rsidRDefault="00B565D9" w:rsidP="00B565D9">
      <w:pPr>
        <w:pStyle w:val="PargrafodaLista"/>
        <w:numPr>
          <w:ilvl w:val="0"/>
          <w:numId w:val="3"/>
        </w:numPr>
      </w:pPr>
      <w:r>
        <w:t>Create a policy assignment.</w:t>
      </w:r>
    </w:p>
    <w:p w14:paraId="418D52F9" w14:textId="0E69AC30" w:rsidR="00B565D9" w:rsidRDefault="00B565D9" w:rsidP="00B565D9">
      <w:pPr>
        <w:pStyle w:val="PargrafodaLista"/>
        <w:numPr>
          <w:ilvl w:val="0"/>
          <w:numId w:val="3"/>
        </w:numPr>
      </w:pPr>
      <w:r>
        <w:t>Test the allowed location policy</w:t>
      </w:r>
    </w:p>
    <w:p w14:paraId="06FF5A19" w14:textId="531014C5" w:rsidR="00B565D9" w:rsidRDefault="00B565D9" w:rsidP="00B565D9">
      <w:pPr>
        <w:pStyle w:val="PargrafodaLista"/>
        <w:numPr>
          <w:ilvl w:val="0"/>
          <w:numId w:val="3"/>
        </w:numPr>
      </w:pPr>
      <w:r>
        <w:t>Delete the policy assignment.</w:t>
      </w:r>
    </w:p>
    <w:p w14:paraId="2AF99B51" w14:textId="32E452B8" w:rsidR="00B565D9" w:rsidRDefault="00B565D9" w:rsidP="00B565D9">
      <w:r>
        <w:rPr>
          <w:b/>
          <w:bCs/>
        </w:rPr>
        <w:t xml:space="preserve">Azure Blueprints- </w:t>
      </w:r>
      <w:r>
        <w:t xml:space="preserve">makes it possible for development teams to rapidly build and </w:t>
      </w:r>
      <w:proofErr w:type="gramStart"/>
      <w:r>
        <w:t>stand up</w:t>
      </w:r>
      <w:proofErr w:type="gramEnd"/>
      <w:r>
        <w:t xml:space="preserve"> new environments. Development teams can quickly build trust through organizational compliance with a set of built-in </w:t>
      </w:r>
      <w:proofErr w:type="gramStart"/>
      <w:r>
        <w:t>components(</w:t>
      </w:r>
      <w:proofErr w:type="gramEnd"/>
      <w:r>
        <w:t>such as networking) in order to speed up development and delivery.</w:t>
      </w:r>
    </w:p>
    <w:p w14:paraId="7C461F27" w14:textId="4F49650B" w:rsidR="00B565D9" w:rsidRDefault="00B565D9" w:rsidP="00B565D9">
      <w:pPr>
        <w:pStyle w:val="PargrafodaLista"/>
        <w:numPr>
          <w:ilvl w:val="0"/>
          <w:numId w:val="1"/>
        </w:numPr>
      </w:pPr>
      <w:r>
        <w:t>Role Assignments</w:t>
      </w:r>
    </w:p>
    <w:p w14:paraId="05104498" w14:textId="0D5B10EA" w:rsidR="00B565D9" w:rsidRDefault="00B565D9" w:rsidP="00B565D9">
      <w:pPr>
        <w:pStyle w:val="PargrafodaLista"/>
        <w:numPr>
          <w:ilvl w:val="0"/>
          <w:numId w:val="1"/>
        </w:numPr>
      </w:pPr>
      <w:r>
        <w:t xml:space="preserve">Policy </w:t>
      </w:r>
      <w:proofErr w:type="spellStart"/>
      <w:r>
        <w:t>Assgnments</w:t>
      </w:r>
      <w:proofErr w:type="spellEnd"/>
    </w:p>
    <w:p w14:paraId="79A4A8DC" w14:textId="4F32924F" w:rsidR="00B565D9" w:rsidRDefault="00B565D9" w:rsidP="00B565D9">
      <w:pPr>
        <w:pStyle w:val="PargrafodaLista"/>
        <w:numPr>
          <w:ilvl w:val="0"/>
          <w:numId w:val="1"/>
        </w:numPr>
      </w:pPr>
      <w:r>
        <w:t>Azure Resource Manager Templates</w:t>
      </w:r>
    </w:p>
    <w:p w14:paraId="6223B07F" w14:textId="1EC95DFD" w:rsidR="00B565D9" w:rsidRDefault="00B565D9" w:rsidP="00B565D9">
      <w:pPr>
        <w:pStyle w:val="PargrafodaLista"/>
        <w:numPr>
          <w:ilvl w:val="0"/>
          <w:numId w:val="1"/>
        </w:numPr>
      </w:pPr>
      <w:r>
        <w:t>Resource Groups</w:t>
      </w:r>
    </w:p>
    <w:p w14:paraId="2E2786C2" w14:textId="12B64F0F" w:rsidR="009944A5" w:rsidRDefault="009944A5" w:rsidP="009944A5">
      <w:pPr>
        <w:rPr>
          <w:lang w:val="pt-BR"/>
        </w:rPr>
      </w:pPr>
      <w:r w:rsidRPr="009944A5">
        <w:rPr>
          <w:lang w:val="pt-BR"/>
        </w:rPr>
        <w:t>Ferramenta de arquitetura para ambiente c</w:t>
      </w:r>
      <w:r>
        <w:rPr>
          <w:lang w:val="pt-BR"/>
        </w:rPr>
        <w:t>omplexos, tem a capacidade de manter a integridade do seu sistema na parte como foi desenhado.</w:t>
      </w:r>
      <w:r w:rsidR="00FC46A3">
        <w:rPr>
          <w:lang w:val="pt-BR"/>
        </w:rPr>
        <w:t xml:space="preserve"> Caso alguém tente alterar alguma coisa no infra, o </w:t>
      </w:r>
      <w:proofErr w:type="spellStart"/>
      <w:r w:rsidR="00FC46A3">
        <w:rPr>
          <w:lang w:val="pt-BR"/>
        </w:rPr>
        <w:t>blueprint</w:t>
      </w:r>
      <w:proofErr w:type="spellEnd"/>
      <w:r w:rsidR="00FC46A3">
        <w:rPr>
          <w:lang w:val="pt-BR"/>
        </w:rPr>
        <w:t xml:space="preserve"> vai detectar e voltar para as configurações default, é ótimo para </w:t>
      </w:r>
      <w:r w:rsidR="00FC46A3">
        <w:rPr>
          <w:lang w:val="pt-BR"/>
        </w:rPr>
        <w:lastRenderedPageBreak/>
        <w:t xml:space="preserve">manter a integridade de ambiente. Faz atribuições de </w:t>
      </w:r>
      <w:proofErr w:type="spellStart"/>
      <w:r w:rsidR="00FC46A3">
        <w:rPr>
          <w:lang w:val="pt-BR"/>
        </w:rPr>
        <w:t>persionamento</w:t>
      </w:r>
      <w:proofErr w:type="spellEnd"/>
      <w:r w:rsidR="00FC46A3">
        <w:rPr>
          <w:lang w:val="pt-BR"/>
        </w:rPr>
        <w:t xml:space="preserve">, </w:t>
      </w:r>
      <w:proofErr w:type="gramStart"/>
      <w:r w:rsidR="00FC46A3">
        <w:rPr>
          <w:lang w:val="pt-BR"/>
        </w:rPr>
        <w:t>politicas</w:t>
      </w:r>
      <w:proofErr w:type="gramEnd"/>
      <w:r w:rsidR="00FC46A3">
        <w:rPr>
          <w:lang w:val="pt-BR"/>
        </w:rPr>
        <w:t xml:space="preserve">, </w:t>
      </w:r>
      <w:proofErr w:type="spellStart"/>
      <w:r w:rsidR="00FC46A3">
        <w:rPr>
          <w:lang w:val="pt-BR"/>
        </w:rPr>
        <w:t>templates</w:t>
      </w:r>
      <w:proofErr w:type="spellEnd"/>
      <w:r w:rsidR="00FC46A3">
        <w:rPr>
          <w:lang w:val="pt-BR"/>
        </w:rPr>
        <w:t xml:space="preserve"> ARM, </w:t>
      </w:r>
      <w:proofErr w:type="spellStart"/>
      <w:r w:rsidR="00FC46A3">
        <w:rPr>
          <w:lang w:val="pt-BR"/>
        </w:rPr>
        <w:t>Resource</w:t>
      </w:r>
      <w:proofErr w:type="spellEnd"/>
      <w:r w:rsidR="00FC46A3">
        <w:rPr>
          <w:lang w:val="pt-BR"/>
        </w:rPr>
        <w:t xml:space="preserve"> </w:t>
      </w:r>
      <w:proofErr w:type="spellStart"/>
      <w:r w:rsidR="00FC46A3">
        <w:rPr>
          <w:lang w:val="pt-BR"/>
        </w:rPr>
        <w:t>Groups</w:t>
      </w:r>
      <w:proofErr w:type="spellEnd"/>
      <w:r w:rsidR="00FC46A3">
        <w:rPr>
          <w:lang w:val="pt-BR"/>
        </w:rPr>
        <w:t>.</w:t>
      </w:r>
    </w:p>
    <w:p w14:paraId="7703A83F" w14:textId="625A62C2" w:rsidR="00FC46A3" w:rsidRDefault="00FC46A3" w:rsidP="009944A5">
      <w:pPr>
        <w:rPr>
          <w:lang w:val="pt-BR"/>
        </w:rPr>
      </w:pPr>
    </w:p>
    <w:p w14:paraId="408B9FA4" w14:textId="6F4688CE" w:rsidR="00FC46A3" w:rsidRDefault="00FC46A3" w:rsidP="009944A5">
      <w:pPr>
        <w:rPr>
          <w:b/>
          <w:bCs/>
          <w:lang w:val="pt-BR"/>
        </w:rPr>
      </w:pPr>
      <w:r>
        <w:rPr>
          <w:b/>
          <w:bCs/>
          <w:noProof/>
          <w:lang w:val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FFB2FA8" wp14:editId="4BD95A48">
                <wp:simplePos x="0" y="0"/>
                <wp:positionH relativeFrom="column">
                  <wp:posOffset>-235585</wp:posOffset>
                </wp:positionH>
                <wp:positionV relativeFrom="paragraph">
                  <wp:posOffset>243840</wp:posOffset>
                </wp:positionV>
                <wp:extent cx="4597400" cy="2120900"/>
                <wp:effectExtent l="0" t="0" r="12700" b="1270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7400" cy="2120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DABDCC" id="Retângulo 1" o:spid="_x0000_s1026" style="position:absolute;margin-left:-18.55pt;margin-top:19.2pt;width:362pt;height:16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" fillcolor="#4472c4 [3204]" strokecolor="#1f3763 [1604]" strokeweight="1pt"/>
            </w:pict>
          </mc:Fallback>
        </mc:AlternateContent>
      </w:r>
      <w:r>
        <w:rPr>
          <w:b/>
          <w:bCs/>
          <w:lang w:val="pt-BR"/>
        </w:rPr>
        <w:t xml:space="preserve">Cloud </w:t>
      </w:r>
      <w:proofErr w:type="spellStart"/>
      <w:r>
        <w:rPr>
          <w:b/>
          <w:bCs/>
          <w:lang w:val="pt-BR"/>
        </w:rPr>
        <w:t>Adoption</w:t>
      </w:r>
      <w:proofErr w:type="spellEnd"/>
      <w:r>
        <w:rPr>
          <w:b/>
          <w:bCs/>
          <w:lang w:val="pt-BR"/>
        </w:rPr>
        <w:t xml:space="preserve"> Framework</w:t>
      </w:r>
    </w:p>
    <w:p w14:paraId="3360EBB8" w14:textId="614BB693" w:rsidR="00FC46A3" w:rsidRDefault="00FC46A3" w:rsidP="009944A5">
      <w:r w:rsidRPr="00FC46A3">
        <w:rPr>
          <w:b/>
          <w:bCs/>
        </w:rPr>
        <w:t xml:space="preserve">Strategy – </w:t>
      </w:r>
      <w:r w:rsidRPr="00FC46A3">
        <w:t>Define business justification a</w:t>
      </w:r>
      <w:r>
        <w:t>nd expected outcomes.</w:t>
      </w:r>
    </w:p>
    <w:p w14:paraId="30A811E6" w14:textId="1D082F7E" w:rsidR="00FC46A3" w:rsidRDefault="00FC46A3" w:rsidP="009944A5">
      <w:r>
        <w:rPr>
          <w:b/>
          <w:bCs/>
        </w:rPr>
        <w:t xml:space="preserve">Plan – </w:t>
      </w:r>
      <w:r>
        <w:t>Align actionable adoption plans to business outcomes.</w:t>
      </w:r>
    </w:p>
    <w:p w14:paraId="5E12AEFE" w14:textId="2D76F437" w:rsidR="00FC46A3" w:rsidRDefault="00FC46A3" w:rsidP="009944A5">
      <w:r>
        <w:rPr>
          <w:b/>
          <w:bCs/>
        </w:rPr>
        <w:t xml:space="preserve">Ready – </w:t>
      </w:r>
      <w:r>
        <w:t>Prepare the cloud environment for the planned changes.</w:t>
      </w:r>
    </w:p>
    <w:p w14:paraId="4783B2E7" w14:textId="6C69495D" w:rsidR="00FC46A3" w:rsidRDefault="00FC46A3" w:rsidP="00FC46A3">
      <w:pPr>
        <w:tabs>
          <w:tab w:val="left" w:pos="5960"/>
        </w:tabs>
      </w:pPr>
      <w:r>
        <w:rPr>
          <w:b/>
          <w:bCs/>
        </w:rPr>
        <w:t xml:space="preserve">Migrate – </w:t>
      </w:r>
      <w:r>
        <w:t>Migrate and modernize existing workloads.</w:t>
      </w:r>
      <w:r>
        <w:tab/>
      </w:r>
    </w:p>
    <w:p w14:paraId="6EA47F60" w14:textId="3817CD8C" w:rsidR="00FC46A3" w:rsidRDefault="00FC46A3" w:rsidP="009944A5">
      <w:r>
        <w:rPr>
          <w:b/>
          <w:bCs/>
        </w:rPr>
        <w:t xml:space="preserve">Innovate – </w:t>
      </w:r>
      <w:r>
        <w:t>Develop new cloud-native or hybrid solutions.</w:t>
      </w:r>
    </w:p>
    <w:p w14:paraId="04354BD4" w14:textId="0D1FD7ED" w:rsidR="00FC46A3" w:rsidRDefault="00FC46A3" w:rsidP="009944A5">
      <w:r>
        <w:rPr>
          <w:b/>
          <w:bCs/>
        </w:rPr>
        <w:t xml:space="preserve">Govern – </w:t>
      </w:r>
      <w:r>
        <w:t>Govern the environment and workloads.</w:t>
      </w:r>
    </w:p>
    <w:p w14:paraId="19AB47A3" w14:textId="0558A675" w:rsidR="00FC46A3" w:rsidRPr="00FC46A3" w:rsidRDefault="00FC46A3" w:rsidP="009944A5">
      <w:r>
        <w:rPr>
          <w:b/>
          <w:bCs/>
        </w:rPr>
        <w:t xml:space="preserve">Manage – </w:t>
      </w:r>
      <w:r>
        <w:t xml:space="preserve">Operations management for cloud and </w:t>
      </w:r>
      <w:proofErr w:type="spellStart"/>
      <w:r>
        <w:t>hybred</w:t>
      </w:r>
      <w:proofErr w:type="spellEnd"/>
      <w:r>
        <w:t xml:space="preserve"> solutions</w:t>
      </w:r>
    </w:p>
    <w:p w14:paraId="69F19E83" w14:textId="1E307823" w:rsidR="00FC46A3" w:rsidRDefault="00FC46A3" w:rsidP="009944A5"/>
    <w:p w14:paraId="447D9A3A" w14:textId="21926FCD" w:rsidR="00FC46A3" w:rsidRDefault="00FC46A3" w:rsidP="009944A5"/>
    <w:p w14:paraId="09D7BEF4" w14:textId="27153693" w:rsidR="00FC46A3" w:rsidRDefault="00FC46A3" w:rsidP="00FC46A3">
      <w:pPr>
        <w:pStyle w:val="PargrafodaLista"/>
        <w:numPr>
          <w:ilvl w:val="0"/>
          <w:numId w:val="1"/>
        </w:numPr>
      </w:pPr>
      <w:r>
        <w:t>The One Microsoft approach to cloud adoption in Azure.</w:t>
      </w:r>
    </w:p>
    <w:p w14:paraId="73DB7F8A" w14:textId="4A87F55D" w:rsidR="00FC46A3" w:rsidRDefault="00FC46A3" w:rsidP="00FC46A3">
      <w:pPr>
        <w:pStyle w:val="PargrafodaLista"/>
        <w:numPr>
          <w:ilvl w:val="0"/>
          <w:numId w:val="1"/>
        </w:numPr>
      </w:pPr>
      <w:r>
        <w:t>Best practices from Microsoft employees, partners, and customers.</w:t>
      </w:r>
    </w:p>
    <w:p w14:paraId="5CDCCC32" w14:textId="2E34D43A" w:rsidR="00FC46A3" w:rsidRDefault="00FC46A3" w:rsidP="00FC46A3">
      <w:pPr>
        <w:pStyle w:val="PargrafodaLista"/>
        <w:numPr>
          <w:ilvl w:val="0"/>
          <w:numId w:val="1"/>
        </w:numPr>
      </w:pPr>
      <w:r>
        <w:t>Tools, guidance, and narratives for strategies and outcomes.</w:t>
      </w:r>
    </w:p>
    <w:p w14:paraId="68515E6E" w14:textId="286EF0F1" w:rsidR="00C92592" w:rsidRPr="00C92592" w:rsidRDefault="00C92592" w:rsidP="00C92592">
      <w:pPr>
        <w:ind w:left="360" w:firstLine="360"/>
      </w:pPr>
      <w:r w:rsidRPr="00C92592">
        <w:t xml:space="preserve">O Cloud </w:t>
      </w:r>
      <w:proofErr w:type="spellStart"/>
      <w:r w:rsidRPr="00C92592">
        <w:t>Adoption</w:t>
      </w:r>
      <w:proofErr w:type="spellEnd"/>
      <w:r w:rsidRPr="00C92592">
        <w:t xml:space="preserve"> Framework é uma coleção de documentação, diretrizes de implementação, melhores práticas e ferramentas comprovadas da Microsoft criadas para acelerar seu percurso de adoção na nuvem.</w:t>
      </w:r>
    </w:p>
    <w:sectPr w:rsidR="00C92592" w:rsidRPr="00C92592" w:rsidSect="00381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C25E7"/>
    <w:multiLevelType w:val="hybridMultilevel"/>
    <w:tmpl w:val="33A6F7CE"/>
    <w:lvl w:ilvl="0" w:tplc="EBCA5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26B29"/>
    <w:multiLevelType w:val="hybridMultilevel"/>
    <w:tmpl w:val="180E319A"/>
    <w:lvl w:ilvl="0" w:tplc="ECFE66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00766"/>
    <w:multiLevelType w:val="hybridMultilevel"/>
    <w:tmpl w:val="A3D0EE78"/>
    <w:lvl w:ilvl="0" w:tplc="6A4C6E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549332">
    <w:abstractNumId w:val="2"/>
  </w:num>
  <w:num w:numId="2" w16cid:durableId="293216040">
    <w:abstractNumId w:val="1"/>
  </w:num>
  <w:num w:numId="3" w16cid:durableId="1892306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B44"/>
    <w:rsid w:val="00024A3F"/>
    <w:rsid w:val="0038176F"/>
    <w:rsid w:val="003C7055"/>
    <w:rsid w:val="004B1C25"/>
    <w:rsid w:val="00652B44"/>
    <w:rsid w:val="006A7D7C"/>
    <w:rsid w:val="00745E40"/>
    <w:rsid w:val="009944A5"/>
    <w:rsid w:val="009A2FB6"/>
    <w:rsid w:val="00B35CBD"/>
    <w:rsid w:val="00B460F9"/>
    <w:rsid w:val="00B565D9"/>
    <w:rsid w:val="00C92592"/>
    <w:rsid w:val="00FC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B2E2E"/>
  <w15:chartTrackingRefBased/>
  <w15:docId w15:val="{790030AE-B51E-4EAD-BBA0-A4175EB34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4A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5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B35CBD"/>
    <w:rPr>
      <w:color w:val="0000FF"/>
      <w:u w:val="single"/>
    </w:rPr>
  </w:style>
  <w:style w:type="table" w:styleId="Tabelacomgrade">
    <w:name w:val="Table Grid"/>
    <w:basedOn w:val="Tabelanormal"/>
    <w:uiPriority w:val="39"/>
    <w:rsid w:val="00B35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5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pt-br/azure/azure-resource-manager/management/ov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Souza Vieira</dc:creator>
  <cp:keywords/>
  <dc:description/>
  <cp:lastModifiedBy>Fernando Souza Vieira</cp:lastModifiedBy>
  <cp:revision>5</cp:revision>
  <dcterms:created xsi:type="dcterms:W3CDTF">2022-04-20T20:34:00Z</dcterms:created>
  <dcterms:modified xsi:type="dcterms:W3CDTF">2022-04-20T21:30:00Z</dcterms:modified>
</cp:coreProperties>
</file>