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4B35" w14:textId="6C3B950A" w:rsidR="001C2A6E" w:rsidRDefault="00323169">
      <w:r w:rsidRPr="00323169">
        <w:drawing>
          <wp:inline distT="0" distB="0" distL="0" distR="0" wp14:anchorId="07900A14" wp14:editId="3BDF5DA9">
            <wp:extent cx="5182323" cy="4191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9B71" w14:textId="145537BF" w:rsidR="00323169" w:rsidRDefault="00323169">
      <w:r w:rsidRPr="00323169">
        <w:drawing>
          <wp:inline distT="0" distB="0" distL="0" distR="0" wp14:anchorId="114115E1" wp14:editId="2A9AEBCF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622C" w14:textId="23B01D12" w:rsidR="00323169" w:rsidRDefault="00323169">
      <w:r w:rsidRPr="00323169">
        <w:lastRenderedPageBreak/>
        <w:drawing>
          <wp:inline distT="0" distB="0" distL="0" distR="0" wp14:anchorId="15CCF9E4" wp14:editId="638FEE26">
            <wp:extent cx="5400040" cy="31407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F948" w14:textId="53E2FEF1" w:rsidR="00323169" w:rsidRDefault="00E0626A">
      <w:r w:rsidRPr="00E0626A">
        <w:drawing>
          <wp:inline distT="0" distB="0" distL="0" distR="0" wp14:anchorId="184091DC" wp14:editId="7C75F272">
            <wp:extent cx="5400040" cy="29362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4362" w14:textId="1284939B" w:rsidR="00E0626A" w:rsidRDefault="00E0626A">
      <w:r w:rsidRPr="00E0626A">
        <w:lastRenderedPageBreak/>
        <w:drawing>
          <wp:inline distT="0" distB="0" distL="0" distR="0" wp14:anchorId="376EB214" wp14:editId="0B3AF55F">
            <wp:extent cx="5400040" cy="29413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58D6" w14:textId="220E90FE" w:rsidR="002D6EDE" w:rsidRDefault="002D6EDE">
      <w:proofErr w:type="spellStart"/>
      <w:r>
        <w:t>Cgroups</w:t>
      </w:r>
      <w:proofErr w:type="spellEnd"/>
      <w:r>
        <w:t xml:space="preserve"> – agrupam recursos e aplicam limites, como regras de qualidade de serviço. No caso do </w:t>
      </w:r>
      <w:proofErr w:type="spellStart"/>
      <w:r>
        <w:t>conteiners</w:t>
      </w:r>
      <w:proofErr w:type="spellEnd"/>
      <w:r>
        <w:t xml:space="preserve">, mapeamos para o </w:t>
      </w:r>
      <w:proofErr w:type="spellStart"/>
      <w:r>
        <w:t>cgroup</w:t>
      </w:r>
      <w:proofErr w:type="spellEnd"/>
      <w:r w:rsidR="003E5E44">
        <w:t xml:space="preserve">. Se precisarmos aumentar a quantidade de recursos que um contêiner pode usar, basta aumentarmos o </w:t>
      </w:r>
      <w:proofErr w:type="spellStart"/>
      <w:r w:rsidR="003E5E44">
        <w:t>Cgroup</w:t>
      </w:r>
      <w:proofErr w:type="spellEnd"/>
      <w:r w:rsidR="003E5E44">
        <w:t>.</w:t>
      </w:r>
    </w:p>
    <w:p w14:paraId="3E1F72FB" w14:textId="4518F583" w:rsidR="003E5E44" w:rsidRDefault="003E5E44">
      <w:r w:rsidRPr="003E5E44">
        <w:drawing>
          <wp:inline distT="0" distB="0" distL="0" distR="0" wp14:anchorId="698F7D53" wp14:editId="6DD33EEE">
            <wp:extent cx="5400040" cy="37388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6E"/>
    <w:rsid w:val="001C2A6E"/>
    <w:rsid w:val="002D6EDE"/>
    <w:rsid w:val="002F4293"/>
    <w:rsid w:val="00323169"/>
    <w:rsid w:val="003E5E44"/>
    <w:rsid w:val="00E0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DF4F"/>
  <w15:chartTrackingRefBased/>
  <w15:docId w15:val="{8C10EA40-BB1A-4226-99EA-2AC480D5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Luiz</dc:creator>
  <cp:keywords/>
  <dc:description/>
  <cp:lastModifiedBy>Fernando Luiz</cp:lastModifiedBy>
  <cp:revision>3</cp:revision>
  <dcterms:created xsi:type="dcterms:W3CDTF">2022-05-28T10:46:00Z</dcterms:created>
  <dcterms:modified xsi:type="dcterms:W3CDTF">2022-05-28T12:45:00Z</dcterms:modified>
</cp:coreProperties>
</file>