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A6C6" w14:textId="77777777" w:rsidR="00282E01" w:rsidRDefault="00282E01" w:rsidP="00282E01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 xml:space="preserve">Com a inclusão de um kernel Linux completo dentro do Windows graças ao Windows </w:t>
      </w:r>
      <w:proofErr w:type="spellStart"/>
      <w:r>
        <w:rPr>
          <w:rFonts w:ascii="Raleway" w:hAnsi="Raleway"/>
          <w:color w:val="222222"/>
          <w:sz w:val="25"/>
          <w:szCs w:val="25"/>
        </w:rPr>
        <w:t>Subsystem</w:t>
      </w:r>
      <w:proofErr w:type="spellEnd"/>
      <w:r>
        <w:rPr>
          <w:rFonts w:ascii="Raleway" w:hAnsi="Raleway"/>
          <w:color w:val="222222"/>
          <w:sz w:val="25"/>
          <w:szCs w:val="25"/>
        </w:rPr>
        <w:t xml:space="preserve"> for Linux (WSL) 2, ferramentas que antes não podiam ser utilizadas no WSL por questões de compatibilidade agora podem ser executadas sem problemas. Uma dessas ferramentas muito utilizadas pelos desenvolvedores é o Docker.</w:t>
      </w:r>
    </w:p>
    <w:p w14:paraId="434AEE38" w14:textId="77777777" w:rsidR="00282E01" w:rsidRDefault="00282E01" w:rsidP="00282E01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>No Windows 10 é possível utilizar o Docker Desktop para ter uma experiência integrada com o Docker, se aproximando muito de um sistema Linux. Entretanto, existem algumas limitações que com a atual versão que serão tratadas com a nova integração entre o Docker Desktop com o WSL 2.</w:t>
      </w:r>
    </w:p>
    <w:p w14:paraId="798B2C9A" w14:textId="77777777" w:rsidR="00AD2288" w:rsidRPr="00AD2288" w:rsidRDefault="00AD2288" w:rsidP="00AD2288">
      <w:pPr>
        <w:shd w:val="clear" w:color="auto" w:fill="FFFFFF"/>
        <w:spacing w:after="300" w:line="240" w:lineRule="auto"/>
        <w:textAlignment w:val="baseline"/>
        <w:outlineLvl w:val="1"/>
        <w:rPr>
          <w:rFonts w:ascii="Consolas" w:eastAsia="Times New Roman" w:hAnsi="Consolas" w:cs="Times New Roman"/>
          <w:b/>
          <w:bCs/>
          <w:color w:val="222222"/>
          <w:sz w:val="42"/>
          <w:szCs w:val="42"/>
          <w:lang w:eastAsia="pt-BR"/>
        </w:rPr>
      </w:pPr>
      <w:r w:rsidRPr="00AD2288">
        <w:rPr>
          <w:rFonts w:ascii="Consolas" w:eastAsia="Times New Roman" w:hAnsi="Consolas" w:cs="Times New Roman"/>
          <w:b/>
          <w:bCs/>
          <w:color w:val="222222"/>
          <w:sz w:val="42"/>
          <w:szCs w:val="42"/>
          <w:lang w:eastAsia="pt-BR"/>
        </w:rPr>
        <w:t>Docker Desktop</w:t>
      </w:r>
    </w:p>
    <w:p w14:paraId="6B3B0BCD" w14:textId="77777777" w:rsidR="00AD2288" w:rsidRPr="00AD2288" w:rsidRDefault="00AD2288" w:rsidP="00AD2288">
      <w:pPr>
        <w:shd w:val="clear" w:color="auto" w:fill="FFFFFF"/>
        <w:spacing w:after="300" w:line="420" w:lineRule="atLeast"/>
        <w:textAlignment w:val="baseline"/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</w:pPr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 xml:space="preserve">O Docker Desktop é uma solução para executar containers Linux nos sistemas Windows e </w:t>
      </w:r>
      <w:proofErr w:type="spellStart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>macOS</w:t>
      </w:r>
      <w:proofErr w:type="spellEnd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>. Ele permite que você tenha uma experiência semelhante a uma distribuição Linux, integrando o sistema de arquivos do sistemas e a rede com a máquina virtual que executa o Docker.</w:t>
      </w:r>
    </w:p>
    <w:p w14:paraId="53409B0D" w14:textId="6FCC88E7" w:rsidR="00AD2288" w:rsidRDefault="00AD2288" w:rsidP="00AD2288">
      <w:pPr>
        <w:shd w:val="clear" w:color="auto" w:fill="FFFFFF"/>
        <w:spacing w:after="300" w:line="420" w:lineRule="atLeast"/>
        <w:textAlignment w:val="baseline"/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</w:pPr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 xml:space="preserve">Essa máquina virtual é gerenciada pelo Docker Desktop através do </w:t>
      </w:r>
      <w:proofErr w:type="spellStart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>hypervisor</w:t>
      </w:r>
      <w:proofErr w:type="spellEnd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 xml:space="preserve"> de virtualização do sistema, no caso do Windows o </w:t>
      </w:r>
      <w:proofErr w:type="spellStart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>Hyper</w:t>
      </w:r>
      <w:proofErr w:type="spellEnd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 xml:space="preserve">-V e do </w:t>
      </w:r>
      <w:proofErr w:type="spellStart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>macOS</w:t>
      </w:r>
      <w:proofErr w:type="spellEnd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 xml:space="preserve"> o </w:t>
      </w:r>
      <w:proofErr w:type="spellStart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>hyperkit</w:t>
      </w:r>
      <w:proofErr w:type="spellEnd"/>
      <w:r w:rsidRPr="00AD2288"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  <w:t>. A execução dos containers em si acontece nessa máquina virtual, como podemos ver no diagrama abaixo:</w:t>
      </w:r>
    </w:p>
    <w:p w14:paraId="14ACE947" w14:textId="42FFF907" w:rsidR="00AD2288" w:rsidRPr="00AD2288" w:rsidRDefault="00AD2288" w:rsidP="00AD2288">
      <w:pPr>
        <w:shd w:val="clear" w:color="auto" w:fill="FFFFFF"/>
        <w:spacing w:after="300" w:line="420" w:lineRule="atLeast"/>
        <w:textAlignment w:val="baseline"/>
        <w:rPr>
          <w:rFonts w:ascii="Raleway" w:eastAsia="Times New Roman" w:hAnsi="Raleway" w:cs="Times New Roman"/>
          <w:color w:val="222222"/>
          <w:sz w:val="25"/>
          <w:szCs w:val="25"/>
          <w:lang w:eastAsia="pt-BR"/>
        </w:rPr>
      </w:pPr>
      <w:r>
        <w:rPr>
          <w:noProof/>
        </w:rPr>
        <w:lastRenderedPageBreak/>
        <w:drawing>
          <wp:inline distT="0" distB="0" distL="0" distR="0" wp14:anchorId="0B1BAFDE" wp14:editId="3B4E397B">
            <wp:extent cx="3225800" cy="4097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6458" w14:textId="7F28ACBB" w:rsidR="007E2405" w:rsidRDefault="00AD2288">
      <w:pPr>
        <w:rPr>
          <w:rFonts w:ascii="Raleway" w:hAnsi="Raleway"/>
          <w:color w:val="222222"/>
          <w:sz w:val="25"/>
          <w:szCs w:val="25"/>
          <w:shd w:val="clear" w:color="auto" w:fill="FFFFFF"/>
        </w:rPr>
      </w:pPr>
      <w:r>
        <w:rPr>
          <w:rFonts w:ascii="Raleway" w:hAnsi="Raleway"/>
          <w:color w:val="222222"/>
          <w:sz w:val="25"/>
          <w:szCs w:val="25"/>
          <w:shd w:val="clear" w:color="auto" w:fill="FFFFFF"/>
        </w:rPr>
        <w:t xml:space="preserve">O Docker Desktop está disponível faz alguns anos, sendo a forma recomendada de executar Docker nos sistemas Windows e </w:t>
      </w:r>
      <w:proofErr w:type="spellStart"/>
      <w:r>
        <w:rPr>
          <w:rFonts w:ascii="Raleway" w:hAnsi="Raleway"/>
          <w:color w:val="222222"/>
          <w:sz w:val="25"/>
          <w:szCs w:val="25"/>
          <w:shd w:val="clear" w:color="auto" w:fill="FFFFFF"/>
        </w:rPr>
        <w:t>macOS</w:t>
      </w:r>
      <w:proofErr w:type="spellEnd"/>
      <w:r>
        <w:rPr>
          <w:rFonts w:ascii="Raleway" w:hAnsi="Raleway"/>
          <w:color w:val="222222"/>
          <w:sz w:val="25"/>
          <w:szCs w:val="25"/>
          <w:shd w:val="clear" w:color="auto" w:fill="FFFFFF"/>
        </w:rPr>
        <w:t xml:space="preserve">, sendo possível com ele até executar um cluster de </w:t>
      </w:r>
      <w:proofErr w:type="spellStart"/>
      <w:r>
        <w:rPr>
          <w:rFonts w:ascii="Raleway" w:hAnsi="Raleway"/>
          <w:color w:val="222222"/>
          <w:sz w:val="25"/>
          <w:szCs w:val="25"/>
          <w:shd w:val="clear" w:color="auto" w:fill="FFFFFF"/>
        </w:rPr>
        <w:t>Kubernetes</w:t>
      </w:r>
      <w:proofErr w:type="spellEnd"/>
      <w:r>
        <w:rPr>
          <w:rFonts w:ascii="Raleway" w:hAnsi="Raleway"/>
          <w:color w:val="222222"/>
          <w:sz w:val="25"/>
          <w:szCs w:val="25"/>
          <w:shd w:val="clear" w:color="auto" w:fill="FFFFFF"/>
        </w:rPr>
        <w:t xml:space="preserve"> na sua máquina local.</w:t>
      </w:r>
    </w:p>
    <w:p w14:paraId="7DF18C45" w14:textId="77777777" w:rsidR="00AD2288" w:rsidRDefault="00AD2288" w:rsidP="00AD2288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rFonts w:ascii="Consolas" w:hAnsi="Consolas"/>
          <w:color w:val="222222"/>
          <w:sz w:val="42"/>
          <w:szCs w:val="42"/>
        </w:rPr>
      </w:pPr>
      <w:r>
        <w:rPr>
          <w:rFonts w:ascii="Consolas" w:hAnsi="Consolas"/>
          <w:color w:val="222222"/>
          <w:sz w:val="42"/>
          <w:szCs w:val="42"/>
        </w:rPr>
        <w:t>Restrições do Docker Desktop</w:t>
      </w:r>
    </w:p>
    <w:p w14:paraId="369F30F2" w14:textId="77777777" w:rsidR="00AD2288" w:rsidRDefault="00AD2288" w:rsidP="00AD2288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 xml:space="preserve">Apesar de ser a forma recomendada de executar o Docker nesses sistemas, um grande fator que impacta no seu uso é a performance em operações de leitura e escrita. Por executar dentro de uma máquina virtual, existe um </w:t>
      </w:r>
      <w:proofErr w:type="spellStart"/>
      <w:r>
        <w:rPr>
          <w:rFonts w:ascii="Raleway" w:hAnsi="Raleway"/>
          <w:color w:val="222222"/>
          <w:sz w:val="25"/>
          <w:szCs w:val="25"/>
        </w:rPr>
        <w:t>delay</w:t>
      </w:r>
      <w:proofErr w:type="spellEnd"/>
      <w:r>
        <w:rPr>
          <w:rFonts w:ascii="Raleway" w:hAnsi="Raleway"/>
          <w:color w:val="222222"/>
          <w:sz w:val="25"/>
          <w:szCs w:val="25"/>
        </w:rPr>
        <w:t xml:space="preserve"> para sincronizar os arquivos que estão no sistema operacional com a máquina virtual.</w:t>
      </w:r>
    </w:p>
    <w:p w14:paraId="142593C0" w14:textId="77777777" w:rsidR="00AD2288" w:rsidRDefault="00AD2288" w:rsidP="00AD2288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 xml:space="preserve">Isso pode ser um problema para aplicações que exigem constante leitura em disco, como é o caso de linguagens interpretadas, como o PHP. Além disso, mais especificamente com o Docker Desktop for Windows, é preciso ter o </w:t>
      </w:r>
      <w:proofErr w:type="spellStart"/>
      <w:r>
        <w:rPr>
          <w:rFonts w:ascii="Raleway" w:hAnsi="Raleway"/>
          <w:color w:val="222222"/>
          <w:sz w:val="25"/>
          <w:szCs w:val="25"/>
        </w:rPr>
        <w:t>Hyper</w:t>
      </w:r>
      <w:proofErr w:type="spellEnd"/>
      <w:r>
        <w:rPr>
          <w:rFonts w:ascii="Raleway" w:hAnsi="Raleway"/>
          <w:color w:val="222222"/>
          <w:sz w:val="25"/>
          <w:szCs w:val="25"/>
        </w:rPr>
        <w:t>-V habilitado, que só é incluído com o Windows 10 Pro.</w:t>
      </w:r>
    </w:p>
    <w:p w14:paraId="00A1EC71" w14:textId="77777777" w:rsidR="00AD2288" w:rsidRDefault="00AD2288" w:rsidP="00AD2288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lastRenderedPageBreak/>
        <w:t>Então se você utiliza o Windows 10 Home ou trabalha com uma linguagem interpretada, sua experiência com o Docker no Windows pode não ser a melhor possível. Felizmente, isso vai mudar com o Docker com WSL 2.</w:t>
      </w:r>
    </w:p>
    <w:p w14:paraId="5EF86DA9" w14:textId="77777777" w:rsidR="00AD2288" w:rsidRDefault="00AD2288" w:rsidP="00AD2288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rFonts w:ascii="Consolas" w:hAnsi="Consolas"/>
          <w:color w:val="222222"/>
          <w:sz w:val="42"/>
          <w:szCs w:val="42"/>
        </w:rPr>
      </w:pPr>
      <w:r>
        <w:rPr>
          <w:rFonts w:ascii="Consolas" w:hAnsi="Consolas"/>
          <w:color w:val="222222"/>
          <w:sz w:val="42"/>
          <w:szCs w:val="42"/>
        </w:rPr>
        <w:t>Docker com WSL 2</w:t>
      </w:r>
    </w:p>
    <w:p w14:paraId="7B93D897" w14:textId="77777777" w:rsidR="00AD2288" w:rsidRDefault="00AD2288" w:rsidP="00AD228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>O WSL 2 traz para o Windows o kernel completo do Linux através de uma máquina virtual moderna e com uma performance de disco próxima a uma máquina rodando Linux. Você pode ler mais sobre o WSL 2 </w:t>
      </w:r>
      <w:hyperlink r:id="rId5" w:history="1">
        <w:r>
          <w:rPr>
            <w:rStyle w:val="Hyperlink"/>
            <w:rFonts w:ascii="Raleway" w:hAnsi="Raleway"/>
            <w:sz w:val="25"/>
            <w:szCs w:val="25"/>
            <w:bdr w:val="none" w:sz="0" w:space="0" w:color="auto" w:frame="1"/>
          </w:rPr>
          <w:t>nesse artigo aqui</w:t>
        </w:r>
      </w:hyperlink>
      <w:r>
        <w:rPr>
          <w:rFonts w:ascii="Raleway" w:hAnsi="Raleway"/>
          <w:color w:val="222222"/>
          <w:sz w:val="25"/>
          <w:szCs w:val="25"/>
        </w:rPr>
        <w:t>.</w:t>
      </w:r>
    </w:p>
    <w:p w14:paraId="71E9093F" w14:textId="77777777" w:rsidR="00AD2288" w:rsidRDefault="00AD2288" w:rsidP="00AD2288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>Com esse anúncio, o WSL 2 se tornou uma opção mais interessante para executar o Docker nos sistemas Windows. Além do ganho de performance, o WSL 2 será compatível com o Windows 10 Home, tornando o Docker Desktop disponível para um maior número de usuários.</w:t>
      </w:r>
    </w:p>
    <w:p w14:paraId="1414A169" w14:textId="77777777" w:rsidR="00AD2288" w:rsidRDefault="00AD2288" w:rsidP="00AD2288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 xml:space="preserve">O suporte do Docker Desktop utilizando o WSL 2 ainda está em preview, mas você já pode testá-lo se tiver executando o Windows 10 </w:t>
      </w:r>
      <w:proofErr w:type="spellStart"/>
      <w:r>
        <w:rPr>
          <w:rFonts w:ascii="Raleway" w:hAnsi="Raleway"/>
          <w:color w:val="222222"/>
          <w:sz w:val="25"/>
          <w:szCs w:val="25"/>
        </w:rPr>
        <w:t>Insider</w:t>
      </w:r>
      <w:proofErr w:type="spellEnd"/>
      <w:r>
        <w:rPr>
          <w:rFonts w:ascii="Raleway" w:hAnsi="Raleway"/>
          <w:color w:val="222222"/>
          <w:sz w:val="25"/>
          <w:szCs w:val="25"/>
        </w:rPr>
        <w:t>. A previsão de lançamento do WSL 2 será no release 2003, e se espera que o suporte na versão estável do Docker chegue nessa época também.</w:t>
      </w:r>
    </w:p>
    <w:p w14:paraId="768105CB" w14:textId="77777777" w:rsidR="00AD2288" w:rsidRDefault="00AD2288" w:rsidP="00AD2288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 xml:space="preserve">O Docker Desktop irá incluir o suporte ao WSL 2 e utilizá-lo sempre que possível, mantendo o comportamento atual de usar uma máquina virtual no </w:t>
      </w:r>
      <w:proofErr w:type="spellStart"/>
      <w:r>
        <w:rPr>
          <w:rFonts w:ascii="Raleway" w:hAnsi="Raleway"/>
          <w:color w:val="222222"/>
          <w:sz w:val="25"/>
          <w:szCs w:val="25"/>
        </w:rPr>
        <w:t>Hyper</w:t>
      </w:r>
      <w:proofErr w:type="spellEnd"/>
      <w:r>
        <w:rPr>
          <w:rFonts w:ascii="Raleway" w:hAnsi="Raleway"/>
          <w:color w:val="222222"/>
          <w:sz w:val="25"/>
          <w:szCs w:val="25"/>
        </w:rPr>
        <w:t xml:space="preserve">-V como um </w:t>
      </w:r>
      <w:proofErr w:type="spellStart"/>
      <w:r>
        <w:rPr>
          <w:rFonts w:ascii="Raleway" w:hAnsi="Raleway"/>
          <w:color w:val="222222"/>
          <w:sz w:val="25"/>
          <w:szCs w:val="25"/>
        </w:rPr>
        <w:t>fallback</w:t>
      </w:r>
      <w:proofErr w:type="spellEnd"/>
      <w:r>
        <w:rPr>
          <w:rFonts w:ascii="Raleway" w:hAnsi="Raleway"/>
          <w:color w:val="222222"/>
          <w:sz w:val="25"/>
          <w:szCs w:val="25"/>
        </w:rPr>
        <w:t xml:space="preserve"> para versões do Windows 10 que ainda não suportam WSL 2. Com isso, teremos todas as vantagens presentes no Docker Desktop, mas com uma melhor performance e suporte para o Windows 10 Home (o que hoje não é possível por requerer o </w:t>
      </w:r>
      <w:proofErr w:type="spellStart"/>
      <w:r>
        <w:rPr>
          <w:rFonts w:ascii="Raleway" w:hAnsi="Raleway"/>
          <w:color w:val="222222"/>
          <w:sz w:val="25"/>
          <w:szCs w:val="25"/>
        </w:rPr>
        <w:t>Hyper</w:t>
      </w:r>
      <w:proofErr w:type="spellEnd"/>
      <w:r>
        <w:rPr>
          <w:rFonts w:ascii="Raleway" w:hAnsi="Raleway"/>
          <w:color w:val="222222"/>
          <w:sz w:val="25"/>
          <w:szCs w:val="25"/>
        </w:rPr>
        <w:t>-V).</w:t>
      </w:r>
    </w:p>
    <w:p w14:paraId="4EC835FB" w14:textId="088793A2" w:rsidR="00AD2288" w:rsidRDefault="00AD2288" w:rsidP="00AD228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Raleway" w:hAnsi="Raleway"/>
          <w:color w:val="222222"/>
          <w:sz w:val="25"/>
          <w:szCs w:val="25"/>
        </w:rPr>
      </w:pPr>
      <w:r>
        <w:rPr>
          <w:rFonts w:ascii="Raleway" w:hAnsi="Raleway"/>
          <w:color w:val="222222"/>
          <w:sz w:val="25"/>
          <w:szCs w:val="25"/>
        </w:rPr>
        <w:t xml:space="preserve">Internamente, o Docker Desktop provisiona duas distribuições Linux na sua máquina, uma contendo o </w:t>
      </w:r>
      <w:proofErr w:type="spellStart"/>
      <w:r>
        <w:rPr>
          <w:rFonts w:ascii="Raleway" w:hAnsi="Raleway"/>
          <w:color w:val="222222"/>
          <w:sz w:val="25"/>
          <w:szCs w:val="25"/>
        </w:rPr>
        <w:t>daemon</w:t>
      </w:r>
      <w:proofErr w:type="spellEnd"/>
      <w:r>
        <w:rPr>
          <w:rFonts w:ascii="Raleway" w:hAnsi="Raleway"/>
          <w:color w:val="222222"/>
          <w:sz w:val="25"/>
          <w:szCs w:val="25"/>
        </w:rPr>
        <w:t xml:space="preserve"> do Docker e outra é utilizada para armazenar dados como os containers e as imagens que você utilizará. A comunicação entre essas distribuições acontece através de sockets, </w:t>
      </w:r>
      <w:r>
        <w:rPr>
          <w:rFonts w:ascii="Raleway" w:hAnsi="Raleway"/>
          <w:color w:val="222222"/>
          <w:sz w:val="25"/>
          <w:szCs w:val="25"/>
        </w:rPr>
        <w:lastRenderedPageBreak/>
        <w:t xml:space="preserve">tanto entre o Windows como com a distribuição que você utiliza com o WSL 2 no seu dia-a-dia. </w:t>
      </w:r>
    </w:p>
    <w:p w14:paraId="567782BC" w14:textId="77777777" w:rsidR="00AD2288" w:rsidRDefault="00AD2288"/>
    <w:sectPr w:rsidR="00AD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05"/>
    <w:rsid w:val="00282E01"/>
    <w:rsid w:val="007E2405"/>
    <w:rsid w:val="00AD2288"/>
    <w:rsid w:val="00BB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E82B"/>
  <w15:chartTrackingRefBased/>
  <w15:docId w15:val="{32E686F0-863E-4B3A-8FAA-E0482B90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2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22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D2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einaweb.com.br/blog/o-que-esperar-do-windows-subsystem-for-linux-wsl-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595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5</cp:revision>
  <dcterms:created xsi:type="dcterms:W3CDTF">2022-05-28T13:18:00Z</dcterms:created>
  <dcterms:modified xsi:type="dcterms:W3CDTF">2022-05-28T13:43:00Z</dcterms:modified>
</cp:coreProperties>
</file>