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1"/>
        <w:rPr>
          <w:sz w:val="52"/>
          <w:szCs w:val="52"/>
        </w:rPr>
      </w:pPr>
      <w:bookmarkStart w:id="0" w:name="_Toc497414008"/>
      <w:r>
        <w:rPr>
          <w:rFonts w:hint="eastAsia"/>
          <w:sz w:val="52"/>
          <w:szCs w:val="52"/>
        </w:rPr>
        <w:t>COL3代码编写规范</w:t>
      </w:r>
      <w:bookmarkEnd w:id="0"/>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Author:</w:t>
      </w:r>
      <w:r>
        <w:rPr>
          <w:rFonts w:hint="eastAsia"/>
        </w:rPr>
        <w:tab/>
      </w:r>
      <w:r>
        <w:rPr>
          <w:rFonts w:hint="eastAsia"/>
        </w:rPr>
        <w:t>高帆</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Date:</w:t>
      </w:r>
      <w:r>
        <w:rPr>
          <w:rFonts w:hint="eastAsia"/>
        </w:rPr>
        <w:tab/>
      </w:r>
      <w:r>
        <w:t>2017/11/2</w:t>
      </w:r>
    </w:p>
    <w:p/>
    <w:p>
      <w:r>
        <w:rPr>
          <w:rFonts w:hint="eastAsia"/>
        </w:rPr>
        <w:t>编写规范的目的是通过标准化代码风格，提高代码一致性和可读性，从而提高团队效率，并且降低后续维护成本。</w:t>
      </w:r>
    </w:p>
    <w:p>
      <w:r>
        <w:rPr>
          <w:rFonts w:hint="eastAsia"/>
        </w:rPr>
        <w:t>本份文档编写原则（优先级从前到后）：</w:t>
      </w:r>
    </w:p>
    <w:p>
      <w:pPr>
        <w:pStyle w:val="16"/>
        <w:numPr>
          <w:ilvl w:val="0"/>
          <w:numId w:val="1"/>
        </w:numPr>
        <w:ind w:firstLineChars="0"/>
      </w:pPr>
      <w:r>
        <w:rPr>
          <w:rFonts w:hint="eastAsia"/>
        </w:rPr>
        <w:t>尽量简化规则，不定义一些没有实际用处的规范。</w:t>
      </w:r>
    </w:p>
    <w:p>
      <w:pPr>
        <w:pStyle w:val="16"/>
        <w:numPr>
          <w:ilvl w:val="0"/>
          <w:numId w:val="1"/>
        </w:numPr>
        <w:ind w:firstLineChars="0"/>
      </w:pPr>
      <w:r>
        <w:rPr>
          <w:rFonts w:hint="eastAsia"/>
        </w:rPr>
        <w:t>使用目前已存在代码中使用量最多的写法。</w:t>
      </w:r>
    </w:p>
    <w:p>
      <w:pPr>
        <w:pStyle w:val="16"/>
        <w:numPr>
          <w:ilvl w:val="0"/>
          <w:numId w:val="1"/>
        </w:numPr>
        <w:ind w:firstLineChars="0"/>
      </w:pPr>
      <w:r>
        <w:rPr>
          <w:rFonts w:hint="eastAsia"/>
        </w:rPr>
        <w:t>使用C#官方的规范。</w:t>
      </w:r>
    </w:p>
    <w:p>
      <w:pPr>
        <w:pStyle w:val="16"/>
        <w:numPr>
          <w:ilvl w:val="0"/>
          <w:numId w:val="1"/>
        </w:numPr>
        <w:ind w:firstLineChars="0"/>
      </w:pPr>
      <w:r>
        <w:rPr>
          <w:rFonts w:hint="eastAsia"/>
        </w:rPr>
        <w:t>使用带来更好效果的规范。</w:t>
      </w:r>
    </w:p>
    <w:p>
      <w:r>
        <w:rPr>
          <w:rFonts w:hint="eastAsia"/>
        </w:rPr>
        <w:t>代码编写规范没有好和坏，希望大家不要因为个人的习惯排斥某种写法，应当共同严格遵守这份规范。</w:t>
      </w:r>
    </w:p>
    <w:p>
      <w:pPr>
        <w:pStyle w:val="17"/>
      </w:pPr>
      <w:r>
        <w:rPr>
          <w:lang w:val="zh-CN"/>
        </w:rPr>
        <w:t>目录</w:t>
      </w:r>
    </w:p>
    <w:p>
      <w:pPr>
        <w:pStyle w:val="9"/>
        <w:tabs>
          <w:tab w:val="right" w:leader="dot" w:pos="8296"/>
        </w:tabs>
      </w:pPr>
      <w:r>
        <w:fldChar w:fldCharType="begin"/>
      </w:r>
      <w:r>
        <w:instrText xml:space="preserve"> TOC \o "1-3" \h \z \u </w:instrText>
      </w:r>
      <w:r>
        <w:fldChar w:fldCharType="separate"/>
      </w:r>
      <w:r>
        <w:fldChar w:fldCharType="begin"/>
      </w:r>
      <w:r>
        <w:instrText xml:space="preserve">HYPERLINK  \l "_Toc497414008" </w:instrText>
      </w:r>
      <w:r>
        <w:fldChar w:fldCharType="separate"/>
      </w:r>
      <w:r>
        <w:rPr>
          <w:rStyle w:val="13"/>
        </w:rPr>
        <w:t>COL3</w:t>
      </w:r>
      <w:r>
        <w:rPr>
          <w:rStyle w:val="13"/>
          <w:rFonts w:hint="eastAsia"/>
        </w:rPr>
        <w:t>代码编写规范</w:t>
      </w:r>
      <w:r>
        <w:tab/>
      </w:r>
      <w:r>
        <w:fldChar w:fldCharType="begin"/>
      </w:r>
      <w:r>
        <w:instrText xml:space="preserve"> PAGEREF _Toc497414008 \h </w:instrText>
      </w:r>
      <w:r>
        <w:fldChar w:fldCharType="separate"/>
      </w:r>
      <w:r>
        <w:t>1</w:t>
      </w:r>
      <w:r>
        <w:fldChar w:fldCharType="end"/>
      </w:r>
      <w:r>
        <w:fldChar w:fldCharType="end"/>
      </w:r>
    </w:p>
    <w:p>
      <w:pPr>
        <w:pStyle w:val="9"/>
        <w:tabs>
          <w:tab w:val="right" w:leader="dot" w:pos="8296"/>
        </w:tabs>
      </w:pPr>
      <w:r>
        <w:fldChar w:fldCharType="begin"/>
      </w:r>
      <w:r>
        <w:instrText xml:space="preserve">HYPERLINK  \l "_Toc497414009" </w:instrText>
      </w:r>
      <w:r>
        <w:fldChar w:fldCharType="separate"/>
      </w:r>
      <w:r>
        <w:rPr>
          <w:rStyle w:val="13"/>
        </w:rPr>
        <w:t>1</w:t>
      </w:r>
      <w:r>
        <w:rPr>
          <w:rStyle w:val="13"/>
          <w:rFonts w:hint="eastAsia"/>
        </w:rPr>
        <w:t>工具</w:t>
      </w:r>
      <w:r>
        <w:tab/>
      </w:r>
      <w:r>
        <w:fldChar w:fldCharType="begin"/>
      </w:r>
      <w:r>
        <w:instrText xml:space="preserve"> PAGEREF _Toc497414009 \h </w:instrText>
      </w:r>
      <w:r>
        <w:fldChar w:fldCharType="separate"/>
      </w:r>
      <w:r>
        <w:t>2</w:t>
      </w:r>
      <w:r>
        <w:fldChar w:fldCharType="end"/>
      </w:r>
      <w:r>
        <w:fldChar w:fldCharType="end"/>
      </w:r>
    </w:p>
    <w:p>
      <w:pPr>
        <w:pStyle w:val="9"/>
        <w:tabs>
          <w:tab w:val="right" w:leader="dot" w:pos="8296"/>
        </w:tabs>
      </w:pPr>
      <w:r>
        <w:fldChar w:fldCharType="begin"/>
      </w:r>
      <w:r>
        <w:instrText xml:space="preserve">HYPERLINK  \l "_Toc497414010" </w:instrText>
      </w:r>
      <w:r>
        <w:fldChar w:fldCharType="separate"/>
      </w:r>
      <w:r>
        <w:rPr>
          <w:rStyle w:val="13"/>
        </w:rPr>
        <w:t>2</w:t>
      </w:r>
      <w:r>
        <w:rPr>
          <w:rStyle w:val="13"/>
          <w:rFonts w:hint="eastAsia"/>
        </w:rPr>
        <w:t>代码注释</w:t>
      </w:r>
      <w:r>
        <w:tab/>
      </w:r>
      <w:r>
        <w:fldChar w:fldCharType="begin"/>
      </w:r>
      <w:r>
        <w:instrText xml:space="preserve"> PAGEREF _Toc497414010 \h </w:instrText>
      </w:r>
      <w:r>
        <w:fldChar w:fldCharType="separate"/>
      </w:r>
      <w:r>
        <w:t>2</w:t>
      </w:r>
      <w:r>
        <w:fldChar w:fldCharType="end"/>
      </w:r>
      <w:r>
        <w:fldChar w:fldCharType="end"/>
      </w:r>
    </w:p>
    <w:p>
      <w:pPr>
        <w:pStyle w:val="10"/>
        <w:tabs>
          <w:tab w:val="right" w:leader="dot" w:pos="8296"/>
        </w:tabs>
      </w:pPr>
      <w:r>
        <w:fldChar w:fldCharType="begin"/>
      </w:r>
      <w:r>
        <w:instrText xml:space="preserve">HYPERLINK  \l "_Toc497414011" </w:instrText>
      </w:r>
      <w:r>
        <w:fldChar w:fldCharType="separate"/>
      </w:r>
      <w:r>
        <w:rPr>
          <w:rStyle w:val="13"/>
        </w:rPr>
        <w:t xml:space="preserve">2.1 </w:t>
      </w:r>
      <w:r>
        <w:rPr>
          <w:rStyle w:val="13"/>
          <w:rFonts w:hint="eastAsia"/>
        </w:rPr>
        <w:t>类注释</w:t>
      </w:r>
      <w:r>
        <w:tab/>
      </w:r>
      <w:r>
        <w:fldChar w:fldCharType="begin"/>
      </w:r>
      <w:r>
        <w:instrText xml:space="preserve"> PAGEREF _Toc497414011 \h </w:instrText>
      </w:r>
      <w:r>
        <w:fldChar w:fldCharType="separate"/>
      </w:r>
      <w:r>
        <w:t>2</w:t>
      </w:r>
      <w:r>
        <w:fldChar w:fldCharType="end"/>
      </w:r>
      <w:r>
        <w:fldChar w:fldCharType="end"/>
      </w:r>
    </w:p>
    <w:p>
      <w:pPr>
        <w:pStyle w:val="10"/>
        <w:tabs>
          <w:tab w:val="right" w:leader="dot" w:pos="8296"/>
        </w:tabs>
      </w:pPr>
      <w:r>
        <w:fldChar w:fldCharType="begin"/>
      </w:r>
      <w:r>
        <w:instrText xml:space="preserve">HYPERLINK  \l "_Toc497414012" </w:instrText>
      </w:r>
      <w:r>
        <w:fldChar w:fldCharType="separate"/>
      </w:r>
      <w:r>
        <w:rPr>
          <w:rStyle w:val="13"/>
        </w:rPr>
        <w:t xml:space="preserve">2.2 </w:t>
      </w:r>
      <w:r>
        <w:rPr>
          <w:rStyle w:val="13"/>
          <w:rFonts w:hint="eastAsia"/>
        </w:rPr>
        <w:t>字段及属性注释</w:t>
      </w:r>
      <w:r>
        <w:tab/>
      </w:r>
      <w:r>
        <w:fldChar w:fldCharType="begin"/>
      </w:r>
      <w:r>
        <w:instrText xml:space="preserve"> PAGEREF _Toc497414012 \h </w:instrText>
      </w:r>
      <w:r>
        <w:fldChar w:fldCharType="separate"/>
      </w:r>
      <w:r>
        <w:t>2</w:t>
      </w:r>
      <w:r>
        <w:fldChar w:fldCharType="end"/>
      </w:r>
      <w:r>
        <w:fldChar w:fldCharType="end"/>
      </w:r>
    </w:p>
    <w:p>
      <w:pPr>
        <w:pStyle w:val="10"/>
        <w:tabs>
          <w:tab w:val="right" w:leader="dot" w:pos="8296"/>
        </w:tabs>
      </w:pPr>
      <w:r>
        <w:fldChar w:fldCharType="begin"/>
      </w:r>
      <w:r>
        <w:instrText xml:space="preserve">HYPERLINK  \l "_Toc497414013" </w:instrText>
      </w:r>
      <w:r>
        <w:fldChar w:fldCharType="separate"/>
      </w:r>
      <w:r>
        <w:rPr>
          <w:rStyle w:val="13"/>
        </w:rPr>
        <w:t xml:space="preserve">2.3 </w:t>
      </w:r>
      <w:r>
        <w:rPr>
          <w:rStyle w:val="13"/>
          <w:rFonts w:hint="eastAsia"/>
        </w:rPr>
        <w:t>方法注释</w:t>
      </w:r>
      <w:r>
        <w:tab/>
      </w:r>
      <w:r>
        <w:fldChar w:fldCharType="begin"/>
      </w:r>
      <w:r>
        <w:instrText xml:space="preserve"> PAGEREF _Toc497414013 \h </w:instrText>
      </w:r>
      <w:r>
        <w:fldChar w:fldCharType="separate"/>
      </w:r>
      <w:r>
        <w:t>3</w:t>
      </w:r>
      <w:r>
        <w:fldChar w:fldCharType="end"/>
      </w:r>
      <w:r>
        <w:fldChar w:fldCharType="end"/>
      </w:r>
    </w:p>
    <w:p>
      <w:pPr>
        <w:pStyle w:val="10"/>
        <w:tabs>
          <w:tab w:val="right" w:leader="dot" w:pos="8296"/>
        </w:tabs>
      </w:pPr>
      <w:r>
        <w:fldChar w:fldCharType="begin"/>
      </w:r>
      <w:r>
        <w:instrText xml:space="preserve">HYPERLINK  \l "_Toc497414014" </w:instrText>
      </w:r>
      <w:r>
        <w:fldChar w:fldCharType="separate"/>
      </w:r>
      <w:r>
        <w:rPr>
          <w:rStyle w:val="13"/>
        </w:rPr>
        <w:t>2.4</w:t>
      </w:r>
      <w:r>
        <w:rPr>
          <w:rStyle w:val="13"/>
          <w:rFonts w:hint="eastAsia"/>
        </w:rPr>
        <w:t>方法体内变量及逻辑注释</w:t>
      </w:r>
      <w:r>
        <w:tab/>
      </w:r>
      <w:r>
        <w:fldChar w:fldCharType="begin"/>
      </w:r>
      <w:r>
        <w:instrText xml:space="preserve"> PAGEREF _Toc497414014 \h </w:instrText>
      </w:r>
      <w:r>
        <w:fldChar w:fldCharType="separate"/>
      </w:r>
      <w:r>
        <w:t>3</w:t>
      </w:r>
      <w:r>
        <w:fldChar w:fldCharType="end"/>
      </w:r>
      <w:r>
        <w:fldChar w:fldCharType="end"/>
      </w:r>
    </w:p>
    <w:p>
      <w:pPr>
        <w:pStyle w:val="9"/>
        <w:tabs>
          <w:tab w:val="right" w:leader="dot" w:pos="8296"/>
        </w:tabs>
      </w:pPr>
      <w:r>
        <w:fldChar w:fldCharType="begin"/>
      </w:r>
      <w:r>
        <w:instrText xml:space="preserve">HYPERLINK  \l "_Toc497414015" </w:instrText>
      </w:r>
      <w:r>
        <w:fldChar w:fldCharType="separate"/>
      </w:r>
      <w:r>
        <w:rPr>
          <w:rStyle w:val="13"/>
        </w:rPr>
        <w:t>3</w:t>
      </w:r>
      <w:r>
        <w:rPr>
          <w:rStyle w:val="13"/>
          <w:rFonts w:hint="eastAsia"/>
        </w:rPr>
        <w:t>命名规范</w:t>
      </w:r>
      <w:r>
        <w:tab/>
      </w:r>
      <w:r>
        <w:fldChar w:fldCharType="begin"/>
      </w:r>
      <w:r>
        <w:instrText xml:space="preserve"> PAGEREF _Toc497414015 \h </w:instrText>
      </w:r>
      <w:r>
        <w:fldChar w:fldCharType="separate"/>
      </w:r>
      <w:r>
        <w:t>4</w:t>
      </w:r>
      <w:r>
        <w:fldChar w:fldCharType="end"/>
      </w:r>
      <w:r>
        <w:fldChar w:fldCharType="end"/>
      </w:r>
    </w:p>
    <w:p>
      <w:pPr>
        <w:pStyle w:val="10"/>
        <w:tabs>
          <w:tab w:val="right" w:leader="dot" w:pos="8296"/>
        </w:tabs>
      </w:pPr>
      <w:r>
        <w:fldChar w:fldCharType="begin"/>
      </w:r>
      <w:r>
        <w:instrText xml:space="preserve">HYPERLINK  \l "_Toc497414016" </w:instrText>
      </w:r>
      <w:r>
        <w:fldChar w:fldCharType="separate"/>
      </w:r>
      <w:r>
        <w:rPr>
          <w:rStyle w:val="13"/>
        </w:rPr>
        <w:t>3.1</w:t>
      </w:r>
      <w:r>
        <w:rPr>
          <w:rStyle w:val="13"/>
          <w:rFonts w:hint="eastAsia"/>
        </w:rPr>
        <w:t>命名空间</w:t>
      </w:r>
      <w:r>
        <w:tab/>
      </w:r>
      <w:r>
        <w:fldChar w:fldCharType="begin"/>
      </w:r>
      <w:r>
        <w:instrText xml:space="preserve"> PAGEREF _Toc497414016 \h </w:instrText>
      </w:r>
      <w:r>
        <w:fldChar w:fldCharType="separate"/>
      </w:r>
      <w:r>
        <w:t>4</w:t>
      </w:r>
      <w:r>
        <w:fldChar w:fldCharType="end"/>
      </w:r>
      <w:r>
        <w:fldChar w:fldCharType="end"/>
      </w:r>
    </w:p>
    <w:p>
      <w:pPr>
        <w:pStyle w:val="10"/>
        <w:tabs>
          <w:tab w:val="right" w:leader="dot" w:pos="8296"/>
        </w:tabs>
      </w:pPr>
      <w:r>
        <w:fldChar w:fldCharType="begin"/>
      </w:r>
      <w:r>
        <w:instrText xml:space="preserve">HYPERLINK  \l "_Toc497414017" </w:instrText>
      </w:r>
      <w:r>
        <w:fldChar w:fldCharType="separate"/>
      </w:r>
      <w:r>
        <w:rPr>
          <w:rStyle w:val="13"/>
        </w:rPr>
        <w:t>3.2</w:t>
      </w:r>
      <w:r>
        <w:rPr>
          <w:rStyle w:val="13"/>
          <w:rFonts w:hint="eastAsia"/>
        </w:rPr>
        <w:t>类名</w:t>
      </w:r>
      <w:r>
        <w:tab/>
      </w:r>
      <w:r>
        <w:fldChar w:fldCharType="begin"/>
      </w:r>
      <w:r>
        <w:instrText xml:space="preserve"> PAGEREF _Toc497414017 \h </w:instrText>
      </w:r>
      <w:r>
        <w:fldChar w:fldCharType="separate"/>
      </w:r>
      <w:r>
        <w:t>4</w:t>
      </w:r>
      <w:r>
        <w:fldChar w:fldCharType="end"/>
      </w:r>
      <w:r>
        <w:fldChar w:fldCharType="end"/>
      </w:r>
    </w:p>
    <w:p>
      <w:pPr>
        <w:pStyle w:val="10"/>
        <w:tabs>
          <w:tab w:val="right" w:leader="dot" w:pos="8296"/>
        </w:tabs>
      </w:pPr>
      <w:r>
        <w:fldChar w:fldCharType="begin"/>
      </w:r>
      <w:r>
        <w:instrText xml:space="preserve">HYPERLINK  \l "_Toc497414018" </w:instrText>
      </w:r>
      <w:r>
        <w:fldChar w:fldCharType="separate"/>
      </w:r>
      <w:r>
        <w:rPr>
          <w:rStyle w:val="13"/>
        </w:rPr>
        <w:t>3.3</w:t>
      </w:r>
      <w:r>
        <w:rPr>
          <w:rStyle w:val="13"/>
          <w:rFonts w:hint="eastAsia"/>
        </w:rPr>
        <w:t>公共属性及字段</w:t>
      </w:r>
      <w:r>
        <w:tab/>
      </w:r>
      <w:r>
        <w:fldChar w:fldCharType="begin"/>
      </w:r>
      <w:r>
        <w:instrText xml:space="preserve"> PAGEREF _Toc497414018 \h </w:instrText>
      </w:r>
      <w:r>
        <w:fldChar w:fldCharType="separate"/>
      </w:r>
      <w:r>
        <w:t>4</w:t>
      </w:r>
      <w:r>
        <w:fldChar w:fldCharType="end"/>
      </w:r>
      <w:r>
        <w:fldChar w:fldCharType="end"/>
      </w:r>
    </w:p>
    <w:p>
      <w:pPr>
        <w:pStyle w:val="10"/>
        <w:tabs>
          <w:tab w:val="right" w:leader="dot" w:pos="8296"/>
        </w:tabs>
      </w:pPr>
      <w:r>
        <w:fldChar w:fldCharType="begin"/>
      </w:r>
      <w:r>
        <w:instrText xml:space="preserve">HYPERLINK  \l "_Toc497414019" </w:instrText>
      </w:r>
      <w:r>
        <w:fldChar w:fldCharType="separate"/>
      </w:r>
      <w:r>
        <w:rPr>
          <w:rStyle w:val="13"/>
        </w:rPr>
        <w:t>3.4</w:t>
      </w:r>
      <w:r>
        <w:rPr>
          <w:rStyle w:val="13"/>
          <w:rFonts w:hint="eastAsia"/>
        </w:rPr>
        <w:t>私有属性</w:t>
      </w:r>
      <w:r>
        <w:tab/>
      </w:r>
      <w:r>
        <w:fldChar w:fldCharType="begin"/>
      </w:r>
      <w:r>
        <w:instrText xml:space="preserve"> PAGEREF _Toc497414019 \h </w:instrText>
      </w:r>
      <w:r>
        <w:fldChar w:fldCharType="separate"/>
      </w:r>
      <w:r>
        <w:t>5</w:t>
      </w:r>
      <w:r>
        <w:fldChar w:fldCharType="end"/>
      </w:r>
      <w:r>
        <w:fldChar w:fldCharType="end"/>
      </w:r>
    </w:p>
    <w:p>
      <w:pPr>
        <w:pStyle w:val="10"/>
        <w:tabs>
          <w:tab w:val="right" w:leader="dot" w:pos="8296"/>
        </w:tabs>
      </w:pPr>
      <w:r>
        <w:fldChar w:fldCharType="begin"/>
      </w:r>
      <w:r>
        <w:instrText xml:space="preserve">HYPERLINK  \l "_Toc497414020" </w:instrText>
      </w:r>
      <w:r>
        <w:fldChar w:fldCharType="separate"/>
      </w:r>
      <w:r>
        <w:rPr>
          <w:rStyle w:val="13"/>
        </w:rPr>
        <w:t>3.5</w:t>
      </w:r>
      <w:r>
        <w:rPr>
          <w:rStyle w:val="13"/>
          <w:rFonts w:hint="eastAsia"/>
        </w:rPr>
        <w:t>私有字段</w:t>
      </w:r>
      <w:r>
        <w:tab/>
      </w:r>
      <w:r>
        <w:fldChar w:fldCharType="begin"/>
      </w:r>
      <w:r>
        <w:instrText xml:space="preserve"> PAGEREF _Toc497414020 \h </w:instrText>
      </w:r>
      <w:r>
        <w:fldChar w:fldCharType="separate"/>
      </w:r>
      <w:r>
        <w:t>5</w:t>
      </w:r>
      <w:r>
        <w:fldChar w:fldCharType="end"/>
      </w:r>
      <w:r>
        <w:fldChar w:fldCharType="end"/>
      </w:r>
    </w:p>
    <w:p>
      <w:pPr>
        <w:pStyle w:val="10"/>
        <w:tabs>
          <w:tab w:val="right" w:leader="dot" w:pos="8296"/>
        </w:tabs>
      </w:pPr>
      <w:r>
        <w:fldChar w:fldCharType="begin"/>
      </w:r>
      <w:r>
        <w:instrText xml:space="preserve">HYPERLINK  \l "_Toc497414021" </w:instrText>
      </w:r>
      <w:r>
        <w:fldChar w:fldCharType="separate"/>
      </w:r>
      <w:r>
        <w:rPr>
          <w:rStyle w:val="13"/>
        </w:rPr>
        <w:t>3.6</w:t>
      </w:r>
      <w:r>
        <w:rPr>
          <w:rStyle w:val="13"/>
          <w:rFonts w:hint="eastAsia"/>
        </w:rPr>
        <w:t>公共静态属性及字段</w:t>
      </w:r>
      <w:r>
        <w:tab/>
      </w:r>
      <w:r>
        <w:fldChar w:fldCharType="begin"/>
      </w:r>
      <w:r>
        <w:instrText xml:space="preserve"> PAGEREF _Toc497414021 \h </w:instrText>
      </w:r>
      <w:r>
        <w:fldChar w:fldCharType="separate"/>
      </w:r>
      <w:r>
        <w:t>5</w:t>
      </w:r>
      <w:r>
        <w:fldChar w:fldCharType="end"/>
      </w:r>
      <w:r>
        <w:fldChar w:fldCharType="end"/>
      </w:r>
    </w:p>
    <w:p>
      <w:pPr>
        <w:pStyle w:val="10"/>
        <w:tabs>
          <w:tab w:val="right" w:leader="dot" w:pos="8296"/>
        </w:tabs>
      </w:pPr>
      <w:r>
        <w:fldChar w:fldCharType="begin"/>
      </w:r>
      <w:r>
        <w:instrText xml:space="preserve">HYPERLINK  \l "_Toc497414022" </w:instrText>
      </w:r>
      <w:r>
        <w:fldChar w:fldCharType="separate"/>
      </w:r>
      <w:r>
        <w:rPr>
          <w:rStyle w:val="13"/>
        </w:rPr>
        <w:t>3.7</w:t>
      </w:r>
      <w:r>
        <w:rPr>
          <w:rStyle w:val="13"/>
          <w:rFonts w:hint="eastAsia"/>
        </w:rPr>
        <w:t>私有静态属性</w:t>
      </w:r>
      <w:r>
        <w:tab/>
      </w:r>
      <w:r>
        <w:fldChar w:fldCharType="begin"/>
      </w:r>
      <w:r>
        <w:instrText xml:space="preserve"> PAGEREF _Toc497414022 \h </w:instrText>
      </w:r>
      <w:r>
        <w:fldChar w:fldCharType="separate"/>
      </w:r>
      <w:r>
        <w:t>5</w:t>
      </w:r>
      <w:r>
        <w:fldChar w:fldCharType="end"/>
      </w:r>
      <w:r>
        <w:fldChar w:fldCharType="end"/>
      </w:r>
    </w:p>
    <w:p>
      <w:pPr>
        <w:pStyle w:val="10"/>
        <w:tabs>
          <w:tab w:val="right" w:leader="dot" w:pos="8296"/>
        </w:tabs>
      </w:pPr>
      <w:r>
        <w:fldChar w:fldCharType="begin"/>
      </w:r>
      <w:r>
        <w:instrText xml:space="preserve">HYPERLINK  \l "_Toc497414023" </w:instrText>
      </w:r>
      <w:r>
        <w:fldChar w:fldCharType="separate"/>
      </w:r>
      <w:r>
        <w:rPr>
          <w:rStyle w:val="13"/>
        </w:rPr>
        <w:t>3.8</w:t>
      </w:r>
      <w:r>
        <w:rPr>
          <w:rStyle w:val="13"/>
          <w:rFonts w:hint="eastAsia"/>
        </w:rPr>
        <w:t>私有静态字段</w:t>
      </w:r>
      <w:r>
        <w:tab/>
      </w:r>
      <w:r>
        <w:fldChar w:fldCharType="begin"/>
      </w:r>
      <w:r>
        <w:instrText xml:space="preserve"> PAGEREF _Toc497414023 \h </w:instrText>
      </w:r>
      <w:r>
        <w:fldChar w:fldCharType="separate"/>
      </w:r>
      <w:r>
        <w:t>6</w:t>
      </w:r>
      <w:r>
        <w:fldChar w:fldCharType="end"/>
      </w:r>
      <w:r>
        <w:fldChar w:fldCharType="end"/>
      </w:r>
    </w:p>
    <w:p>
      <w:pPr>
        <w:pStyle w:val="10"/>
        <w:tabs>
          <w:tab w:val="right" w:leader="dot" w:pos="8296"/>
        </w:tabs>
      </w:pPr>
      <w:r>
        <w:fldChar w:fldCharType="begin"/>
      </w:r>
      <w:r>
        <w:instrText xml:space="preserve">HYPERLINK  \l "_Toc497414024" </w:instrText>
      </w:r>
      <w:r>
        <w:fldChar w:fldCharType="separate"/>
      </w:r>
      <w:r>
        <w:rPr>
          <w:rStyle w:val="13"/>
        </w:rPr>
        <w:t>3.9</w:t>
      </w:r>
      <w:r>
        <w:rPr>
          <w:rStyle w:val="13"/>
          <w:rFonts w:hint="eastAsia"/>
        </w:rPr>
        <w:t>公共、私有、静态公共、静态私有方法</w:t>
      </w:r>
      <w:r>
        <w:tab/>
      </w:r>
      <w:r>
        <w:fldChar w:fldCharType="begin"/>
      </w:r>
      <w:r>
        <w:instrText xml:space="preserve"> PAGEREF _Toc497414024 \h </w:instrText>
      </w:r>
      <w:r>
        <w:fldChar w:fldCharType="separate"/>
      </w:r>
      <w:r>
        <w:t>6</w:t>
      </w:r>
      <w:r>
        <w:fldChar w:fldCharType="end"/>
      </w:r>
      <w:r>
        <w:fldChar w:fldCharType="end"/>
      </w:r>
    </w:p>
    <w:p>
      <w:pPr>
        <w:pStyle w:val="10"/>
        <w:tabs>
          <w:tab w:val="right" w:leader="dot" w:pos="8296"/>
        </w:tabs>
      </w:pPr>
      <w:r>
        <w:fldChar w:fldCharType="begin"/>
      </w:r>
      <w:r>
        <w:instrText xml:space="preserve">HYPERLINK  \l "_Toc497414025" </w:instrText>
      </w:r>
      <w:r>
        <w:fldChar w:fldCharType="separate"/>
      </w:r>
      <w:r>
        <w:rPr>
          <w:rStyle w:val="13"/>
        </w:rPr>
        <w:t>3.10</w:t>
      </w:r>
      <w:r>
        <w:rPr>
          <w:rStyle w:val="13"/>
          <w:rFonts w:hint="eastAsia"/>
        </w:rPr>
        <w:t>事件处理方法</w:t>
      </w:r>
      <w:r>
        <w:tab/>
      </w:r>
      <w:r>
        <w:fldChar w:fldCharType="begin"/>
      </w:r>
      <w:r>
        <w:instrText xml:space="preserve"> PAGEREF _Toc497414025 \h </w:instrText>
      </w:r>
      <w:r>
        <w:fldChar w:fldCharType="separate"/>
      </w:r>
      <w:r>
        <w:t>6</w:t>
      </w:r>
      <w:r>
        <w:fldChar w:fldCharType="end"/>
      </w:r>
      <w:r>
        <w:fldChar w:fldCharType="end"/>
      </w:r>
    </w:p>
    <w:p>
      <w:pPr>
        <w:pStyle w:val="10"/>
        <w:tabs>
          <w:tab w:val="right" w:leader="dot" w:pos="8296"/>
        </w:tabs>
      </w:pPr>
      <w:r>
        <w:fldChar w:fldCharType="begin"/>
      </w:r>
      <w:r>
        <w:instrText xml:space="preserve">HYPERLINK  \l "_Toc497414026" </w:instrText>
      </w:r>
      <w:r>
        <w:fldChar w:fldCharType="separate"/>
      </w:r>
      <w:r>
        <w:rPr>
          <w:rStyle w:val="13"/>
        </w:rPr>
        <w:t>3.11</w:t>
      </w:r>
      <w:r>
        <w:rPr>
          <w:rStyle w:val="13"/>
          <w:rFonts w:hint="eastAsia"/>
        </w:rPr>
        <w:t>方法内参数及方法内变量</w:t>
      </w:r>
      <w:r>
        <w:tab/>
      </w:r>
      <w:r>
        <w:fldChar w:fldCharType="begin"/>
      </w:r>
      <w:r>
        <w:instrText xml:space="preserve"> PAGEREF _Toc497414026 \h </w:instrText>
      </w:r>
      <w:r>
        <w:fldChar w:fldCharType="separate"/>
      </w:r>
      <w:r>
        <w:t>6</w:t>
      </w:r>
      <w:r>
        <w:fldChar w:fldCharType="end"/>
      </w:r>
      <w:r>
        <w:fldChar w:fldCharType="end"/>
      </w:r>
    </w:p>
    <w:p>
      <w:pPr>
        <w:pStyle w:val="10"/>
        <w:tabs>
          <w:tab w:val="right" w:leader="dot" w:pos="8296"/>
        </w:tabs>
      </w:pPr>
      <w:r>
        <w:fldChar w:fldCharType="begin"/>
      </w:r>
      <w:r>
        <w:instrText xml:space="preserve">HYPERLINK  \l "_Toc497414027" </w:instrText>
      </w:r>
      <w:r>
        <w:fldChar w:fldCharType="separate"/>
      </w:r>
      <w:r>
        <w:rPr>
          <w:rStyle w:val="13"/>
        </w:rPr>
        <w:t>3.12</w:t>
      </w:r>
      <w:r>
        <w:rPr>
          <w:rStyle w:val="13"/>
          <w:rFonts w:hint="eastAsia"/>
        </w:rPr>
        <w:t>枚举</w:t>
      </w:r>
      <w:r>
        <w:tab/>
      </w:r>
      <w:r>
        <w:fldChar w:fldCharType="begin"/>
      </w:r>
      <w:r>
        <w:instrText xml:space="preserve"> PAGEREF _Toc497414027 \h </w:instrText>
      </w:r>
      <w:r>
        <w:fldChar w:fldCharType="separate"/>
      </w:r>
      <w:r>
        <w:t>7</w:t>
      </w:r>
      <w:r>
        <w:fldChar w:fldCharType="end"/>
      </w:r>
      <w:r>
        <w:fldChar w:fldCharType="end"/>
      </w:r>
    </w:p>
    <w:p>
      <w:pPr>
        <w:pStyle w:val="9"/>
        <w:tabs>
          <w:tab w:val="right" w:leader="dot" w:pos="8296"/>
        </w:tabs>
      </w:pPr>
      <w:r>
        <w:fldChar w:fldCharType="begin"/>
      </w:r>
      <w:r>
        <w:instrText xml:space="preserve">HYPERLINK  \l "_Toc497414028" </w:instrText>
      </w:r>
      <w:r>
        <w:fldChar w:fldCharType="separate"/>
      </w:r>
      <w:r>
        <w:rPr>
          <w:rStyle w:val="13"/>
        </w:rPr>
        <w:t>4</w:t>
      </w:r>
      <w:r>
        <w:rPr>
          <w:rStyle w:val="13"/>
          <w:rFonts w:hint="eastAsia"/>
        </w:rPr>
        <w:t>其它</w:t>
      </w:r>
      <w:r>
        <w:tab/>
      </w:r>
      <w:r>
        <w:fldChar w:fldCharType="begin"/>
      </w:r>
      <w:r>
        <w:instrText xml:space="preserve"> PAGEREF _Toc497414028 \h </w:instrText>
      </w:r>
      <w:r>
        <w:fldChar w:fldCharType="separate"/>
      </w:r>
      <w:r>
        <w:t>7</w:t>
      </w:r>
      <w:r>
        <w:fldChar w:fldCharType="end"/>
      </w:r>
      <w:r>
        <w:fldChar w:fldCharType="end"/>
      </w:r>
    </w:p>
    <w:p>
      <w:pPr>
        <w:pStyle w:val="10"/>
        <w:tabs>
          <w:tab w:val="right" w:leader="dot" w:pos="8296"/>
        </w:tabs>
      </w:pPr>
      <w:r>
        <w:fldChar w:fldCharType="begin"/>
      </w:r>
      <w:r>
        <w:instrText xml:space="preserve">HYPERLINK  \l "_Toc497414029" </w:instrText>
      </w:r>
      <w:r>
        <w:fldChar w:fldCharType="separate"/>
      </w:r>
      <w:r>
        <w:rPr>
          <w:rStyle w:val="13"/>
        </w:rPr>
        <w:t>4.1</w:t>
      </w:r>
      <w:r>
        <w:rPr>
          <w:rStyle w:val="13"/>
          <w:rFonts w:hint="eastAsia"/>
        </w:rPr>
        <w:t>代码书写区域划分</w:t>
      </w:r>
      <w:r>
        <w:tab/>
      </w:r>
      <w:r>
        <w:fldChar w:fldCharType="begin"/>
      </w:r>
      <w:r>
        <w:instrText xml:space="preserve"> PAGEREF _Toc497414029 \h </w:instrText>
      </w:r>
      <w:r>
        <w:fldChar w:fldCharType="separate"/>
      </w:r>
      <w:r>
        <w:t>7</w:t>
      </w:r>
      <w:r>
        <w:fldChar w:fldCharType="end"/>
      </w:r>
      <w:r>
        <w:fldChar w:fldCharType="end"/>
      </w:r>
    </w:p>
    <w:p>
      <w:r>
        <w:fldChar w:fldCharType="end"/>
      </w:r>
    </w:p>
    <w:p>
      <w:pPr>
        <w:pStyle w:val="2"/>
      </w:pPr>
      <w:bookmarkStart w:id="1" w:name="_Toc497414009"/>
      <w:r>
        <w:rPr>
          <w:rFonts w:hint="eastAsia"/>
        </w:rPr>
        <w:t>1工具</w:t>
      </w:r>
      <w:bookmarkEnd w:id="1"/>
    </w:p>
    <w:p>
      <w:pPr>
        <w:pStyle w:val="16"/>
        <w:numPr>
          <w:ilvl w:val="0"/>
          <w:numId w:val="2"/>
        </w:numPr>
        <w:ind w:firstLineChars="0"/>
      </w:pPr>
      <w:r>
        <w:rPr>
          <w:rFonts w:hint="eastAsia"/>
        </w:rPr>
        <w:t>代码编写或修改完成，请使用Ctrl+K+D快捷键， 使用VS自带的格式化工具格式化代码，它将统一代码中缩进和括号风格。</w:t>
      </w:r>
    </w:p>
    <w:p>
      <w:pPr>
        <w:pStyle w:val="16"/>
        <w:ind w:left="360" w:firstLine="0" w:firstLineChars="0"/>
      </w:pPr>
      <w:r>
        <w:rPr>
          <w:rFonts w:hint="eastAsia"/>
        </w:rPr>
        <w:t>如果装了ReSharper，可以使用Ctrl+Alt+F来进行代码格式化。</w:t>
      </w:r>
    </w:p>
    <w:p>
      <w:pPr>
        <w:pStyle w:val="16"/>
        <w:numPr>
          <w:ilvl w:val="0"/>
          <w:numId w:val="2"/>
        </w:numPr>
        <w:ind w:firstLineChars="0"/>
        <w:rPr>
          <w:rFonts w:hint="eastAsia"/>
        </w:rPr>
      </w:pPr>
      <w:r>
        <w:rPr>
          <w:rFonts w:hint="eastAsia"/>
        </w:rPr>
        <w:t>以下所写的部分书写规则可以被ReSharper自动检测出来，安装ReSharper来自动化的检查你所写的代码是否有问题。</w:t>
      </w:r>
    </w:p>
    <w:p>
      <w:pPr>
        <w:pStyle w:val="16"/>
        <w:ind w:left="360" w:firstLine="0" w:firstLineChars="0"/>
      </w:pPr>
      <w:r>
        <w:rPr>
          <w:rFonts w:hint="eastAsia"/>
        </w:rPr>
        <w:t>插件下载更新地址：</w:t>
      </w:r>
      <w:r>
        <w:fldChar w:fldCharType="begin"/>
      </w:r>
      <w:r>
        <w:instrText xml:space="preserve">HYPERLINK "https://10.0.3.2/svn/Zero/Program_Resource/Tools/ReSharper" </w:instrText>
      </w:r>
      <w:r>
        <w:fldChar w:fldCharType="separate"/>
      </w:r>
      <w:r>
        <w:rPr>
          <w:rStyle w:val="13"/>
        </w:rPr>
        <w:t>https://10.0.3.2/svn/Zero/Program_Resource/Tools/ReSharper</w:t>
      </w:r>
      <w:r>
        <w:fldChar w:fldCharType="end"/>
      </w:r>
      <w:r>
        <w:t>。</w:t>
      </w:r>
    </w:p>
    <w:p>
      <w:pPr>
        <w:pStyle w:val="2"/>
      </w:pPr>
      <w:bookmarkStart w:id="2" w:name="_Toc497414010"/>
      <w:r>
        <w:rPr>
          <w:rFonts w:hint="eastAsia"/>
        </w:rPr>
        <w:t>2代码注释</w:t>
      </w:r>
      <w:bookmarkEnd w:id="2"/>
    </w:p>
    <w:p>
      <w:pPr>
        <w:pStyle w:val="3"/>
      </w:pPr>
      <w:bookmarkStart w:id="3" w:name="_Toc497414011"/>
      <w:r>
        <w:rPr>
          <w:rFonts w:hint="eastAsia"/>
        </w:rPr>
        <w:t>2.1 类注释</w:t>
      </w:r>
      <w:bookmarkEnd w:id="3"/>
    </w:p>
    <w:p>
      <w:pPr>
        <w:rPr>
          <w:b/>
        </w:rPr>
      </w:pPr>
      <w:r>
        <w:rPr>
          <w:rFonts w:hint="eastAsia"/>
          <w:b/>
        </w:rPr>
        <w:t>规则：</w:t>
      </w:r>
    </w:p>
    <w:p>
      <w:pPr>
        <w:pStyle w:val="16"/>
        <w:numPr>
          <w:ilvl w:val="0"/>
          <w:numId w:val="3"/>
        </w:numPr>
        <w:ind w:firstLineChars="0"/>
      </w:pPr>
      <w:r>
        <w:rPr>
          <w:rFonts w:hint="eastAsia"/>
        </w:rPr>
        <w:t>注释写于类上方，而不是文件开头处。</w:t>
      </w:r>
    </w:p>
    <w:p>
      <w:pPr>
        <w:pStyle w:val="16"/>
        <w:numPr>
          <w:ilvl w:val="0"/>
          <w:numId w:val="3"/>
        </w:numPr>
        <w:ind w:firstLineChars="0"/>
      </w:pPr>
      <w:r>
        <w:rPr>
          <w:rFonts w:hint="eastAsia"/>
        </w:rPr>
        <w:t>使用VS注释机制,输入</w:t>
      </w:r>
      <w:r>
        <w:t>”</w:t>
      </w:r>
      <w:r>
        <w:rPr>
          <w:rFonts w:hint="eastAsia"/>
        </w:rPr>
        <w:t>///</w:t>
      </w:r>
      <w:r>
        <w:t>”</w:t>
      </w:r>
      <w:r>
        <w:rPr>
          <w:rFonts w:hint="eastAsia"/>
        </w:rPr>
        <w:t>后生成的格式进行注释，注释中由上到下需要写明作者(Author)，创建时间(Date)，类的作用及使用方法(Desc)，如果后续有对类进行维护，跟据需要在最下方加入修改细节，修改细节包括时间，由谁修改，修改的内容。</w:t>
      </w:r>
    </w:p>
    <w:p>
      <w:pPr>
        <w:pStyle w:val="16"/>
        <w:numPr>
          <w:ilvl w:val="0"/>
          <w:numId w:val="3"/>
        </w:numPr>
        <w:ind w:firstLineChars="0"/>
      </w:pPr>
      <w:r>
        <w:rPr>
          <w:rFonts w:hint="eastAsia"/>
        </w:rPr>
        <w:t>每个类都必需有这个注释，需要给外部调用的类必需有完整的注释。</w:t>
      </w:r>
    </w:p>
    <w:p>
      <w:pPr>
        <w:ind w:firstLine="360"/>
      </w:pPr>
      <w:r>
        <w:rPr>
          <w:rFonts w:hint="eastAsia"/>
        </w:rPr>
        <w:t>某模块内部使用的类可以只有Author &amp; Date 两个内容，具体格式见示例截图。</w:t>
      </w:r>
    </w:p>
    <w:p>
      <w:pPr>
        <w:rPr>
          <w:b/>
        </w:rPr>
      </w:pPr>
      <w:r>
        <w:rPr>
          <w:rFonts w:hint="eastAsia"/>
          <w:b/>
        </w:rPr>
        <w:t>示例：</w:t>
      </w:r>
    </w:p>
    <w:p>
      <w:pPr>
        <w:pStyle w:val="16"/>
        <w:ind w:left="600" w:firstLine="0" w:firstLineChars="0"/>
      </w:pPr>
      <w:r>
        <w:rPr>
          <w:rFonts w:hint="eastAsia" w:ascii="Calibri" w:hAnsi="Calibri" w:eastAsia="宋体"/>
          <w:kern w:val="2"/>
          <w:sz w:val="21"/>
          <w:szCs w:val="22"/>
          <w:lang w:val="en-US" w:eastAsia="zh-CN" w:bidi="ar-SA"/>
        </w:rPr>
        <w:pict>
          <v:shape id="图片 23" o:spid="_x0000_s1026" type="#_x0000_t75" style="height:135.8pt;width:415.3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pStyle w:val="3"/>
      </w:pPr>
      <w:bookmarkStart w:id="4" w:name="_Toc497414012"/>
      <w:r>
        <w:rPr>
          <w:rFonts w:hint="eastAsia"/>
        </w:rPr>
        <w:t>2.2 字段及属性注释</w:t>
      </w:r>
      <w:bookmarkEnd w:id="4"/>
    </w:p>
    <w:p>
      <w:pPr>
        <w:rPr>
          <w:b/>
        </w:rPr>
      </w:pPr>
      <w:r>
        <w:rPr>
          <w:rFonts w:hint="eastAsia"/>
          <w:b/>
        </w:rPr>
        <w:t>规则：</w:t>
      </w:r>
    </w:p>
    <w:p>
      <w:pPr>
        <w:pStyle w:val="16"/>
        <w:numPr>
          <w:ilvl w:val="0"/>
          <w:numId w:val="4"/>
        </w:numPr>
        <w:ind w:firstLineChars="0"/>
      </w:pPr>
      <w:r>
        <w:rPr>
          <w:rFonts w:hint="eastAsia"/>
        </w:rPr>
        <w:t>使用VS注释机制,输入</w:t>
      </w:r>
      <w:r>
        <w:t>”</w:t>
      </w:r>
      <w:r>
        <w:rPr>
          <w:rFonts w:hint="eastAsia"/>
        </w:rPr>
        <w:t>///</w:t>
      </w:r>
      <w:r>
        <w:t>”</w:t>
      </w:r>
      <w:r>
        <w:rPr>
          <w:rFonts w:hint="eastAsia"/>
        </w:rPr>
        <w:t>后生成的格式进行注释.</w:t>
      </w:r>
    </w:p>
    <w:p>
      <w:pPr>
        <w:pStyle w:val="16"/>
        <w:numPr>
          <w:ilvl w:val="0"/>
          <w:numId w:val="4"/>
        </w:numPr>
        <w:ind w:firstLineChars="0"/>
      </w:pPr>
      <w:r>
        <w:rPr>
          <w:rFonts w:hint="eastAsia"/>
        </w:rPr>
        <w:t>公共类、需要给外部调用的接口必需有注释，其它情况自行决定。</w:t>
      </w:r>
    </w:p>
    <w:p>
      <w:pPr>
        <w:rPr>
          <w:b/>
        </w:rPr>
      </w:pPr>
      <w:r>
        <w:rPr>
          <w:rFonts w:hint="eastAsia"/>
          <w:b/>
        </w:rPr>
        <w:t>示例：</w:t>
      </w:r>
    </w:p>
    <w:p>
      <w:pPr>
        <w:widowControl/>
        <w:ind w:firstLine="420"/>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 1" o:spid="_x0000_s1027" type="#_x0000_t75" style="height:235.6pt;width:290.9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3"/>
      </w:pPr>
      <w:bookmarkStart w:id="5" w:name="_Toc497414013"/>
      <w:r>
        <w:rPr>
          <w:rFonts w:hint="eastAsia"/>
        </w:rPr>
        <w:t>2.3 方法注释</w:t>
      </w:r>
      <w:bookmarkEnd w:id="5"/>
    </w:p>
    <w:p>
      <w:pPr>
        <w:rPr>
          <w:b/>
        </w:rPr>
      </w:pPr>
      <w:r>
        <w:rPr>
          <w:rFonts w:hint="eastAsia"/>
          <w:b/>
        </w:rPr>
        <w:t>规则：</w:t>
      </w:r>
    </w:p>
    <w:p>
      <w:pPr>
        <w:pStyle w:val="16"/>
        <w:numPr>
          <w:ilvl w:val="0"/>
          <w:numId w:val="5"/>
        </w:numPr>
        <w:ind w:firstLineChars="0"/>
      </w:pPr>
      <w:r>
        <w:rPr>
          <w:rFonts w:hint="eastAsia"/>
        </w:rPr>
        <w:t>使用VS注释机制,输入</w:t>
      </w:r>
      <w:r>
        <w:t>”</w:t>
      </w:r>
      <w:r>
        <w:rPr>
          <w:rFonts w:hint="eastAsia"/>
        </w:rPr>
        <w:t>///</w:t>
      </w:r>
      <w:r>
        <w:t>”</w:t>
      </w:r>
      <w:r>
        <w:rPr>
          <w:rFonts w:hint="eastAsia"/>
        </w:rPr>
        <w:t>后生成的格式进行注释。</w:t>
      </w:r>
    </w:p>
    <w:p>
      <w:pPr>
        <w:pStyle w:val="16"/>
        <w:numPr>
          <w:ilvl w:val="0"/>
          <w:numId w:val="5"/>
        </w:numPr>
        <w:ind w:firstLineChars="0"/>
      </w:pPr>
      <w:r>
        <w:rPr>
          <w:rFonts w:hint="eastAsia"/>
        </w:rPr>
        <w:t>需要写明方法的作用，参数的作用，返回值的作用。</w:t>
      </w:r>
    </w:p>
    <w:p>
      <w:pPr>
        <w:pStyle w:val="16"/>
        <w:numPr>
          <w:ilvl w:val="0"/>
          <w:numId w:val="5"/>
        </w:numPr>
        <w:ind w:firstLineChars="0"/>
      </w:pPr>
      <w:r>
        <w:rPr>
          <w:rFonts w:hint="eastAsia"/>
        </w:rPr>
        <w:t>公共类、需要给外部调用的方法必需有注释，其它情况自行决定。</w:t>
      </w:r>
    </w:p>
    <w:p>
      <w:pPr>
        <w:rPr>
          <w:b/>
        </w:rPr>
      </w:pPr>
      <w:r>
        <w:rPr>
          <w:rFonts w:hint="eastAsia"/>
          <w:b/>
        </w:rPr>
        <w:t>示例：</w:t>
      </w:r>
    </w:p>
    <w:p>
      <w:pPr>
        <w:ind w:firstLine="420"/>
      </w:pPr>
      <w:r>
        <w:rPr>
          <w:rFonts w:ascii="Calibri" w:hAnsi="Calibri" w:eastAsia="宋体"/>
          <w:kern w:val="2"/>
          <w:sz w:val="21"/>
          <w:szCs w:val="22"/>
          <w:lang w:val="en-US" w:eastAsia="zh-CN" w:bidi="ar-SA"/>
        </w:rPr>
        <w:pict>
          <v:shape id="图片 4" o:spid="_x0000_s1028" type="#_x0000_t75" style="height:161.3pt;width:345.6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3"/>
      </w:pPr>
      <w:bookmarkStart w:id="6" w:name="_Toc497414014"/>
      <w:r>
        <w:rPr>
          <w:rFonts w:hint="eastAsia"/>
        </w:rPr>
        <w:t>2.4方法体内变量及逻辑注释</w:t>
      </w:r>
      <w:bookmarkEnd w:id="6"/>
    </w:p>
    <w:p>
      <w:pPr>
        <w:rPr>
          <w:b/>
        </w:rPr>
      </w:pPr>
      <w:r>
        <w:rPr>
          <w:rFonts w:hint="eastAsia"/>
          <w:b/>
        </w:rPr>
        <w:t>规则：</w:t>
      </w:r>
    </w:p>
    <w:p>
      <w:r>
        <w:rPr>
          <w:rFonts w:hint="eastAsia"/>
        </w:rPr>
        <w:t>1．方法体内的变量注释在有连续多行注释时可以放在变量声明语句的后面，这是唯一注释可以直接放在行后面的情况，与上下行变量声明的注释左对齐，注释与代码间以Tab隔开。如果只有单独的一个变量需要注释，则需单独一行，具体见示例。</w:t>
      </w:r>
    </w:p>
    <w:p>
      <w:r>
        <w:rPr>
          <w:rFonts w:hint="eastAsia"/>
        </w:rPr>
        <w:t>2．逻辑注释从新行增加，与代码开始处左对齐</w:t>
      </w:r>
    </w:p>
    <w:p>
      <w:pPr>
        <w:rPr>
          <w:b/>
        </w:rPr>
      </w:pPr>
      <w:r>
        <w:rPr>
          <w:rFonts w:hint="eastAsia"/>
          <w:b/>
        </w:rPr>
        <w:t>示例：</w:t>
      </w:r>
    </w:p>
    <w:p>
      <w:pPr>
        <w:ind w:firstLine="420"/>
      </w:pPr>
      <w:r>
        <w:rPr>
          <w:rFonts w:hint="eastAsia" w:ascii="Calibri" w:hAnsi="Calibri" w:eastAsia="宋体"/>
          <w:kern w:val="2"/>
          <w:sz w:val="21"/>
          <w:szCs w:val="22"/>
          <w:lang w:val="en-US" w:eastAsia="zh-CN" w:bidi="ar-SA"/>
        </w:rPr>
        <w:pict>
          <v:shape id="图片 10" o:spid="_x0000_s1029" type="#_x0000_t75" style="height:310.45pt;width:322.5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pStyle w:val="2"/>
      </w:pPr>
      <w:bookmarkStart w:id="7" w:name="_Toc497414015"/>
      <w:r>
        <w:rPr>
          <w:rFonts w:hint="eastAsia"/>
        </w:rPr>
        <w:t>3命名规范</w:t>
      </w:r>
      <w:bookmarkEnd w:id="7"/>
    </w:p>
    <w:p>
      <w:pPr>
        <w:pStyle w:val="3"/>
      </w:pPr>
      <w:bookmarkStart w:id="8" w:name="_Toc497414016"/>
      <w:r>
        <w:rPr>
          <w:rFonts w:hint="eastAsia"/>
        </w:rPr>
        <w:t>3.1命名空间</w:t>
      </w:r>
      <w:bookmarkEnd w:id="8"/>
    </w:p>
    <w:p>
      <w:r>
        <w:rPr>
          <w:rFonts w:hint="eastAsia"/>
          <w:b/>
        </w:rPr>
        <w:t>规则：</w:t>
      </w:r>
      <w:r>
        <w:rPr>
          <w:rFonts w:hint="eastAsia"/>
        </w:rPr>
        <w:t>以“IGG”开头，与Scripts下面的目录同命名空间</w:t>
      </w:r>
    </w:p>
    <w:p>
      <w:pPr>
        <w:rPr>
          <w:b/>
        </w:rPr>
      </w:pPr>
      <w:r>
        <w:rPr>
          <w:rFonts w:hint="eastAsia"/>
          <w:b/>
        </w:rPr>
        <w:t>示例：</w:t>
      </w:r>
    </w:p>
    <w:p>
      <w:r>
        <w:rPr>
          <w:rFonts w:hint="eastAsia"/>
        </w:rPr>
        <w:t>类</w:t>
      </w:r>
      <w:r>
        <w:t>“</w:t>
      </w:r>
      <w:r>
        <w:rPr>
          <w:rFonts w:hint="eastAsia"/>
        </w:rPr>
        <w:t>Assets/Scripts/FrameWork/Example.cs</w:t>
      </w:r>
      <w:r>
        <w:t>”</w:t>
      </w:r>
      <w:r>
        <w:rPr>
          <w:rFonts w:hint="eastAsia"/>
        </w:rPr>
        <w:t>的命名空间为</w:t>
      </w:r>
      <w:r>
        <w:t>”</w:t>
      </w:r>
      <w:r>
        <w:rPr>
          <w:rFonts w:hint="eastAsia"/>
        </w:rPr>
        <w:t>IGG.FrameWork</w:t>
      </w:r>
      <w:r>
        <w:t>”</w:t>
      </w:r>
    </w:p>
    <w:p>
      <w:r>
        <w:rPr>
          <w:rFonts w:hint="eastAsia"/>
        </w:rPr>
        <w:t>类</w:t>
      </w:r>
      <w:r>
        <w:t>“</w:t>
      </w:r>
      <w:r>
        <w:rPr>
          <w:rFonts w:hint="eastAsia"/>
        </w:rPr>
        <w:t>Assets/Scripts/FrameWork/Test/Example.cs</w:t>
      </w:r>
      <w:r>
        <w:t>”</w:t>
      </w:r>
      <w:r>
        <w:rPr>
          <w:rFonts w:hint="eastAsia"/>
        </w:rPr>
        <w:t>的命名空间为</w:t>
      </w:r>
      <w:r>
        <w:t>”</w:t>
      </w:r>
      <w:r>
        <w:rPr>
          <w:rFonts w:hint="eastAsia"/>
        </w:rPr>
        <w:t>IGG.FrameWork.Test</w:t>
      </w:r>
      <w:r>
        <w:t>”</w:t>
      </w:r>
    </w:p>
    <w:p>
      <w:r>
        <w:rPr>
          <w:rFonts w:hint="eastAsia"/>
        </w:rPr>
        <w:t>类</w:t>
      </w:r>
      <w:r>
        <w:t>”</w:t>
      </w:r>
      <w:r>
        <w:rPr>
          <w:rFonts w:hint="eastAsia"/>
        </w:rPr>
        <w:t>Assets/Scripts/Game/Test/Example.cs</w:t>
      </w:r>
      <w:r>
        <w:t>”</w:t>
      </w:r>
      <w:r>
        <w:rPr>
          <w:rFonts w:hint="eastAsia"/>
        </w:rPr>
        <w:t>的命名空间为</w:t>
      </w:r>
      <w:r>
        <w:t>”</w:t>
      </w:r>
      <w:r>
        <w:rPr>
          <w:rFonts w:hint="eastAsia"/>
        </w:rPr>
        <w:t>IGG.Game</w:t>
      </w:r>
      <w:r>
        <w:t>”</w:t>
      </w:r>
    </w:p>
    <w:p>
      <w:pPr>
        <w:pStyle w:val="3"/>
      </w:pPr>
      <w:bookmarkStart w:id="9" w:name="_Toc497414017"/>
      <w:r>
        <w:rPr>
          <w:rFonts w:hint="eastAsia"/>
        </w:rPr>
        <w:t>3.2类名</w:t>
      </w:r>
      <w:bookmarkEnd w:id="9"/>
    </w:p>
    <w:p>
      <w:r>
        <w:rPr>
          <w:rFonts w:hint="eastAsia"/>
          <w:b/>
        </w:rPr>
        <w:t>规则：</w:t>
      </w:r>
      <w:r>
        <w:rPr>
          <w:rFonts w:hint="eastAsia"/>
        </w:rPr>
        <w:t>首字母大写，使用帕斯卡命名法。</w:t>
      </w:r>
    </w:p>
    <w:p>
      <w:r>
        <w:rPr>
          <w:rFonts w:hint="eastAsia"/>
          <w:b/>
        </w:rPr>
        <w:t>示例：</w:t>
      </w:r>
      <w:r>
        <w:rPr>
          <w:rFonts w:hint="eastAsia"/>
        </w:rPr>
        <w:t xml:space="preserve"> public class ExampleClass </w:t>
      </w:r>
    </w:p>
    <w:p>
      <w:pPr>
        <w:pStyle w:val="3"/>
      </w:pPr>
      <w:bookmarkStart w:id="10" w:name="_Toc497414018"/>
      <w:r>
        <w:rPr>
          <w:rFonts w:hint="eastAsia"/>
        </w:rPr>
        <w:t>3.3公共属性及字段</w:t>
      </w:r>
      <w:bookmarkEnd w:id="10"/>
    </w:p>
    <w:p>
      <w:pPr>
        <w:rPr>
          <w:b/>
        </w:rPr>
      </w:pPr>
      <w:r>
        <w:rPr>
          <w:rFonts w:hint="eastAsia"/>
          <w:b/>
        </w:rPr>
        <w:t>规则：</w:t>
      </w:r>
    </w:p>
    <w:p>
      <w:r>
        <w:rPr>
          <w:rFonts w:hint="eastAsia"/>
        </w:rPr>
        <w:t>1．首字母大写，使用帕斯卡命名法（同类名）。</w:t>
      </w:r>
    </w:p>
    <w:p>
      <w:r>
        <w:rPr>
          <w:rFonts w:hint="eastAsia"/>
          <w:b/>
        </w:rPr>
        <w:t>示例：</w:t>
      </w:r>
      <w:r>
        <w:rPr>
          <w:rFonts w:hint="eastAsia"/>
        </w:rPr>
        <w:t>public string ExampleValue;</w:t>
      </w:r>
    </w:p>
    <w:p>
      <w:pPr>
        <w:ind w:firstLine="420"/>
      </w:pPr>
      <w:r>
        <w:rPr>
          <w:rFonts w:ascii="Calibri" w:hAnsi="Calibri" w:eastAsia="宋体"/>
          <w:kern w:val="2"/>
          <w:sz w:val="21"/>
          <w:szCs w:val="22"/>
          <w:lang w:val="en-US" w:eastAsia="zh-CN" w:bidi="ar-SA"/>
        </w:rPr>
        <w:pict>
          <v:shape id="图片 31" o:spid="_x0000_s1030" type="#_x0000_t75" style="height:164.75pt;width:278.2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pStyle w:val="3"/>
      </w:pPr>
      <w:bookmarkStart w:id="11" w:name="_Toc497414019"/>
      <w:r>
        <w:rPr>
          <w:rFonts w:hint="eastAsia"/>
        </w:rPr>
        <w:t>3.4私有属性</w:t>
      </w:r>
      <w:bookmarkEnd w:id="11"/>
    </w:p>
    <w:p>
      <w:r>
        <w:rPr>
          <w:rFonts w:hint="eastAsia"/>
        </w:rPr>
        <w:t>规则：同公共属性规则一样，不推荐使用，请用私有方法代替</w:t>
      </w:r>
    </w:p>
    <w:p>
      <w:pPr>
        <w:pStyle w:val="3"/>
      </w:pPr>
      <w:bookmarkStart w:id="12" w:name="_Toc497414020"/>
      <w:r>
        <w:rPr>
          <w:rFonts w:hint="eastAsia"/>
        </w:rPr>
        <w:t>3.5私有字段</w:t>
      </w:r>
      <w:bookmarkEnd w:id="12"/>
    </w:p>
    <w:p>
      <w:r>
        <w:rPr>
          <w:rFonts w:hint="eastAsia"/>
          <w:b/>
        </w:rPr>
        <w:t>规则：</w:t>
      </w:r>
      <w:r>
        <w:rPr>
          <w:rFonts w:hint="eastAsia"/>
        </w:rPr>
        <w:t>m_首字母小写，驼峰命名法</w:t>
      </w:r>
    </w:p>
    <w:p>
      <w:r>
        <w:rPr>
          <w:rFonts w:hint="eastAsia"/>
          <w:b/>
        </w:rPr>
        <w:t>示例：</w:t>
      </w:r>
      <w:r>
        <w:rPr>
          <w:rFonts w:hint="eastAsia"/>
        </w:rPr>
        <w:t>private string m_exampleValue;</w:t>
      </w:r>
    </w:p>
    <w:p/>
    <w:p>
      <w:pPr>
        <w:pStyle w:val="3"/>
      </w:pPr>
      <w:bookmarkStart w:id="13" w:name="_Toc497414021"/>
      <w:r>
        <w:rPr>
          <w:rFonts w:hint="eastAsia"/>
        </w:rPr>
        <w:t>3.6公共静态属性及字段</w:t>
      </w:r>
      <w:bookmarkEnd w:id="13"/>
    </w:p>
    <w:p>
      <w:r>
        <w:rPr>
          <w:rFonts w:hint="eastAsia"/>
          <w:b/>
        </w:rPr>
        <w:t>规则：</w:t>
      </w:r>
      <w:r>
        <w:rPr>
          <w:rFonts w:hint="eastAsia"/>
        </w:rPr>
        <w:t>首字母大写，使用帕斯卡命名法（同类名）。</w:t>
      </w:r>
    </w:p>
    <w:p>
      <w:r>
        <w:rPr>
          <w:rFonts w:hint="eastAsia"/>
          <w:b/>
        </w:rPr>
        <w:t>示例：</w:t>
      </w:r>
      <w:r>
        <w:rPr>
          <w:rFonts w:hint="eastAsia"/>
        </w:rPr>
        <w:t>public static string ExampleValue;</w:t>
      </w:r>
    </w:p>
    <w:p>
      <w:pPr>
        <w:ind w:firstLine="420"/>
      </w:pPr>
      <w:r>
        <w:rPr>
          <w:rFonts w:ascii="Calibri" w:hAnsi="Calibri" w:eastAsia="宋体"/>
          <w:kern w:val="2"/>
          <w:sz w:val="21"/>
          <w:szCs w:val="22"/>
          <w:lang w:val="en-US" w:eastAsia="zh-CN" w:bidi="ar-SA"/>
        </w:rPr>
        <w:pict>
          <v:shape id="图片 40" o:spid="_x0000_s1031" type="#_x0000_t75" style="height:130.75pt;width:362.3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pStyle w:val="3"/>
      </w:pPr>
      <w:bookmarkStart w:id="14" w:name="_Toc497414022"/>
      <w:r>
        <w:rPr>
          <w:rFonts w:hint="eastAsia"/>
        </w:rPr>
        <w:t>3.7私有静态属性</w:t>
      </w:r>
      <w:bookmarkEnd w:id="14"/>
    </w:p>
    <w:p>
      <w:r>
        <w:rPr>
          <w:rFonts w:hint="eastAsia"/>
          <w:b/>
        </w:rPr>
        <w:t>规则：</w:t>
      </w:r>
      <w:r>
        <w:rPr>
          <w:rFonts w:hint="eastAsia"/>
        </w:rPr>
        <w:t>与公共静态属性相同，不推荐使用，请用私有静态方法代替</w:t>
      </w:r>
    </w:p>
    <w:p>
      <w:pPr>
        <w:pStyle w:val="3"/>
      </w:pPr>
      <w:bookmarkStart w:id="15" w:name="_Toc497414023"/>
      <w:r>
        <w:rPr>
          <w:rFonts w:hint="eastAsia"/>
        </w:rPr>
        <w:t>3.8私有静态字段</w:t>
      </w:r>
      <w:bookmarkEnd w:id="15"/>
    </w:p>
    <w:p>
      <w:r>
        <w:rPr>
          <w:rFonts w:hint="eastAsia"/>
          <w:b/>
        </w:rPr>
        <w:t>规则：</w:t>
      </w:r>
      <w:r>
        <w:rPr>
          <w:rFonts w:hint="eastAsia"/>
        </w:rPr>
        <w:t>g_首字母小写，驼峰命名法</w:t>
      </w:r>
    </w:p>
    <w:p>
      <w:r>
        <w:rPr>
          <w:rFonts w:hint="eastAsia"/>
          <w:b/>
        </w:rPr>
        <w:t>示例：</w:t>
      </w:r>
      <w:r>
        <w:rPr>
          <w:rFonts w:hint="eastAsia"/>
        </w:rPr>
        <w:t>p</w:t>
      </w:r>
      <w:r>
        <w:rPr>
          <w:rFonts w:hint="eastAsia"/>
          <w:lang w:val="en-US" w:eastAsia="zh-CN"/>
        </w:rPr>
        <w:t>rivate</w:t>
      </w:r>
      <w:bookmarkStart w:id="22" w:name="_GoBack"/>
      <w:bookmarkEnd w:id="22"/>
      <w:r>
        <w:rPr>
          <w:rFonts w:hint="eastAsia"/>
        </w:rPr>
        <w:t xml:space="preserve"> static string g_exampleValue;</w:t>
      </w:r>
    </w:p>
    <w:p>
      <w:pPr>
        <w:pStyle w:val="3"/>
      </w:pPr>
      <w:bookmarkStart w:id="16" w:name="_Toc497414024"/>
      <w:r>
        <w:rPr>
          <w:rFonts w:hint="eastAsia"/>
        </w:rPr>
        <w:t>3.9公共、私有、静态公共、静态私有方法</w:t>
      </w:r>
      <w:bookmarkEnd w:id="16"/>
    </w:p>
    <w:p>
      <w:r>
        <w:rPr>
          <w:rFonts w:hint="eastAsia"/>
          <w:b/>
        </w:rPr>
        <w:t>规则：</w:t>
      </w:r>
      <w:r>
        <w:rPr>
          <w:rFonts w:hint="eastAsia"/>
        </w:rPr>
        <w:t>首字母大写，使用帕斯卡命名法（同类名）。</w:t>
      </w:r>
    </w:p>
    <w:p>
      <w:r>
        <w:rPr>
          <w:rFonts w:hint="eastAsia"/>
          <w:b/>
        </w:rPr>
        <w:t>示例：</w:t>
      </w:r>
      <w:r>
        <w:rPr>
          <w:rFonts w:hint="eastAsia"/>
        </w:rPr>
        <w:t>public string ExampleFunction()</w:t>
      </w:r>
    </w:p>
    <w:p>
      <w:pPr>
        <w:pStyle w:val="3"/>
      </w:pPr>
      <w:bookmarkStart w:id="17" w:name="_Toc497414025"/>
      <w:r>
        <w:rPr>
          <w:rFonts w:hint="eastAsia"/>
        </w:rPr>
        <w:t>3.10事件处理方法</w:t>
      </w:r>
      <w:bookmarkEnd w:id="17"/>
    </w:p>
    <w:p>
      <w:r>
        <w:rPr>
          <w:rFonts w:hint="eastAsia"/>
          <w:b/>
        </w:rPr>
        <w:t>规则:</w:t>
      </w:r>
      <w:r>
        <w:rPr>
          <w:rFonts w:hint="eastAsia"/>
        </w:rPr>
        <w:t xml:space="preserve">  事件处理的方法的命名方式为事件名+Handler, 如果事件名太长，可以适当缩写，以以表达出意义的最短命名方式为准。</w:t>
      </w:r>
    </w:p>
    <w:p>
      <w:r>
        <w:rPr>
          <w:rFonts w:hint="eastAsia"/>
          <w:b/>
        </w:rPr>
        <w:t>示例：</w:t>
      </w:r>
      <w:r>
        <w:rPr>
          <w:rFonts w:hint="eastAsia"/>
        </w:rPr>
        <w:t>public void MouseDownHandler()</w:t>
      </w:r>
    </w:p>
    <w:p>
      <w:pPr>
        <w:ind w:firstLine="420"/>
      </w:pPr>
      <w:r>
        <w:rPr>
          <w:rFonts w:ascii="Calibri" w:hAnsi="Calibri" w:eastAsia="宋体"/>
          <w:kern w:val="2"/>
          <w:sz w:val="21"/>
          <w:szCs w:val="22"/>
          <w:lang w:val="en-US" w:eastAsia="zh-CN" w:bidi="ar-SA"/>
        </w:rPr>
        <w:pict>
          <v:shape id="图片 73" o:spid="_x0000_s1032" type="#_x0000_t75" style="height:290.3pt;width:269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3"/>
      </w:pPr>
      <w:bookmarkStart w:id="18" w:name="_Toc497414026"/>
      <w:r>
        <w:rPr>
          <w:rFonts w:hint="eastAsia"/>
        </w:rPr>
        <w:t>3.11方法内参数及方法内变量</w:t>
      </w:r>
      <w:bookmarkEnd w:id="18"/>
    </w:p>
    <w:p>
      <w:r>
        <w:rPr>
          <w:rFonts w:hint="eastAsia"/>
          <w:b/>
        </w:rPr>
        <w:t>规则：</w:t>
      </w:r>
      <w:r>
        <w:rPr>
          <w:rFonts w:hint="eastAsia"/>
        </w:rPr>
        <w:t>首字母小写，驼峰命名法</w:t>
      </w:r>
    </w:p>
    <w:p>
      <w:pPr>
        <w:rPr>
          <w:b/>
        </w:rPr>
      </w:pPr>
      <w:r>
        <w:rPr>
          <w:rFonts w:hint="eastAsia"/>
          <w:b/>
        </w:rPr>
        <w:t>例子：</w:t>
      </w:r>
    </w:p>
    <w:p>
      <w:r>
        <w:rPr>
          <w:rFonts w:hint="eastAsia"/>
        </w:rPr>
        <w:t>public string ExampleFunction(int param1, string param2)</w:t>
      </w:r>
    </w:p>
    <w:p>
      <w:r>
        <w:rPr>
          <w:rFonts w:hint="eastAsia"/>
        </w:rPr>
        <w:t>{</w:t>
      </w:r>
    </w:p>
    <w:p>
      <w:r>
        <w:rPr>
          <w:rFonts w:hint="eastAsia"/>
        </w:rPr>
        <w:tab/>
      </w:r>
      <w:r>
        <w:t>string tempValue = “</w:t>
      </w:r>
      <w:r>
        <w:rPr>
          <w:rFonts w:hint="eastAsia"/>
        </w:rPr>
        <w:t>方面内变量</w:t>
      </w:r>
      <w:r>
        <w:t>”</w:t>
      </w:r>
    </w:p>
    <w:p>
      <w:r>
        <w:rPr>
          <w:rFonts w:hint="eastAsia"/>
        </w:rPr>
        <w:t>}</w:t>
      </w:r>
    </w:p>
    <w:p>
      <w:pPr>
        <w:pStyle w:val="3"/>
      </w:pPr>
      <w:bookmarkStart w:id="19" w:name="_Toc497414027"/>
      <w:r>
        <w:rPr>
          <w:rFonts w:hint="eastAsia"/>
        </w:rPr>
        <w:t>3.12枚举</w:t>
      </w:r>
      <w:bookmarkEnd w:id="19"/>
    </w:p>
    <w:p>
      <w:pPr>
        <w:rPr>
          <w:b/>
        </w:rPr>
      </w:pPr>
      <w:r>
        <w:rPr>
          <w:rFonts w:hint="eastAsia"/>
          <w:b/>
        </w:rPr>
        <w:t>规则：</w:t>
      </w:r>
    </w:p>
    <w:p>
      <w:pPr>
        <w:pStyle w:val="16"/>
        <w:numPr>
          <w:ilvl w:val="0"/>
          <w:numId w:val="6"/>
        </w:numPr>
        <w:ind w:firstLineChars="0"/>
      </w:pPr>
      <w:r>
        <w:rPr>
          <w:rFonts w:hint="eastAsia"/>
        </w:rPr>
        <w:t>枚举名与类的命名规则一致。</w:t>
      </w:r>
    </w:p>
    <w:p>
      <w:pPr>
        <w:pStyle w:val="16"/>
        <w:numPr>
          <w:ilvl w:val="0"/>
          <w:numId w:val="6"/>
        </w:numPr>
        <w:ind w:firstLineChars="0"/>
      </w:pPr>
      <w:r>
        <w:rPr>
          <w:rFonts w:hint="eastAsia"/>
        </w:rPr>
        <w:t>枚举成员变量名与类的命名规则一致。</w:t>
      </w:r>
    </w:p>
    <w:p>
      <w:pPr>
        <w:pStyle w:val="16"/>
        <w:numPr>
          <w:ilvl w:val="0"/>
          <w:numId w:val="6"/>
        </w:numPr>
        <w:ind w:firstLineChars="0"/>
      </w:pPr>
      <w:r>
        <w:rPr>
          <w:rFonts w:hint="eastAsia"/>
        </w:rPr>
        <w:t>枚举的注释必需使用示例中的格式</w:t>
      </w:r>
    </w:p>
    <w:p>
      <w:pPr>
        <w:rPr>
          <w:b/>
        </w:rPr>
      </w:pPr>
      <w:r>
        <w:rPr>
          <w:rFonts w:hint="eastAsia"/>
          <w:b/>
        </w:rPr>
        <w:t>示例：</w:t>
      </w:r>
    </w:p>
    <w:p>
      <w:pPr>
        <w:ind w:firstLine="420"/>
      </w:pPr>
      <w:r>
        <w:rPr>
          <w:rFonts w:ascii="Calibri" w:hAnsi="Calibri" w:eastAsia="宋体"/>
          <w:kern w:val="2"/>
          <w:sz w:val="21"/>
          <w:szCs w:val="22"/>
          <w:lang w:val="en-US" w:eastAsia="zh-CN" w:bidi="ar-SA"/>
        </w:rPr>
        <w:pict>
          <v:shape id="图片 43" o:spid="_x0000_s1033" type="#_x0000_t75" style="height:218.1pt;width:169.6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pStyle w:val="2"/>
      </w:pPr>
      <w:bookmarkStart w:id="20" w:name="_Toc497414028"/>
      <w:r>
        <w:rPr>
          <w:rFonts w:hint="eastAsia"/>
        </w:rPr>
        <w:t>4其它</w:t>
      </w:r>
      <w:bookmarkEnd w:id="20"/>
    </w:p>
    <w:p>
      <w:pPr>
        <w:pStyle w:val="3"/>
      </w:pPr>
      <w:bookmarkStart w:id="21" w:name="_Toc497414029"/>
      <w:r>
        <w:rPr>
          <w:rFonts w:hint="eastAsia"/>
        </w:rPr>
        <w:t>4.1代码书写区域划分</w:t>
      </w:r>
      <w:bookmarkEnd w:id="21"/>
    </w:p>
    <w:tbl>
      <w:tblPr>
        <w:tblStyle w:val="15"/>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716"/>
        <w:gridCol w:w="48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716" w:type="dxa"/>
            <w:vAlign w:val="top"/>
          </w:tcPr>
          <w:p>
            <w:r>
              <w:rPr>
                <w:rFonts w:hint="eastAsia"/>
              </w:rPr>
              <w:t>区域名</w:t>
            </w:r>
          </w:p>
        </w:tc>
        <w:tc>
          <w:tcPr>
            <w:tcW w:w="4806" w:type="dxa"/>
            <w:vAlign w:val="top"/>
          </w:tcPr>
          <w:p>
            <w:r>
              <w:rPr>
                <w:rFonts w:hint="eastAsia"/>
              </w:rPr>
              <w:t>示例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716" w:type="dxa"/>
            <w:vAlign w:val="top"/>
          </w:tcPr>
          <w:p>
            <w:r>
              <w:rPr>
                <w:rFonts w:hint="eastAsia"/>
              </w:rPr>
              <w:t>内部使用枚举定义</w:t>
            </w:r>
          </w:p>
          <w:p>
            <w:r>
              <w:rPr>
                <w:rFonts w:hint="eastAsia"/>
              </w:rPr>
              <w:t>在最开始的地方</w:t>
            </w:r>
          </w:p>
        </w:tc>
        <w:tc>
          <w:tcPr>
            <w:tcW w:w="4806" w:type="dxa"/>
            <w:vAlign w:val="top"/>
          </w:tcPr>
          <w:p>
            <w:r>
              <w:rPr>
                <w:rFonts w:hint="eastAsia" w:ascii="Calibri" w:hAnsi="Calibri" w:eastAsia="宋体"/>
                <w:kern w:val="2"/>
                <w:sz w:val="21"/>
                <w:szCs w:val="22"/>
                <w:lang w:val="en-US" w:eastAsia="zh-CN" w:bidi="ar-SA"/>
              </w:rPr>
              <w:pict>
                <v:shape id="图片 58" o:spid="_x0000_s1034" type="#_x0000_t75" style="height:189.7pt;width:200.8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716" w:type="dxa"/>
            <w:vAlign w:val="top"/>
          </w:tcPr>
          <w:p>
            <w:r>
              <w:rPr>
                <w:rFonts w:hint="eastAsia"/>
              </w:rPr>
              <w:t>类定义</w:t>
            </w:r>
          </w:p>
        </w:tc>
        <w:tc>
          <w:tcPr>
            <w:tcW w:w="4806" w:type="dxa"/>
            <w:vAlign w:val="top"/>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716" w:type="dxa"/>
            <w:vAlign w:val="top"/>
          </w:tcPr>
          <w:p>
            <w:r>
              <w:rPr>
                <w:rFonts w:hint="eastAsia"/>
              </w:rPr>
              <w:t>静态相关区域，从上到下有：</w:t>
            </w:r>
          </w:p>
          <w:p>
            <w:r>
              <w:rPr>
                <w:rFonts w:hint="eastAsia"/>
              </w:rPr>
              <w:t>公共的静态字段</w:t>
            </w:r>
          </w:p>
          <w:p>
            <w:r>
              <w:rPr>
                <w:rFonts w:hint="eastAsia"/>
              </w:rPr>
              <w:t>公共静态属性</w:t>
            </w:r>
          </w:p>
          <w:p>
            <w:r>
              <w:rPr>
                <w:rFonts w:hint="eastAsia"/>
              </w:rPr>
              <w:t>公共静态方法。</w:t>
            </w:r>
          </w:p>
          <w:p>
            <w:r>
              <w:rPr>
                <w:rFonts w:hint="eastAsia"/>
              </w:rPr>
              <w:t>私有静态字段</w:t>
            </w:r>
          </w:p>
          <w:p>
            <w:r>
              <w:rPr>
                <w:rFonts w:hint="eastAsia"/>
              </w:rPr>
              <w:t>私有静态方法</w:t>
            </w:r>
          </w:p>
          <w:p>
            <w:r>
              <w:rPr>
                <w:rFonts w:hint="eastAsia"/>
              </w:rPr>
              <w:t>这些夹在类开始，和类公共字段定义之间</w:t>
            </w:r>
          </w:p>
        </w:tc>
        <w:tc>
          <w:tcPr>
            <w:tcW w:w="4806" w:type="dxa"/>
            <w:vAlign w:val="top"/>
          </w:tcPr>
          <w:p>
            <w:r>
              <w:rPr>
                <w:rFonts w:hint="eastAsia" w:ascii="Calibri" w:hAnsi="Calibri" w:eastAsia="宋体"/>
                <w:kern w:val="2"/>
                <w:sz w:val="21"/>
                <w:szCs w:val="22"/>
                <w:lang w:val="en-US" w:eastAsia="zh-CN" w:bidi="ar-SA"/>
              </w:rPr>
              <w:pict>
                <v:shape id="图片 67" o:spid="_x0000_s1035" type="#_x0000_t75" style="height:287.4pt;width:226.2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716" w:type="dxa"/>
            <w:vAlign w:val="top"/>
          </w:tcPr>
          <w:p>
            <w:r>
              <w:rPr>
                <w:rFonts w:hint="eastAsia"/>
              </w:rPr>
              <w:t>公共字段</w:t>
            </w:r>
          </w:p>
          <w:p>
            <w:r>
              <w:rPr>
                <w:rFonts w:hint="eastAsia"/>
              </w:rPr>
              <w:t>在静态相关定义，和构造函数之间</w:t>
            </w:r>
          </w:p>
        </w:tc>
        <w:tc>
          <w:tcPr>
            <w:tcW w:w="4806" w:type="dxa"/>
            <w:vAlign w:val="top"/>
          </w:tcPr>
          <w:p>
            <w:r>
              <w:rPr>
                <w:rFonts w:hint="eastAsia" w:ascii="Calibri" w:hAnsi="Calibri" w:eastAsia="宋体"/>
                <w:kern w:val="2"/>
                <w:sz w:val="21"/>
                <w:szCs w:val="22"/>
                <w:lang w:val="en-US" w:eastAsia="zh-CN" w:bidi="ar-SA"/>
              </w:rPr>
              <w:pict>
                <v:shape id="图片 64" o:spid="_x0000_s1036" type="#_x0000_t75" style="height:152.05pt;width:227.2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716" w:type="dxa"/>
            <w:vAlign w:val="top"/>
          </w:tcPr>
          <w:p>
            <w:r>
              <w:rPr>
                <w:rFonts w:hint="eastAsia"/>
              </w:rPr>
              <w:t>构造函数</w:t>
            </w:r>
          </w:p>
        </w:tc>
        <w:tc>
          <w:tcPr>
            <w:tcW w:w="4806" w:type="dxa"/>
            <w:vAlign w:val="top"/>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716" w:type="dxa"/>
            <w:vAlign w:val="top"/>
          </w:tcPr>
          <w:p>
            <w:r>
              <w:rPr>
                <w:rFonts w:hint="eastAsia"/>
              </w:rPr>
              <w:t>公共属性</w:t>
            </w:r>
          </w:p>
        </w:tc>
        <w:tc>
          <w:tcPr>
            <w:tcW w:w="4806" w:type="dxa"/>
            <w:vAlign w:val="top"/>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716" w:type="dxa"/>
            <w:vAlign w:val="top"/>
          </w:tcPr>
          <w:p>
            <w:r>
              <w:rPr>
                <w:rFonts w:hint="eastAsia"/>
              </w:rPr>
              <w:t>公共方法</w:t>
            </w:r>
          </w:p>
        </w:tc>
        <w:tc>
          <w:tcPr>
            <w:tcW w:w="4806" w:type="dxa"/>
            <w:vAlign w:val="top"/>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716" w:type="dxa"/>
            <w:vAlign w:val="top"/>
          </w:tcPr>
          <w:p>
            <w:r>
              <w:rPr>
                <w:rFonts w:hint="eastAsia"/>
              </w:rPr>
              <w:t>私有方法</w:t>
            </w:r>
          </w:p>
        </w:tc>
        <w:tc>
          <w:tcPr>
            <w:tcW w:w="4806" w:type="dxa"/>
            <w:vAlign w:val="top"/>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716" w:type="dxa"/>
            <w:vAlign w:val="top"/>
          </w:tcPr>
          <w:p>
            <w:r>
              <w:rPr>
                <w:rFonts w:hint="eastAsia"/>
              </w:rPr>
              <w:t>各种Handler</w:t>
            </w:r>
          </w:p>
        </w:tc>
        <w:tc>
          <w:tcPr>
            <w:tcW w:w="4806" w:type="dxa"/>
            <w:vAlign w:val="top"/>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716" w:type="dxa"/>
            <w:vAlign w:val="top"/>
          </w:tcPr>
          <w:p>
            <w:r>
              <w:rPr>
                <w:rFonts w:hint="eastAsia"/>
              </w:rPr>
              <w:t>私有属性</w:t>
            </w:r>
          </w:p>
        </w:tc>
        <w:tc>
          <w:tcPr>
            <w:tcW w:w="4806" w:type="dxa"/>
            <w:vAlign w:val="top"/>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716" w:type="dxa"/>
            <w:vAlign w:val="top"/>
          </w:tcPr>
          <w:p>
            <w:r>
              <w:rPr>
                <w:rFonts w:hint="eastAsia"/>
              </w:rPr>
              <w:t>私有字段</w:t>
            </w:r>
          </w:p>
        </w:tc>
        <w:tc>
          <w:tcPr>
            <w:tcW w:w="4806" w:type="dxa"/>
            <w:vAlign w:val="top"/>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716" w:type="dxa"/>
            <w:vAlign w:val="top"/>
          </w:tcPr>
          <w:p>
            <w:r>
              <w:rPr>
                <w:rFonts w:hint="eastAsia"/>
              </w:rPr>
              <w:t>类结束</w:t>
            </w:r>
          </w:p>
        </w:tc>
        <w:tc>
          <w:tcPr>
            <w:tcW w:w="4806" w:type="dxa"/>
            <w:vAlign w:val="top"/>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716" w:type="dxa"/>
            <w:vAlign w:val="top"/>
          </w:tcPr>
          <w:p>
            <w:r>
              <w:rPr>
                <w:rFonts w:hint="eastAsia"/>
              </w:rPr>
              <w:t>额外类型定义，从上到下主要有</w:t>
            </w:r>
          </w:p>
          <w:p>
            <w:r>
              <w:rPr>
                <w:rFonts w:hint="eastAsia"/>
              </w:rPr>
              <w:t>内部使用结构体定义</w:t>
            </w:r>
          </w:p>
          <w:p>
            <w:r>
              <w:rPr>
                <w:rFonts w:hint="eastAsia"/>
              </w:rPr>
              <w:t>内部使用类定义</w:t>
            </w:r>
          </w:p>
        </w:tc>
        <w:tc>
          <w:tcPr>
            <w:tcW w:w="4806" w:type="dxa"/>
            <w:vAlign w:val="top"/>
          </w:tcPr>
          <w:p>
            <w:r>
              <w:rPr>
                <w:rFonts w:hint="eastAsia" w:ascii="Calibri" w:hAnsi="Calibri" w:eastAsia="宋体"/>
                <w:kern w:val="2"/>
                <w:sz w:val="21"/>
                <w:szCs w:val="22"/>
                <w:lang w:val="en-US" w:eastAsia="zh-CN" w:bidi="ar-SA"/>
              </w:rPr>
              <w:pict>
                <v:shape id="图片 70" o:spid="_x0000_s1037" type="#_x0000_t75" style="height:218.35pt;width:220.2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tc>
      </w:tr>
    </w:tbl>
    <w:p>
      <w:pPr>
        <w:pStyle w:val="3"/>
      </w:pPr>
      <w:r>
        <w:rPr>
          <w:rFonts w:hint="eastAsia"/>
        </w:rPr>
        <w:t>4.2花括号的使用</w:t>
      </w:r>
    </w:p>
    <w:p>
      <w:r>
        <w:rPr>
          <w:rFonts w:hint="eastAsia"/>
          <w:b/>
        </w:rPr>
        <w:t>规则：</w:t>
      </w:r>
      <w:r>
        <w:rPr>
          <w:rFonts w:hint="eastAsia"/>
        </w:rPr>
        <w:t>所有可以使用{}的地方使全部都要使用{}，不能出现简写。</w:t>
      </w:r>
    </w:p>
    <w:p>
      <w:pPr>
        <w:rPr>
          <w:b/>
        </w:rPr>
      </w:pPr>
      <w:r>
        <w:rPr>
          <w:rFonts w:hint="eastAsia"/>
          <w:b/>
        </w:rPr>
        <w:t>示例：</w:t>
      </w:r>
    </w:p>
    <w:tbl>
      <w:tblPr>
        <w:tblStyle w:val="15"/>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330"/>
        <w:gridCol w:w="41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330" w:type="dxa"/>
            <w:vAlign w:val="top"/>
          </w:tcPr>
          <w:p>
            <w:r>
              <w:rPr>
                <w:rFonts w:hint="eastAsia"/>
              </w:rPr>
              <w:t>错误的写法</w:t>
            </w:r>
          </w:p>
        </w:tc>
        <w:tc>
          <w:tcPr>
            <w:tcW w:w="4192" w:type="dxa"/>
            <w:vAlign w:val="top"/>
          </w:tcPr>
          <w:p>
            <w:r>
              <w:rPr>
                <w:rFonts w:hint="eastAsia"/>
              </w:rPr>
              <w:t>正确的写法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330" w:type="dxa"/>
            <w:vAlign w:val="top"/>
          </w:tcPr>
          <w:p>
            <w:r>
              <w:rPr>
                <w:rFonts w:ascii="Calibri" w:hAnsi="Calibri" w:eastAsia="宋体"/>
                <w:kern w:val="2"/>
                <w:sz w:val="21"/>
                <w:szCs w:val="22"/>
                <w:lang w:val="en-US" w:eastAsia="zh-CN" w:bidi="ar-SA"/>
              </w:rPr>
              <w:pict>
                <v:shape id="图片 1" o:spid="_x0000_s1038" type="#_x0000_t75" style="height:178pt;width:204.1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tc>
        <w:tc>
          <w:tcPr>
            <w:tcW w:w="4192" w:type="dxa"/>
            <w:vAlign w:val="top"/>
          </w:tcPr>
          <w:p>
            <w:r>
              <w:rPr>
                <w:rFonts w:hint="eastAsia" w:ascii="Calibri" w:hAnsi="Calibri" w:eastAsia="宋体"/>
                <w:kern w:val="2"/>
                <w:sz w:val="21"/>
                <w:szCs w:val="22"/>
                <w:lang w:val="en-US" w:eastAsia="zh-CN" w:bidi="ar-SA"/>
              </w:rPr>
              <w:pict>
                <v:shape id="图片 4" o:spid="_x0000_s1039" type="#_x0000_t75" style="height:192.4pt;width:190.3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tc>
      </w:tr>
    </w:tbl>
    <w:p>
      <w:pPr>
        <w:pStyle w:val="3"/>
      </w:pPr>
      <w:r>
        <w:rPr>
          <w:rFonts w:hint="eastAsia"/>
        </w:rPr>
        <w:t>4.3整理导入</w:t>
      </w:r>
    </w:p>
    <w:p>
      <w:r>
        <w:rPr>
          <w:rFonts w:hint="eastAsia"/>
        </w:rPr>
        <w:t>在编写或修改完代码后，请使用Ctrl+R, Ctrl +G对类的导入进行清理和排序, 但使用这个功能时，要注意有跟平台相关宏判断的代码。</w:t>
      </w:r>
    </w:p>
    <w:p>
      <w:r>
        <w:rPr>
          <w:rFonts w:ascii="Calibri" w:hAnsi="Calibri" w:eastAsia="宋体"/>
          <w:kern w:val="2"/>
          <w:sz w:val="21"/>
          <w:szCs w:val="22"/>
          <w:lang w:val="en-US" w:eastAsia="zh-CN" w:bidi="ar-SA"/>
        </w:rPr>
        <w:pict>
          <v:shape id="图片 7" o:spid="_x0000_s1040" type="#_x0000_t75" style="height:67.95pt;width:220.3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r>
        <w:rPr>
          <w:rFonts w:hint="eastAsia"/>
        </w:rPr>
        <w:t>在执行之前:</w:t>
      </w:r>
    </w:p>
    <w:p>
      <w:r>
        <w:rPr>
          <w:rFonts w:ascii="Calibri" w:hAnsi="Calibri" w:eastAsia="宋体"/>
          <w:kern w:val="2"/>
          <w:sz w:val="21"/>
          <w:szCs w:val="22"/>
          <w:lang w:val="en-US" w:eastAsia="zh-CN" w:bidi="ar-SA"/>
        </w:rPr>
        <w:pict>
          <v:shape id="图片 10" o:spid="_x0000_s1041" type="#_x0000_t75" style="height:91pt;width:224.6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r>
        <w:rPr>
          <w:rFonts w:hint="eastAsia"/>
        </w:rPr>
        <w:t>执行之后</w:t>
      </w:r>
    </w:p>
    <w:p>
      <w:r>
        <w:rPr>
          <w:rFonts w:ascii="Calibri" w:hAnsi="Calibri" w:eastAsia="宋体"/>
          <w:kern w:val="2"/>
          <w:sz w:val="21"/>
          <w:szCs w:val="22"/>
          <w:lang w:val="en-US" w:eastAsia="zh-CN" w:bidi="ar-SA"/>
        </w:rPr>
        <w:pict>
          <v:shape id="图片 13" o:spid="_x0000_s1042" type="#_x0000_t75" style="height:109.3pt;width:231.8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16614045">
    <w:nsid w:val="6651739D"/>
    <w:multiLevelType w:val="multilevel"/>
    <w:tmpl w:val="6651739D"/>
    <w:lvl w:ilvl="0" w:tentative="1">
      <w:start w:val="1"/>
      <w:numFmt w:val="decimal"/>
      <w:lvlText w:val="%1."/>
      <w:lvlJc w:val="left"/>
      <w:pPr>
        <w:ind w:left="360" w:hanging="360"/>
      </w:pPr>
      <w:rPr>
        <w:rFonts w:hint="default"/>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66314503">
    <w:nsid w:val="57662F07"/>
    <w:multiLevelType w:val="multilevel"/>
    <w:tmpl w:val="57662F07"/>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8159355">
    <w:nsid w:val="0541347B"/>
    <w:multiLevelType w:val="multilevel"/>
    <w:tmpl w:val="0541347B"/>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61249053">
    <w:nsid w:val="7ADC2A1D"/>
    <w:multiLevelType w:val="multilevel"/>
    <w:tmpl w:val="7ADC2A1D"/>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16290082">
    <w:nsid w:val="18D01522"/>
    <w:multiLevelType w:val="multilevel"/>
    <w:tmpl w:val="18D01522"/>
    <w:lvl w:ilvl="0" w:tentative="1">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824784323">
    <w:nsid w:val="312935C3"/>
    <w:multiLevelType w:val="multilevel"/>
    <w:tmpl w:val="312935C3"/>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416290082"/>
  </w:num>
  <w:num w:numId="2">
    <w:abstractNumId w:val="1466314503"/>
  </w:num>
  <w:num w:numId="3">
    <w:abstractNumId w:val="824784323"/>
  </w:num>
  <w:num w:numId="4">
    <w:abstractNumId w:val="1716614045"/>
  </w:num>
  <w:num w:numId="5">
    <w:abstractNumId w:val="88159355"/>
  </w:num>
  <w:num w:numId="6">
    <w:abstractNumId w:val="20612490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FB5578"/>
    <w:rsid w:val="000072E0"/>
    <w:rsid w:val="000212A5"/>
    <w:rsid w:val="00025B23"/>
    <w:rsid w:val="00025EDC"/>
    <w:rsid w:val="0002688E"/>
    <w:rsid w:val="00032FFC"/>
    <w:rsid w:val="00036BCC"/>
    <w:rsid w:val="00051103"/>
    <w:rsid w:val="00054D0E"/>
    <w:rsid w:val="00072F73"/>
    <w:rsid w:val="0008178F"/>
    <w:rsid w:val="00096C0E"/>
    <w:rsid w:val="000A3208"/>
    <w:rsid w:val="000B1A73"/>
    <w:rsid w:val="000D6F2F"/>
    <w:rsid w:val="00101D41"/>
    <w:rsid w:val="00102DB3"/>
    <w:rsid w:val="001069CF"/>
    <w:rsid w:val="001100DA"/>
    <w:rsid w:val="00113B88"/>
    <w:rsid w:val="001202F9"/>
    <w:rsid w:val="0012422F"/>
    <w:rsid w:val="00124DF9"/>
    <w:rsid w:val="00157228"/>
    <w:rsid w:val="00161723"/>
    <w:rsid w:val="001737DB"/>
    <w:rsid w:val="001B76E4"/>
    <w:rsid w:val="001C4304"/>
    <w:rsid w:val="001C73B9"/>
    <w:rsid w:val="001C793A"/>
    <w:rsid w:val="001E72A4"/>
    <w:rsid w:val="0020724C"/>
    <w:rsid w:val="00213937"/>
    <w:rsid w:val="00221331"/>
    <w:rsid w:val="0023233A"/>
    <w:rsid w:val="00232D69"/>
    <w:rsid w:val="00257D30"/>
    <w:rsid w:val="002707F9"/>
    <w:rsid w:val="00273AD2"/>
    <w:rsid w:val="00273E3A"/>
    <w:rsid w:val="00293CB8"/>
    <w:rsid w:val="002B7C76"/>
    <w:rsid w:val="002C1CD6"/>
    <w:rsid w:val="002C347F"/>
    <w:rsid w:val="002C3793"/>
    <w:rsid w:val="002C4574"/>
    <w:rsid w:val="002D6F49"/>
    <w:rsid w:val="002E2F62"/>
    <w:rsid w:val="002E65CE"/>
    <w:rsid w:val="002F1309"/>
    <w:rsid w:val="002F366B"/>
    <w:rsid w:val="00303885"/>
    <w:rsid w:val="003059F4"/>
    <w:rsid w:val="00317E8E"/>
    <w:rsid w:val="003232F4"/>
    <w:rsid w:val="00341C54"/>
    <w:rsid w:val="0034316E"/>
    <w:rsid w:val="003440D5"/>
    <w:rsid w:val="00347B3B"/>
    <w:rsid w:val="00350170"/>
    <w:rsid w:val="00350456"/>
    <w:rsid w:val="003549D4"/>
    <w:rsid w:val="00374FA3"/>
    <w:rsid w:val="00386BD0"/>
    <w:rsid w:val="00391DD8"/>
    <w:rsid w:val="003B53B8"/>
    <w:rsid w:val="003C33B1"/>
    <w:rsid w:val="003F4300"/>
    <w:rsid w:val="003F789C"/>
    <w:rsid w:val="004029D5"/>
    <w:rsid w:val="00405819"/>
    <w:rsid w:val="0042176B"/>
    <w:rsid w:val="00422FBE"/>
    <w:rsid w:val="00434BE7"/>
    <w:rsid w:val="00436EC1"/>
    <w:rsid w:val="00456979"/>
    <w:rsid w:val="0047558E"/>
    <w:rsid w:val="00482A9C"/>
    <w:rsid w:val="004914F0"/>
    <w:rsid w:val="00493652"/>
    <w:rsid w:val="004A78CC"/>
    <w:rsid w:val="004B037F"/>
    <w:rsid w:val="004B0769"/>
    <w:rsid w:val="004C24C3"/>
    <w:rsid w:val="004D17C1"/>
    <w:rsid w:val="004D3E4F"/>
    <w:rsid w:val="004F223A"/>
    <w:rsid w:val="004F2B31"/>
    <w:rsid w:val="00505DBB"/>
    <w:rsid w:val="00531A20"/>
    <w:rsid w:val="005322AF"/>
    <w:rsid w:val="00534227"/>
    <w:rsid w:val="00543427"/>
    <w:rsid w:val="005469EB"/>
    <w:rsid w:val="00547C56"/>
    <w:rsid w:val="00557A01"/>
    <w:rsid w:val="00566EEB"/>
    <w:rsid w:val="0057364E"/>
    <w:rsid w:val="005962C0"/>
    <w:rsid w:val="005B4CDE"/>
    <w:rsid w:val="005C402D"/>
    <w:rsid w:val="005D53F0"/>
    <w:rsid w:val="005E6E93"/>
    <w:rsid w:val="005F705C"/>
    <w:rsid w:val="00627BF4"/>
    <w:rsid w:val="006324E5"/>
    <w:rsid w:val="00640622"/>
    <w:rsid w:val="00640A6D"/>
    <w:rsid w:val="00642B7E"/>
    <w:rsid w:val="006510D6"/>
    <w:rsid w:val="0065745B"/>
    <w:rsid w:val="006610D5"/>
    <w:rsid w:val="00670BDF"/>
    <w:rsid w:val="0067557A"/>
    <w:rsid w:val="006B4578"/>
    <w:rsid w:val="006B66F7"/>
    <w:rsid w:val="006C59E2"/>
    <w:rsid w:val="006D07F4"/>
    <w:rsid w:val="006D0ED3"/>
    <w:rsid w:val="006D2DF6"/>
    <w:rsid w:val="006D328C"/>
    <w:rsid w:val="006E1D40"/>
    <w:rsid w:val="006E774A"/>
    <w:rsid w:val="006F7082"/>
    <w:rsid w:val="00711897"/>
    <w:rsid w:val="00716989"/>
    <w:rsid w:val="00743571"/>
    <w:rsid w:val="007435BB"/>
    <w:rsid w:val="00746F1F"/>
    <w:rsid w:val="0074793C"/>
    <w:rsid w:val="00762327"/>
    <w:rsid w:val="00780843"/>
    <w:rsid w:val="00781511"/>
    <w:rsid w:val="00784642"/>
    <w:rsid w:val="00794663"/>
    <w:rsid w:val="007A3120"/>
    <w:rsid w:val="007D1612"/>
    <w:rsid w:val="007E0961"/>
    <w:rsid w:val="007F0704"/>
    <w:rsid w:val="00831779"/>
    <w:rsid w:val="00835622"/>
    <w:rsid w:val="0084298E"/>
    <w:rsid w:val="00845005"/>
    <w:rsid w:val="008461DA"/>
    <w:rsid w:val="008514BB"/>
    <w:rsid w:val="008562B4"/>
    <w:rsid w:val="00865697"/>
    <w:rsid w:val="00867C7E"/>
    <w:rsid w:val="00872982"/>
    <w:rsid w:val="00874A59"/>
    <w:rsid w:val="00882912"/>
    <w:rsid w:val="0088565C"/>
    <w:rsid w:val="00892561"/>
    <w:rsid w:val="008A3C66"/>
    <w:rsid w:val="008A7A8F"/>
    <w:rsid w:val="008B1364"/>
    <w:rsid w:val="008C3154"/>
    <w:rsid w:val="008E34A5"/>
    <w:rsid w:val="00901561"/>
    <w:rsid w:val="00912D26"/>
    <w:rsid w:val="00914938"/>
    <w:rsid w:val="00924FE4"/>
    <w:rsid w:val="00936DB5"/>
    <w:rsid w:val="00937C6B"/>
    <w:rsid w:val="00944630"/>
    <w:rsid w:val="00950EC6"/>
    <w:rsid w:val="00973CE3"/>
    <w:rsid w:val="0098537A"/>
    <w:rsid w:val="009A06A5"/>
    <w:rsid w:val="009B5C78"/>
    <w:rsid w:val="009C6C4E"/>
    <w:rsid w:val="009E5D0A"/>
    <w:rsid w:val="00A02A69"/>
    <w:rsid w:val="00A03AD6"/>
    <w:rsid w:val="00A04E61"/>
    <w:rsid w:val="00A06F80"/>
    <w:rsid w:val="00A120D0"/>
    <w:rsid w:val="00A1291B"/>
    <w:rsid w:val="00A25703"/>
    <w:rsid w:val="00A26788"/>
    <w:rsid w:val="00A55F60"/>
    <w:rsid w:val="00A85986"/>
    <w:rsid w:val="00A976E8"/>
    <w:rsid w:val="00AA5DF3"/>
    <w:rsid w:val="00AC03A2"/>
    <w:rsid w:val="00AC3476"/>
    <w:rsid w:val="00AD2255"/>
    <w:rsid w:val="00AD67D2"/>
    <w:rsid w:val="00B02415"/>
    <w:rsid w:val="00B11FF1"/>
    <w:rsid w:val="00B17A60"/>
    <w:rsid w:val="00B24C6E"/>
    <w:rsid w:val="00B30E5F"/>
    <w:rsid w:val="00B31B16"/>
    <w:rsid w:val="00B47A75"/>
    <w:rsid w:val="00B51676"/>
    <w:rsid w:val="00B53A21"/>
    <w:rsid w:val="00B542C0"/>
    <w:rsid w:val="00B7140E"/>
    <w:rsid w:val="00B80CAF"/>
    <w:rsid w:val="00B820B3"/>
    <w:rsid w:val="00BA7323"/>
    <w:rsid w:val="00BC4160"/>
    <w:rsid w:val="00BC5B63"/>
    <w:rsid w:val="00BD0DCA"/>
    <w:rsid w:val="00BE6BC3"/>
    <w:rsid w:val="00C21385"/>
    <w:rsid w:val="00C35B9C"/>
    <w:rsid w:val="00C51382"/>
    <w:rsid w:val="00C5663C"/>
    <w:rsid w:val="00C8159E"/>
    <w:rsid w:val="00CA4C36"/>
    <w:rsid w:val="00CB01D3"/>
    <w:rsid w:val="00CB434A"/>
    <w:rsid w:val="00CC3858"/>
    <w:rsid w:val="00CD32E7"/>
    <w:rsid w:val="00CE18ED"/>
    <w:rsid w:val="00CF105F"/>
    <w:rsid w:val="00D013A5"/>
    <w:rsid w:val="00D07D48"/>
    <w:rsid w:val="00D257BB"/>
    <w:rsid w:val="00D271F7"/>
    <w:rsid w:val="00D32406"/>
    <w:rsid w:val="00D37496"/>
    <w:rsid w:val="00D500BE"/>
    <w:rsid w:val="00D50F54"/>
    <w:rsid w:val="00D54F97"/>
    <w:rsid w:val="00D55D2C"/>
    <w:rsid w:val="00D56AA2"/>
    <w:rsid w:val="00D65812"/>
    <w:rsid w:val="00D85016"/>
    <w:rsid w:val="00D9785D"/>
    <w:rsid w:val="00DB139C"/>
    <w:rsid w:val="00DB28DB"/>
    <w:rsid w:val="00DB494A"/>
    <w:rsid w:val="00DB568C"/>
    <w:rsid w:val="00DC44A0"/>
    <w:rsid w:val="00DE15A6"/>
    <w:rsid w:val="00DE50D2"/>
    <w:rsid w:val="00DE6E0E"/>
    <w:rsid w:val="00E1626A"/>
    <w:rsid w:val="00E2532F"/>
    <w:rsid w:val="00E56273"/>
    <w:rsid w:val="00E56E8D"/>
    <w:rsid w:val="00E602E1"/>
    <w:rsid w:val="00E62E2C"/>
    <w:rsid w:val="00E747E7"/>
    <w:rsid w:val="00E74F7C"/>
    <w:rsid w:val="00E76AFA"/>
    <w:rsid w:val="00E80435"/>
    <w:rsid w:val="00EB259F"/>
    <w:rsid w:val="00EB6311"/>
    <w:rsid w:val="00EE75D2"/>
    <w:rsid w:val="00EF10CB"/>
    <w:rsid w:val="00F11C03"/>
    <w:rsid w:val="00F12E1C"/>
    <w:rsid w:val="00F13EC8"/>
    <w:rsid w:val="00F17EE4"/>
    <w:rsid w:val="00F335BE"/>
    <w:rsid w:val="00F362C7"/>
    <w:rsid w:val="00F36EBB"/>
    <w:rsid w:val="00F36F32"/>
    <w:rsid w:val="00F37F24"/>
    <w:rsid w:val="00F37F45"/>
    <w:rsid w:val="00F43830"/>
    <w:rsid w:val="00F544FE"/>
    <w:rsid w:val="00F57402"/>
    <w:rsid w:val="00F665D0"/>
    <w:rsid w:val="00F70574"/>
    <w:rsid w:val="00F74A72"/>
    <w:rsid w:val="00F833E6"/>
    <w:rsid w:val="00F908DD"/>
    <w:rsid w:val="00F92AEC"/>
    <w:rsid w:val="00F949F5"/>
    <w:rsid w:val="00FB09E6"/>
    <w:rsid w:val="00FB5578"/>
    <w:rsid w:val="00FB637C"/>
    <w:rsid w:val="00FB6936"/>
    <w:rsid w:val="00FB773A"/>
    <w:rsid w:val="00FC3A5C"/>
    <w:rsid w:val="00FD79D5"/>
    <w:rsid w:val="00FE7783"/>
    <w:rsid w:val="3D06102C"/>
    <w:rsid w:val="55D97EAC"/>
    <w:rsid w:val="7B3A013A"/>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99"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Cambria" w:hAnsi="Cambria" w:eastAsia="宋体"/>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character" w:default="1" w:styleId="12">
    <w:name w:val="Default Paragraph Font"/>
    <w:unhideWhenUsed/>
    <w:uiPriority w:val="1"/>
  </w:style>
  <w:style w:type="table" w:default="1" w:styleId="14">
    <w:name w:val="Normal Table"/>
    <w:unhideWhenUsed/>
    <w:qFormat/>
    <w:uiPriority w:val="99"/>
    <w:tblPr>
      <w:tblStyle w:val="14"/>
      <w:tblLayout w:type="fixed"/>
      <w:tblCellMar>
        <w:top w:w="0" w:type="dxa"/>
        <w:left w:w="108" w:type="dxa"/>
        <w:bottom w:w="0" w:type="dxa"/>
        <w:right w:w="108" w:type="dxa"/>
      </w:tblCellMar>
    </w:tblPr>
    <w:tcPr>
      <w:textDirection w:val="lrTb"/>
    </w:tcPr>
  </w:style>
  <w:style w:type="paragraph" w:styleId="5">
    <w:name w:val="Document Map"/>
    <w:basedOn w:val="1"/>
    <w:link w:val="23"/>
    <w:unhideWhenUsed/>
    <w:uiPriority w:val="99"/>
    <w:rPr>
      <w:rFonts w:ascii="宋体" w:eastAsia="宋体"/>
      <w:sz w:val="18"/>
      <w:szCs w:val="18"/>
    </w:rPr>
  </w:style>
  <w:style w:type="paragraph" w:styleId="6">
    <w:name w:val="Balloon Text"/>
    <w:basedOn w:val="1"/>
    <w:link w:val="18"/>
    <w:unhideWhenUsed/>
    <w:uiPriority w:val="99"/>
    <w:rPr>
      <w:sz w:val="18"/>
      <w:szCs w:val="18"/>
    </w:rPr>
  </w:style>
  <w:style w:type="paragraph" w:styleId="7">
    <w:name w:val="footer"/>
    <w:basedOn w:val="1"/>
    <w:link w:val="25"/>
    <w:unhideWhenUsed/>
    <w:uiPriority w:val="99"/>
    <w:pPr>
      <w:tabs>
        <w:tab w:val="center" w:pos="4153"/>
        <w:tab w:val="right" w:pos="8306"/>
      </w:tabs>
      <w:snapToGrid w:val="0"/>
      <w:jc w:val="left"/>
    </w:pPr>
    <w:rPr>
      <w:sz w:val="18"/>
      <w:szCs w:val="18"/>
    </w:rPr>
  </w:style>
  <w:style w:type="paragraph" w:styleId="8">
    <w:name w:val="header"/>
    <w:basedOn w:val="1"/>
    <w:link w:val="24"/>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style>
  <w:style w:type="paragraph" w:styleId="10">
    <w:name w:val="toc 2"/>
    <w:basedOn w:val="1"/>
    <w:next w:val="1"/>
    <w:unhideWhenUsed/>
    <w:uiPriority w:val="39"/>
    <w:pPr>
      <w:ind w:left="420" w:leftChars="200"/>
    </w:pPr>
  </w:style>
  <w:style w:type="paragraph" w:styleId="11">
    <w:name w:val="Title"/>
    <w:basedOn w:val="1"/>
    <w:next w:val="1"/>
    <w:link w:val="21"/>
    <w:qFormat/>
    <w:uiPriority w:val="10"/>
    <w:pPr>
      <w:spacing w:before="240" w:after="60"/>
      <w:jc w:val="center"/>
      <w:outlineLvl w:val="0"/>
    </w:pPr>
    <w:rPr>
      <w:rFonts w:ascii="Cambria" w:hAnsi="Cambria" w:eastAsia="宋体"/>
      <w:b/>
      <w:bCs/>
      <w:sz w:val="32"/>
      <w:szCs w:val="32"/>
    </w:rPr>
  </w:style>
  <w:style w:type="character" w:styleId="13">
    <w:name w:val="Hyperlink"/>
    <w:basedOn w:val="12"/>
    <w:unhideWhenUsed/>
    <w:uiPriority w:val="99"/>
    <w:rPr>
      <w:color w:val="0000FF"/>
      <w:u w:val="single"/>
    </w:rPr>
  </w:style>
  <w:style w:type="table" w:styleId="15">
    <w:name w:val="Table Grid"/>
    <w:basedOn w:val="14"/>
    <w:uiPriority w:val="59"/>
    <w:pPr/>
    <w:tblPr>
      <w:tblStyle w:val="14"/>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extDirection w:val="lrTb"/>
    </w:tcPr>
  </w:style>
  <w:style w:type="paragraph" w:customStyle="1" w:styleId="16">
    <w:name w:val="List Paragraph"/>
    <w:basedOn w:val="1"/>
    <w:qFormat/>
    <w:uiPriority w:val="34"/>
    <w:pPr>
      <w:ind w:firstLine="420" w:firstLineChars="200"/>
    </w:pPr>
  </w:style>
  <w:style w:type="paragraph" w:customStyle="1" w:styleId="17">
    <w:name w:val="TOC Heading"/>
    <w:basedOn w:val="2"/>
    <w:next w:val="1"/>
    <w:unhideWhenUsed/>
    <w:qFormat/>
    <w:uiPriority w:val="39"/>
    <w:pPr>
      <w:widowControl/>
      <w:spacing w:before="480" w:after="0" w:line="276" w:lineRule="auto"/>
      <w:jc w:val="left"/>
      <w:outlineLvl w:val="9"/>
    </w:pPr>
    <w:rPr>
      <w:rFonts w:ascii="Cambria" w:hAnsi="Cambria" w:eastAsia="宋体"/>
      <w:color w:val="365F90"/>
      <w:kern w:val="0"/>
      <w:sz w:val="28"/>
      <w:szCs w:val="28"/>
    </w:rPr>
  </w:style>
  <w:style w:type="character" w:customStyle="1" w:styleId="18">
    <w:name w:val="批注框文本 Char"/>
    <w:basedOn w:val="12"/>
    <w:link w:val="6"/>
    <w:semiHidden/>
    <w:uiPriority w:val="99"/>
    <w:rPr>
      <w:sz w:val="18"/>
      <w:szCs w:val="18"/>
    </w:rPr>
  </w:style>
  <w:style w:type="character" w:customStyle="1" w:styleId="19">
    <w:name w:val="标题 2 Char"/>
    <w:basedOn w:val="12"/>
    <w:link w:val="3"/>
    <w:uiPriority w:val="9"/>
    <w:rPr>
      <w:rFonts w:ascii="Cambria" w:hAnsi="Cambria" w:eastAsia="宋体"/>
      <w:b/>
      <w:bCs/>
      <w:sz w:val="32"/>
      <w:szCs w:val="32"/>
    </w:rPr>
  </w:style>
  <w:style w:type="character" w:customStyle="1" w:styleId="20">
    <w:name w:val="标题 3 Char"/>
    <w:basedOn w:val="12"/>
    <w:link w:val="4"/>
    <w:uiPriority w:val="9"/>
    <w:rPr>
      <w:b/>
      <w:bCs/>
      <w:sz w:val="32"/>
      <w:szCs w:val="32"/>
    </w:rPr>
  </w:style>
  <w:style w:type="character" w:customStyle="1" w:styleId="21">
    <w:name w:val="标题 Char"/>
    <w:basedOn w:val="12"/>
    <w:link w:val="11"/>
    <w:uiPriority w:val="10"/>
    <w:rPr>
      <w:rFonts w:ascii="Cambria" w:hAnsi="Cambria" w:eastAsia="宋体"/>
      <w:b/>
      <w:bCs/>
      <w:sz w:val="32"/>
      <w:szCs w:val="32"/>
    </w:rPr>
  </w:style>
  <w:style w:type="character" w:customStyle="1" w:styleId="22">
    <w:name w:val="标题 1 Char"/>
    <w:basedOn w:val="12"/>
    <w:link w:val="2"/>
    <w:uiPriority w:val="9"/>
    <w:rPr>
      <w:b/>
      <w:bCs/>
      <w:kern w:val="44"/>
      <w:sz w:val="44"/>
      <w:szCs w:val="44"/>
    </w:rPr>
  </w:style>
  <w:style w:type="character" w:customStyle="1" w:styleId="23">
    <w:name w:val="文档结构图 Char"/>
    <w:basedOn w:val="12"/>
    <w:link w:val="5"/>
    <w:semiHidden/>
    <w:uiPriority w:val="99"/>
    <w:rPr>
      <w:rFonts w:ascii="宋体" w:eastAsia="宋体"/>
      <w:sz w:val="18"/>
      <w:szCs w:val="18"/>
    </w:rPr>
  </w:style>
  <w:style w:type="character" w:customStyle="1" w:styleId="24">
    <w:name w:val="页眉 Char"/>
    <w:basedOn w:val="12"/>
    <w:link w:val="8"/>
    <w:semiHidden/>
    <w:uiPriority w:val="99"/>
    <w:rPr>
      <w:sz w:val="18"/>
      <w:szCs w:val="18"/>
    </w:rPr>
  </w:style>
  <w:style w:type="character" w:customStyle="1" w:styleId="25">
    <w:name w:val="页脚 Char"/>
    <w:basedOn w:val="12"/>
    <w:link w:val="7"/>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tyles" Target="style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igg</Company>
  <Pages>10</Pages>
  <Words>626</Words>
  <Characters>3569</Characters>
  <Lines>29</Lines>
  <Paragraphs>8</Paragraphs>
  <TotalTime>0</TotalTime>
  <ScaleCrop>false</ScaleCrop>
  <LinksUpToDate>false</LinksUpToDate>
  <CharactersWithSpaces>0</CharactersWithSpaces>
  <Application>WPS Office_9.1.0.5087_{F1E327BC-269C-435d-A152-05C5408002CA}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2017-11-02T11:10:00Z</dcterms:created>
  <dc:creator>gaofan</dc:creator>
  <cp:lastModifiedBy>IGG</cp:lastModifiedBy>
  <dcterms:modified xsi:type="dcterms:W3CDTF">2017-11-27T02:38:45Z</dcterms:modified>
  <dc:title>COL3代码编写规范</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2052-9.1.0.5087</vt:lpwstr>
  </property>
</Properties>
</file>