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exact" w:after="0" w:before="0"/>
        <w:ind w:left="0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微软雅黑" w:hAnsi="微软雅黑" w:cs="微软雅黑" w:eastAsia="微软雅黑"/>
          <w:color w:val="4067b1"/>
          <w:sz w:val="52"/>
        </w:rPr>
        <w:t>程浩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991954</wp:posOffset>
            </wp:positionH>
            <wp:positionV relativeFrom="paragraph">
              <wp:posOffset>138275</wp:posOffset>
            </wp:positionV>
            <wp:extent cx="2719416" cy="184367"/>
            <wp:effectExtent l="0" t="0" r="0" b="0"/>
            <wp:wrapNone/>
            <wp:docPr id="1" name="Drawing 0" descr="s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p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416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55" cy="184367"/>
            <wp:effectExtent l="0" t="0" r="0" b="0"/>
            <wp:wrapNone/>
            <wp:docPr id="1" name="Drawing 0" descr="base_info_head_icon_spl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info_head_icon_spli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 w:after="0" w:before="0"/>
        <w:ind w:left="0"/>
        <w:textAlignment w:val="auto"/>
        <w:rPr>
          <w:rFonts w:hint="default"/>
          <w:lang w:val="en-US" w:eastAsia="zh-CN"/>
        </w:rPr>
      </w:pPr>
      <w:r>
        <w:drawing>
          <wp:anchor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1106203</wp:posOffset>
            </wp:positionV>
            <wp:extent cx="7559055" cy="848089"/>
            <wp:effectExtent l="0" t="0" r="0" b="0"/>
            <wp:wrapNone/>
            <wp:docPr id="1" name="Drawing 0" descr="base_info_head_icon_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_info_head_icon_bg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84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73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56"/>
        <w:gridCol w:w="36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262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 w:after="0" w:before="0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color w:val="666666"/>
                <w:sz w:val="20"/>
              </w:rPr>
              <w:t>性别：</w:t>
            </w:r>
            <w:r>
              <w:rPr>
                <w:rFonts w:ascii="微软雅黑" w:hAnsi="微软雅黑" w:cs="微软雅黑" w:eastAsia="微软雅黑"/>
                <w:color w:val="666666"/>
                <w:sz w:val="20"/>
              </w:rPr>
              <w:t>男</w:t>
            </w:r>
          </w:p>
        </w:tc>
        <w:tc>
          <w:tcPr>
            <w:tcW w:w="2627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 w:after="0" w:before="0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color w:val="666666"/>
                <w:sz w:val="20"/>
              </w:rPr>
              <w:t>年龄：</w:t>
            </w:r>
            <w:r>
              <w:rPr>
                <w:rFonts w:ascii="微软雅黑" w:hAnsi="微软雅黑" w:cs="微软雅黑" w:eastAsia="微软雅黑"/>
                <w:color w:val="666666"/>
                <w:sz w:val="20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262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 w:after="0" w:before="0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color w:val="666666"/>
                <w:sz w:val="20"/>
              </w:rPr>
              <w:t>电话：</w:t>
            </w:r>
            <w:r>
              <w:rPr>
                <w:rFonts w:ascii="微软雅黑" w:hAnsi="微软雅黑" w:cs="微软雅黑" w:eastAsia="微软雅黑"/>
                <w:color w:val="666666"/>
                <w:sz w:val="20"/>
              </w:rPr>
              <w:t>15972060469</w:t>
            </w:r>
          </w:p>
        </w:tc>
        <w:tc>
          <w:tcPr>
            <w:tcW w:w="2627" w:type="dxa"/>
            <w:tcBorders>
              <w:tl2br w:val="nil"/>
              <w:tr2bl w:val="nil"/>
            </w:tcBorders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2626" w:type="dxa"/>
            <w:h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 w:after="0" w:before="0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color w:val="666666"/>
                <w:sz w:val="20"/>
              </w:rPr>
              <w:t>邮箱：</w:t>
            </w:r>
            <w:r>
              <w:rPr>
                <w:rFonts w:ascii="微软雅黑" w:hAnsi="微软雅黑" w:cs="微软雅黑" w:eastAsia="微软雅黑"/>
                <w:color w:val="666666"/>
                <w:sz w:val="20"/>
              </w:rPr>
              <w:t>745260565@qq.com</w:t>
            </w:r>
          </w:p>
        </w:tc>
        <w:tc>
          <w:tcPr>
            <w:tcW w:w="2627" w:type="dxa"/>
            <w:h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54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 w:after="0" w:before="0"/>
        <w:ind w:left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>
      <w:pPr>
        <w:spacing w:lineRule="exact" w:after="0" w:before="0" w:line="460"/>
        <w:ind w:left="754"/>
        <w:textAlignment w:val="center"/>
        <w:rPr>
          <w:sz w:val="21"/>
        </w:rPr>
      </w:pPr>
      <w:r>
        <w:rPr>
          <w:rFonts w:ascii="微软雅黑" w:hAnsi="微软雅黑" w:cs="微软雅黑" w:eastAsia="微软雅黑"/>
          <w:b w:val="true"/>
          <w:color w:val="4067b1"/>
          <w:sz w:val="26"/>
        </w:rPr>
        <w:t>求职意向</w:t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" name="Drawing 0" descr="求职意向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求职意向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1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_title_split_icon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rPr>
          <w:sz w:val="21"/>
        </w:rPr>
      </w:pPr>
      <w:bookmarkStart w:id="0" w:name="_GoBack"/>
      <w:bookmarkEnd w:id="0"/>
    </w:p>
    <w:p>
      <w:pPr>
        <w:spacing w:lineRule="exact" w:after="0" w:before="0" w:line="100"/>
        <w:rPr>
          <w:rFonts w:hint="eastAsia" w:eastAsiaTheme="minorEastAsia"/>
          <w:sz w:val="21"/>
          <w:lang w:val="en-US" w:eastAsia="zh-CN"/>
        </w:rPr>
      </w:pPr>
    </w:p>
    <w:tbl>
      <w:tblPr>
        <w:tblStyle w:val="385f447d-ee93-4420-9ee6-a51af017786b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76"/>
        <w:gridCol w:w="4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/>
        </w:trPr>
        <w:tc>
          <w:tcPr>
            <w:tcW w:w="487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exact" w:after="0" w:before="0" w:line="340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666666"/>
                <w:sz w:val="20"/>
              </w:rPr>
              <w:t>意向岗位：</w:t>
            </w:r>
            <w:r>
              <w:rPr>
                <w:rFonts w:ascii="微软雅黑" w:hAnsi="微软雅黑" w:cs="微软雅黑" w:eastAsia="微软雅黑"/>
                <w:color w:val="666666"/>
                <w:sz w:val="20"/>
              </w:rPr>
              <w:t>iOS开发</w:t>
            </w:r>
          </w:p>
        </w:tc>
        <w:tc>
          <w:tcPr>
            <w:tcW w:w="487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exact" w:after="0" w:before="0" w:line="340"/>
              <w:rPr>
                <w:vertAlign w:val="baseline"/>
              </w:rPr>
            </w:pPr>
          </w:p>
        </w:tc>
      </w:tr>
    </w:tbl>
    <w:p>
      <w:pPr>
        <w:spacing w:lineRule="exact" w:after="0" w:before="0" w:line="220"/>
      </w:pPr>
      <w:bookmarkStart w:id="0" w:name="_GoBack"/>
      <w:bookmarkEnd w:id="0"/>
    </w:p>
    <w:p>
      <w:pPr>
        <w:spacing w:lineRule="exact" w:after="0" w:before="0" w:line="460"/>
        <w:ind w:left="754"/>
        <w:textAlignment w:val="center"/>
        <w:rPr>
          <w:sz w:val="21"/>
        </w:rPr>
      </w:pPr>
      <w:r>
        <w:rPr>
          <w:rFonts w:ascii="微软雅黑" w:hAnsi="微软雅黑" w:cs="微软雅黑" w:eastAsia="微软雅黑"/>
          <w:b w:val="true"/>
          <w:color w:val="4067b1"/>
          <w:sz w:val="26"/>
        </w:rPr>
        <w:t>相关技能</w:t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技能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1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e_title_split_icon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rPr>
          <w:sz w:val="21"/>
        </w:rPr>
      </w:pPr>
      <w:bookmarkStart w:id="0" w:name="_GoBack"/>
      <w:bookmarkEnd w:id="0"/>
    </w:p>
    <w:p>
      <w:pPr>
        <w:spacing w:lineRule="exact" w:after="0" w:before="0" w:line="100"/>
        <w:rPr>
          <w:rFonts w:hint="eastAsia" w:eastAsiaTheme="minorEastAsia"/>
          <w:sz w:val="21"/>
          <w:lang w:val="en-US" w:eastAsia="zh-CN"/>
        </w:rPr>
      </w:pPr>
    </w:p>
    <w:p>
      <w:pPr>
        <w:numPr>
          <w:numId w:val="1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6年iOS开发经验，1.5年Android开发经验，1年Java服务端经验</w:t>
      </w:r>
    </w:p>
    <w:p>
      <w:pPr>
        <w:numPr>
          <w:numId w:val="2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精通使用Objective-C/Swift语言，熟悉Java/Dart语言，具有良好的编程习惯</w:t>
      </w:r>
    </w:p>
    <w:p>
      <w:pPr>
        <w:numPr>
          <w:numId w:val="3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英语四级，英语读写能力良好，能无障碍阅读英文技术文档</w:t>
      </w:r>
    </w:p>
    <w:p>
      <w:pPr>
        <w:numPr>
          <w:numId w:val="4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熟练使用 Mac系统、Xcode、AndroidStudio、IDEA、git、Reveal、Charles等相关开发工具</w:t>
      </w:r>
    </w:p>
    <w:p>
      <w:pPr>
        <w:numPr>
          <w:numId w:val="5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了解 iOS 系统架构、熟悉 MVC、代理等常见设计模式、熟练掌握使用通知中心、单例等设计模式</w:t>
      </w:r>
    </w:p>
    <w:p>
      <w:pPr>
        <w:numPr>
          <w:numId w:val="6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熟练掌握文件管理、多线程、数据持久化、Runtime消息机制、block、闭包、协议、网络编程、自定义控件、第三方框架二次封装、SDK开发等</w:t>
      </w:r>
    </w:p>
    <w:p>
      <w:pPr>
        <w:numPr>
          <w:numId w:val="7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﻿熟练掌握启动优化、性能优化、应用性能管理、应用安全等</w:t>
      </w:r>
    </w:p>
    <w:p>
      <w:pPr>
        <w:numPr>
          <w:numId w:val="8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 xml:space="preserve">熟悉上架流程，了解苹果审核规则，熟悉Jenkins自动打包 </w:t>
      </w:r>
    </w:p>
    <w:p>
      <w:pPr>
        <w:numPr>
          <w:numId w:val="9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熟练掌握AFNetworking、SDWebImage、Masonry、Moya等开源第三方框架</w:t>
      </w:r>
    </w:p>
    <w:p>
      <w:pPr>
        <w:numPr>
          <w:numId w:val="10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能够根据业务需要做出快速的技术选型快速选择合适的第三方，并具有创新并开发出新框架的能力</w:t>
      </w:r>
    </w:p>
    <w:p>
      <w:pPr>
        <w:numPr>
          <w:numId w:val="11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具有产品意识，用户意识，架构安全意识，交付意识，协作意识</w:t>
      </w:r>
    </w:p>
    <w:p>
      <w:pPr>
        <w:numPr>
          <w:numId w:val="12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熟悉Java服务端开发，1年服务端开发经验，熟悉MySql、熟悉数据库建模、熟悉Spring、SpringMVC、MyBatis等开源框架技术</w:t>
      </w:r>
    </w:p>
    <w:p>
      <w:pPr>
        <w:numPr>
          <w:numId w:val="13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熟悉Android开发，熟悉Retrofit、Glide等常见开源框架，掌握各种布局、Activity及Fragment生命周期</w:t>
      </w:r>
    </w:p>
    <w:p>
      <w:pPr>
        <w:numPr>
          <w:numId w:val="14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了解Flutter开发，了解Dart语言，了解Flutter和iOS和Android原生混合开发</w:t>
      </w:r>
    </w:p>
    <w:p>
      <w:pPr>
        <w:numPr>
          <w:numId w:val="15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能快速上手其它工种的开发工作，服从安排并能胜任其它任何开发工作</w:t>
      </w:r>
    </w:p>
    <w:p>
      <w:pPr>
        <w:spacing w:lineRule="exact" w:after="0" w:before="0" w:line="220"/>
        <w:jc w:val="left"/>
      </w:pPr>
      <w:r>
        <w:rPr>
          <w:sz w:val="22"/>
        </w:rPr>
        <w:t/>
      </w:r>
    </w:p>
    <w:p>
      <w:pPr>
        <w:spacing w:lineRule="exact" w:after="0" w:before="0" w:line="460"/>
        <w:ind w:left="754"/>
        <w:textAlignment w:val="center"/>
        <w:rPr>
          <w:sz w:val="21"/>
        </w:rPr>
      </w:pPr>
      <w:r>
        <w:rPr>
          <w:rFonts w:ascii="微软雅黑" w:hAnsi="微软雅黑" w:cs="微软雅黑" w:eastAsia="微软雅黑"/>
          <w:b w:val="true"/>
          <w:color w:val="4067b1"/>
          <w:sz w:val="26"/>
        </w:rPr>
        <w:t>教育经历</w:t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教育经历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1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e_title_split_icon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rPr>
          <w:sz w:val="21"/>
        </w:rPr>
      </w:pPr>
      <w:bookmarkStart w:id="0" w:name="_GoBack"/>
      <w:bookmarkEnd w:id="0"/>
    </w:p>
    <w:p>
      <w:pPr>
        <w:spacing w:lineRule="exact" w:after="0" w:before="0" w:line="100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2008.9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-2012.6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三峡大学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374957"/>
          <w:sz w:val="22"/>
        </w:rPr>
        <w:t>电子信息工程</w:t>
      </w:r>
      <w:r>
        <w:rPr>
          <w:rFonts w:ascii="微软雅黑" w:hAnsi="微软雅黑" w:cs="微软雅黑" w:eastAsia="微软雅黑"/>
          <w:color w:val="374957"/>
          <w:sz w:val="22"/>
        </w:rPr>
        <w:t xml:space="preserve"> | 本科</w:t>
      </w:r>
    </w:p>
    <w:p>
      <w:pPr>
        <w:spacing w:lineRule="exact" w:after="0" w:before="0" w:line="220"/>
        <w:jc w:val="left"/>
      </w:pPr>
      <w:r>
        <w:rPr>
          <w:sz w:val="22"/>
        </w:rPr>
        <w:t/>
      </w:r>
    </w:p>
    <w:p>
      <w:pPr>
        <w:spacing w:lineRule="exact" w:after="0" w:before="0" w:line="460"/>
        <w:ind w:left="754"/>
        <w:textAlignment w:val="center"/>
        <w:rPr>
          <w:sz w:val="21"/>
        </w:rPr>
      </w:pPr>
      <w:r>
        <w:rPr>
          <w:rFonts w:ascii="微软雅黑" w:hAnsi="微软雅黑" w:cs="微软雅黑" w:eastAsia="微软雅黑"/>
          <w:b w:val="true"/>
          <w:color w:val="4067b1"/>
          <w:sz w:val="26"/>
        </w:rPr>
        <w:t>工作经历</w:t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" name="Drawing 0" descr="工作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工作经历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1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ule_title_split_icon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rPr>
          <w:sz w:val="21"/>
        </w:rPr>
      </w:pPr>
      <w:bookmarkStart w:id="0" w:name="_GoBack"/>
      <w:bookmarkEnd w:id="0"/>
    </w:p>
    <w:p>
      <w:pPr>
        <w:spacing w:lineRule="exact" w:after="0" w:before="0" w:line="100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2018.10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-至今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学科网股份有限公司武汉分公司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374957"/>
          <w:sz w:val="22"/>
        </w:rPr>
        <w:t>iOS开发</w:t>
      </w:r>
      <w:r>
        <w:rPr>
          <w:rFonts w:ascii="微软雅黑" w:hAnsi="微软雅黑" w:cs="微软雅黑" w:eastAsia="微软雅黑"/>
          <w:color w:val="374957"/>
          <w:sz w:val="22"/>
        </w:rPr>
        <w:t xml:space="preserve"> | 在线教育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16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组卷网iOS端开发，参与全部功能的开发</w:t>
      </w:r>
    </w:p>
    <w:p>
      <w:pPr>
        <w:numPr>
          <w:numId w:val="17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学科网iOS端开发，参与了用户中心、首页等核心页面的开发</w:t>
      </w:r>
    </w:p>
    <w:p>
      <w:pPr>
        <w:numPr>
          <w:numId w:val="18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建学堂学生端和教师端iOS开发，独立完成了所有功能的开发</w:t>
      </w:r>
    </w:p>
    <w:p>
      <w:pPr>
        <w:numPr>
          <w:numId w:val="19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e课堂Android端开发，参与了ipad端及手机端答题、阅卷、授课助手等功能开发</w:t>
      </w:r>
    </w:p>
    <w:p>
      <w:pPr>
        <w:numPr>
          <w:numId w:val="20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e课堂智慧课堂服务端开发，参与了用户管理、家长公从号等功能的接口开发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2018.3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-2018.9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璞兴（武汉）信息技术有限公司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374957"/>
          <w:sz w:val="22"/>
        </w:rPr>
        <w:t>iOS开发</w:t>
      </w:r>
      <w:r>
        <w:rPr>
          <w:rFonts w:ascii="微软雅黑" w:hAnsi="微软雅黑" w:cs="微软雅黑" w:eastAsia="微软雅黑"/>
          <w:color w:val="374957"/>
          <w:sz w:val="22"/>
        </w:rPr>
        <w:t xml:space="preserve"> | 电子商务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21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 xml:space="preserve">参与泰璞优选App的iOS端的开发，主要负责项目框架构建，首页、个人中心、购物车等核 心功能代码编写 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2016.4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-2018.3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武汉卡比特信息有限公司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374957"/>
          <w:sz w:val="22"/>
        </w:rPr>
        <w:t>iOS开发</w:t>
      </w:r>
      <w:r>
        <w:rPr>
          <w:rFonts w:ascii="微软雅黑" w:hAnsi="微软雅黑" w:cs="微软雅黑" w:eastAsia="微软雅黑"/>
          <w:color w:val="374957"/>
          <w:sz w:val="22"/>
        </w:rPr>
        <w:t xml:space="preserve"> | 车联网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22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负责智能语音交互、车机互联升级、对讲群、对讲SDK开发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2014.5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-2016.4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深圳软数科技有限公司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374957"/>
          <w:sz w:val="22"/>
        </w:rPr>
        <w:t>iOS开发</w:t>
      </w:r>
      <w:r>
        <w:rPr>
          <w:rFonts w:ascii="微软雅黑" w:hAnsi="微软雅黑" w:cs="微软雅黑" w:eastAsia="微软雅黑"/>
          <w:color w:val="374957"/>
          <w:sz w:val="22"/>
        </w:rPr>
        <w:t xml:space="preserve"> | 计算机软件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23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参与汇金黄金、阳光人社、广西电网巡检助手等多款App的开发工作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2012.7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-2014.4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富士康科技集团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374957"/>
          <w:sz w:val="22"/>
        </w:rPr>
        <w:t>嵌入式开发</w:t>
      </w:r>
      <w:r>
        <w:rPr>
          <w:rFonts w:ascii="微软雅黑" w:hAnsi="微软雅黑" w:cs="微软雅黑" w:eastAsia="微软雅黑"/>
          <w:color w:val="374957"/>
          <w:sz w:val="22"/>
        </w:rPr>
        <w:t xml:space="preserve"> | 电子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24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测试设备研发，供应商设备维备维护</w:t>
      </w:r>
    </w:p>
    <w:p>
      <w:pPr>
        <w:spacing w:lineRule="exact" w:after="0" w:before="0" w:line="220"/>
        <w:jc w:val="left"/>
      </w:pPr>
      <w:r>
        <w:rPr>
          <w:sz w:val="22"/>
        </w:rPr>
        <w:t/>
      </w:r>
    </w:p>
    <w:p>
      <w:pPr>
        <w:spacing w:lineRule="exact" w:after="0" w:before="0" w:line="460"/>
        <w:ind w:left="754"/>
        <w:textAlignment w:val="center"/>
        <w:rPr>
          <w:sz w:val="21"/>
        </w:rPr>
      </w:pPr>
      <w:r>
        <w:rPr>
          <w:rFonts w:ascii="微软雅黑" w:hAnsi="微软雅黑" w:cs="微软雅黑" w:eastAsia="微软雅黑"/>
          <w:b w:val="true"/>
          <w:color w:val="4067b1"/>
          <w:sz w:val="26"/>
        </w:rPr>
        <w:t>项目经历</w:t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" name="Drawing 0" descr="项目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项目经历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1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ule_title_split_icon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rPr>
          <w:sz w:val="21"/>
        </w:rPr>
      </w:pPr>
      <w:bookmarkStart w:id="0" w:name="_GoBack"/>
      <w:bookmarkEnd w:id="0"/>
    </w:p>
    <w:p>
      <w:pPr>
        <w:spacing w:lineRule="exact" w:after="0" w:before="0" w:line="100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2022.2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-至今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组卷网iOS端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25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一款服务于学科网学校用户的app，主要是将公司已有的组卷M站内容native实现</w:t>
      </w:r>
    </w:p>
    <w:p>
      <w:pPr>
        <w:numPr>
          <w:numId w:val="26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全程参与了所有功能的迭代开发，参与了项目的从0到1的全部过程</w:t>
      </w:r>
    </w:p>
    <w:p>
      <w:pPr>
        <w:numPr>
          <w:numId w:val="27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使用了swift语言，用到了SnapKit、Kingfisher、Moya等框架，业务架构采用了MVC、MVVM</w:t>
      </w:r>
    </w:p>
    <w:p>
      <w:pPr>
        <w:numPr>
          <w:numId w:val="28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主要功能试卷、答题卡、组卷选题、布置作业等，集成了MLKit实现智能识别答题卡自动拍照</w:t>
      </w:r>
    </w:p>
    <w:p>
      <w:pPr>
        <w:numPr>
          <w:numId w:val="29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听力音频优化，根椐公司业务特点封装了一套作业、试题、试卷通用展示工具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2021.10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-2022.3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学科网iOS端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30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学科网主站app，一款服务于学科网B端用户的app，日活在1万人左右</w:t>
      </w:r>
    </w:p>
    <w:p>
      <w:pPr>
        <w:numPr>
          <w:numId w:val="31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使用了swift语言，用到了Alamofire、SnapKit等主流框架</w:t>
      </w:r>
    </w:p>
    <w:p>
      <w:pPr>
        <w:numPr>
          <w:numId w:val="32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主要参与了作业、在线答题、支付等功能开发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2020.8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-2021.11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e课堂Android学生端、教师端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33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两款校园内智慧课堂辅助教学的工具类app</w:t>
      </w:r>
    </w:p>
    <w:p>
      <w:pPr>
        <w:numPr>
          <w:numId w:val="34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使用到了Java\Kotlin混合开发</w:t>
      </w:r>
    </w:p>
    <w:p>
      <w:pPr>
        <w:numPr>
          <w:numId w:val="35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主要参与了课堂答题、布置作业、移动授课助手等功能开发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2018.10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-2020.4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建学堂iOS学生端、教师端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36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这是两款建行旗下建信金融科技有限公司的的两款公益教育项目，参与了两款App的全部开 发，上线，维护工作</w:t>
      </w:r>
    </w:p>
    <w:p>
      <w:pPr>
        <w:numPr>
          <w:numId w:val="37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 xml:space="preserve">使用了Objective-C语言，应用到了常见的iOS开发技术，MVC实现各个业务模块，应用到了AFNetworking、SDWebImage、Masonry等常见的开源框架，其中重难点实现了各种题型的展示，复杂的题型布局、 答题、题目的解析，多层级的题目展示。 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2018.3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-2018.9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泰璞优选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38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 xml:space="preserve">一款电商App，主要职责是负责了首页、个人中心、购物者等核心功能的开发应用到了大 部分iOS主流开发技术，BFKit、QMUI等完成UI，FLEX、Crashlytics调试，Reveal-SDK辅助开发。 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2016.5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-2018.3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亿连驾驶助手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39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一款面向车友的车机互联的App，前端市场达到千万级用户，App日活达到5W用户</w:t>
      </w:r>
    </w:p>
    <w:p>
      <w:pPr>
        <w:numPr>
          <w:numId w:val="40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主要参与了iOS端的对讲、车载语音、车机互联、手机辅助OTA升级等功能</w:t>
      </w:r>
    </w:p>
    <w:p>
      <w:pPr>
        <w:numPr>
          <w:numId w:val="41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基于高德地图的二次地图开发，语音采用讯飞定制SDK，封装了一个主要适用于车内环境的语音包，对讲主要应用到了socketIO通信框架</w:t>
      </w:r>
    </w:p>
    <w:p>
      <w:pPr>
        <w:numPr>
          <w:numId w:val="42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实现了应用内投屏，车机互联反控，攻克了车机中控借助手机端实现离线升级的难题</w:t>
      </w:r>
    </w:p>
    <w:p>
      <w:pPr>
        <w:numPr>
          <w:numId w:val="43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2个月内完成了供合作商使用的对讲SDK。</w:t>
      </w:r>
    </w:p>
    <w:p>
      <w:pPr>
        <w:spacing w:lineRule="exact" w:after="0" w:before="0" w:line="100"/>
        <w:jc w:val="left"/>
      </w:pPr>
      <w:r>
        <w:rPr>
          <w:sz w:val="10"/>
        </w:rPr>
        <w:t/>
      </w:r>
    </w:p>
    <w:p>
      <w:pPr>
        <w:tabs>
          <w:tab w:val="right" w:pos="9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color w:val="4067b1"/>
          <w:sz w:val="22"/>
        </w:rPr>
        <w:t>2014.9</w:t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-2015.7</w:t>
        <w:tab/>
      </w:r>
      <w:r>
        <w:rPr>
          <w:rFonts w:ascii="微软雅黑" w:hAnsi="微软雅黑" w:cs="微软雅黑" w:eastAsia="微软雅黑"/>
          <w:b w:val="true"/>
          <w:color w:val="4067b1"/>
          <w:sz w:val="22"/>
        </w:rPr>
        <w:t>汇金黄金</w:t>
      </w:r>
    </w:p>
    <w:p>
      <w:pPr>
        <w:spacing w:lineRule="exact" w:after="0" w:before="0" w:line="60"/>
        <w:jc w:val="left"/>
      </w:pPr>
      <w:r>
        <w:rPr>
          <w:sz w:val="6"/>
        </w:rPr>
        <w:t/>
      </w:r>
    </w:p>
    <w:p>
      <w:pPr>
        <w:numPr>
          <w:numId w:val="44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是一款专业的财经软件，有金球资讯、数据预测等功能</w:t>
      </w:r>
    </w:p>
    <w:p>
      <w:pPr>
        <w:numPr>
          <w:numId w:val="45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17185"/>
          <w:sz w:val="20"/>
        </w:rPr>
        <w:t>主要负责项目维护、资源部分功能实现，负责资讯部分框架优化和UI优化，使用了AFNetworking处理网络请求，JSONModel解析数据， 封装网络请求工具类</w:t>
      </w:r>
    </w:p>
    <w:p>
      <w:pPr>
        <w:spacing w:lineRule="exact" w:after="0" w:before="0" w:line="220"/>
        <w:jc w:val="left"/>
      </w:pPr>
      <w:r>
        <w:rPr>
          <w:sz w:val="22"/>
        </w:rPr>
        <w:t/>
      </w:r>
    </w:p>
    <w:p>
      <w:pPr>
        <w:spacing w:lineRule="exact" w:after="0" w:before="0" w:line="460"/>
        <w:ind w:left="754"/>
        <w:textAlignment w:val="center"/>
        <w:rPr>
          <w:sz w:val="21"/>
        </w:rPr>
      </w:pPr>
      <w:r>
        <w:rPr>
          <w:rFonts w:ascii="微软雅黑" w:hAnsi="微软雅黑" w:cs="微软雅黑" w:eastAsia="微软雅黑"/>
          <w:b w:val="true"/>
          <w:color w:val="4067b1"/>
          <w:sz w:val="26"/>
        </w:rPr>
        <w:t>自我评价</w:t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987" cy="294987"/>
            <wp:effectExtent l="0" t="0" r="0" b="0"/>
            <wp:wrapNone/>
            <wp:docPr id="1" name="Drawing 0" descr="自我评价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自我评价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368734</wp:posOffset>
            </wp:positionV>
            <wp:extent cx="6213174" cy="18436"/>
            <wp:effectExtent l="0" t="0" r="0" b="0"/>
            <wp:wrapNone/>
            <wp:docPr id="1" name="Drawing 0" descr="module_title_split_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ule_title_split_icon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74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rPr>
          <w:sz w:val="21"/>
        </w:rPr>
      </w:pPr>
      <w:bookmarkStart w:id="0" w:name="_GoBack"/>
      <w:bookmarkEnd w:id="0"/>
    </w:p>
    <w:p>
      <w:pPr>
        <w:spacing w:lineRule="exact" w:after="0" w:before="0" w:line="100"/>
        <w:rPr>
          <w:rFonts w:hint="eastAsia" w:eastAsiaTheme="minorEastAsia"/>
          <w:sz w:val="21"/>
          <w:lang w:val="en-US" w:eastAsia="zh-CN"/>
        </w:rPr>
      </w:pPr>
    </w:p>
    <w:p>
      <w:pPr>
        <w:numPr>
          <w:numId w:val="46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工作积极主动、敬业负责、乐于沟通、有团队合作精神、能承受较大的工作压力</w:t>
      </w:r>
    </w:p>
    <w:p>
      <w:pPr>
        <w:numPr>
          <w:numId w:val="47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对新技术有浓烈的学习兴趣，乐于攻克技术重难点</w:t>
      </w:r>
    </w:p>
    <w:p>
      <w:pPr>
        <w:numPr>
          <w:numId w:val="48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有较强的逻辑分析和解决问题的能力</w:t>
      </w:r>
    </w:p>
    <w:p>
      <w:pPr>
        <w:numPr>
          <w:numId w:val="49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熟悉线上办公，善于远程协作，适应居家、隔离、远程、出差、驻场等各种办公形式，可自备办公设备</w:t>
      </w:r>
    </w:p>
    <w:p>
      <w:pPr>
        <w:numPr>
          <w:numId w:val="50"/>
        </w:numPr>
        <w:spacing w:lineRule="exact" w:after="0" w:before="0" w:line="340"/>
        <w:ind w:left="360" w:hanging="36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生活积极向上，修身自律，喜欢跑步，多次参加并完成马拉松比赛</w:t>
      </w:r>
      <w:r>
        <w:drawing>
          <wp:anchor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10508930</wp:posOffset>
            </wp:positionV>
            <wp:extent cx="7559055" cy="184367"/>
            <wp:effectExtent l="0" t="0" r="0" b="0"/>
            <wp:wrapNone/>
            <wp:docPr id="1" name="Drawing 0" descr="foo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oter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8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37" w:right="1020" w:bottom="737" w:left="1020" w:header="851" w:footer="992" w:gutter="0"/>
      <w:pgBorders w:zOrder="back" w:offsetFrom="page">
        <w:top w:val="none" w:sz="0" w:space="0"/>
        <w:left w:val="single" w:color="D8E0F0" w:sz="116" w:space="0"/>
        <w:bottom w:val="none" w:sz="0" w:space="0"/>
        <w:right w:val="single" w:color="D8E0F0" w:sz="116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10">
    <w:lvl>
      <w:numFmt w:val="decimal"/>
      <w:lvlRestart w:val="10"/>
      <w:lvlText w:val="%1.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abstractNum w:abstractNumId="0">
    <w:lvl>
      <w:numFmt w:val="bullet"/>
      <w:lvlText w:val="•"/>
    </w:lvl>
  </w:abstractNum>
  <w:num w:numId="1">
    <w:abstractNumId w:val="10"/>
    <w:lvlOverride w:ilvl="0">
      <w:startOverride w:val="1"/>
    </w:lvlOverride>
  </w:num>
  <w:num w:numId="2">
    <w:abstractNumId w:val="10"/>
    <w:lvlOverride w:ilvl="0">
      <w:startOverride w:val="2"/>
    </w:lvlOverride>
  </w:num>
  <w:num w:numId="3">
    <w:abstractNumId w:val="10"/>
    <w:lvlOverride w:ilvl="0">
      <w:startOverride w:val="3"/>
    </w:lvlOverride>
  </w:num>
  <w:num w:numId="4">
    <w:abstractNumId w:val="10"/>
    <w:lvlOverride w:ilvl="0">
      <w:startOverride w:val="4"/>
    </w:lvlOverride>
  </w:num>
  <w:num w:numId="5">
    <w:abstractNumId w:val="10"/>
    <w:lvlOverride w:ilvl="0">
      <w:startOverride w:val="5"/>
    </w:lvlOverride>
  </w:num>
  <w:num w:numId="6">
    <w:abstractNumId w:val="10"/>
    <w:lvlOverride w:ilvl="0">
      <w:startOverride w:val="6"/>
    </w:lvlOverride>
  </w:num>
  <w:num w:numId="7">
    <w:abstractNumId w:val="10"/>
    <w:lvlOverride w:ilvl="0">
      <w:startOverride w:val="7"/>
    </w:lvlOverride>
  </w:num>
  <w:num w:numId="8">
    <w:abstractNumId w:val="10"/>
    <w:lvlOverride w:ilvl="0">
      <w:startOverride w:val="8"/>
    </w:lvlOverride>
  </w:num>
  <w:num w:numId="9">
    <w:abstractNumId w:val="10"/>
    <w:lvlOverride w:ilvl="0">
      <w:startOverride w:val="9"/>
    </w:lvlOverride>
  </w:num>
  <w:num w:numId="10">
    <w:abstractNumId w:val="10"/>
    <w:lvlOverride w:ilvl="0">
      <w:startOverride w:val="10"/>
    </w:lvlOverride>
  </w:num>
  <w:num w:numId="11">
    <w:abstractNumId w:val="10"/>
    <w:lvlOverride w:ilvl="0">
      <w:startOverride w:val="11"/>
    </w:lvlOverride>
  </w:num>
  <w:num w:numId="12">
    <w:abstractNumId w:val="10"/>
    <w:lvlOverride w:ilvl="0">
      <w:startOverride w:val="12"/>
    </w:lvlOverride>
  </w:num>
  <w:num w:numId="13">
    <w:abstractNumId w:val="10"/>
    <w:lvlOverride w:ilvl="0">
      <w:startOverride w:val="13"/>
    </w:lvlOverride>
  </w:num>
  <w:num w:numId="14">
    <w:abstractNumId w:val="10"/>
    <w:lvlOverride w:ilvl="0">
      <w:startOverride w:val="14"/>
    </w:lvlOverride>
  </w:num>
  <w:num w:numId="15">
    <w:abstractNumId w:val="10"/>
    <w:lvlOverride w:ilvl="0">
      <w:startOverride w:val="15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2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A088F"/>
    <w:rsid w:val="0FD55BC2"/>
    <w:rsid w:val="127B54D4"/>
    <w:rsid w:val="12E80977"/>
    <w:rsid w:val="147A2136"/>
    <w:rsid w:val="148C72E1"/>
    <w:rsid w:val="16594AA8"/>
    <w:rsid w:val="1B5F4A3D"/>
    <w:rsid w:val="2ABE39E7"/>
    <w:rsid w:val="2CBE008D"/>
    <w:rsid w:val="343D7A29"/>
    <w:rsid w:val="36333EC6"/>
    <w:rsid w:val="405968EB"/>
    <w:rsid w:val="46DD79D6"/>
    <w:rsid w:val="4937319F"/>
    <w:rsid w:val="4A232255"/>
    <w:rsid w:val="4E3B7697"/>
    <w:rsid w:val="4E6B787A"/>
    <w:rsid w:val="4F42252D"/>
    <w:rsid w:val="5A1719FC"/>
    <w:rsid w:val="5D485F3B"/>
    <w:rsid w:val="5DF550CF"/>
    <w:rsid w:val="5E8720E6"/>
    <w:rsid w:val="63812C84"/>
    <w:rsid w:val="66AF24B3"/>
    <w:rsid w:val="677700BB"/>
    <w:rsid w:val="686D1172"/>
    <w:rsid w:val="6A0B07C2"/>
    <w:rsid w:val="6C5E2B90"/>
    <w:rsid w:val="6CFF56D4"/>
    <w:rsid w:val="72997F09"/>
    <w:rsid w:val="755F2585"/>
    <w:rsid w:val="762A61BC"/>
    <w:rsid w:val="786101DD"/>
    <w:rsid w:val="7F9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default="1" w:styleId="15c897ee-494a-40c0-97eb-5431924471c6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a0ca00c-6956-4810-b49f-e751e6ac6b95">
    <w:name w:val="Default Paragraph Font"/>
    <w:semiHidden/>
    <w:qFormat/>
    <w:uiPriority w:val="0"/>
  </w:style>
  <w:style w:type="table" w:default="1" w:styleId="d09a55ce-74b1-4629-b0c6-50f50c77474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5682fa27-33bd-44ce-a340-db8b99faa9f9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bd4c7108-8305-43c2-8267-2f1605b6ec56">
    <w:name w:val="Default Paragraph Font"/>
    <w:semiHidden/>
    <w:qFormat/>
    <w:uiPriority w:val="0"/>
  </w:style>
  <w:style w:type="table" w:default="1" w:styleId="87cc3d99-9838-418c-b8a4-b71e1470744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85f447d-ee93-4420-9ee6-a51af017786b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be4e3964-9e1f-448c-b008-aae049a8ad94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57a6d74-6c14-4bdf-8d85-0423321041e6">
    <w:name w:val="Default Paragraph Font"/>
    <w:semiHidden/>
    <w:qFormat/>
    <w:uiPriority w:val="0"/>
  </w:style>
  <w:style w:type="table" w:default="1" w:styleId="02cc3d5c-445e-4470-8d62-3bf88325ceca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1174a667-1a30-4c7e-83f9-609e248a6954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8e13ad3-7cfd-4348-9424-d86dde35eef0">
    <w:name w:val="Default Paragraph Font"/>
    <w:semiHidden/>
    <w:qFormat/>
    <w:uiPriority w:val="0"/>
  </w:style>
  <w:style w:type="table" w:default="1" w:styleId="961fe8b8-ce7a-45b9-a0f9-c1a0f565810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ef435147-05b1-4e69-b8f5-73b4e8814c48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dd828e9-5d0b-4e3f-be92-8169594e8060">
    <w:name w:val="Default Paragraph Font"/>
    <w:semiHidden/>
    <w:qFormat/>
    <w:uiPriority w:val="0"/>
  </w:style>
  <w:style w:type="table" w:default="1" w:styleId="8b17a001-a884-4a3b-bdde-2aa3bfb8cb8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e5ca1e8-bea8-4333-9f9e-cd59f91cd71a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fde16c73-796a-4577-846d-900175f85095">
    <w:name w:val="Default Paragraph Font"/>
    <w:semiHidden/>
    <w:qFormat/>
    <w:uiPriority w:val="0"/>
  </w:style>
  <w:style w:type="table" w:default="1" w:styleId="9b315cb8-26d8-4130-827a-e23625c3880b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c97f6fba-f0fc-42fb-b6e2-c68c5601644a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c1420bd0-9491-4306-aa1d-e2bedb683a60">
    <w:name w:val="Default Paragraph Font"/>
    <w:semiHidden/>
    <w:qFormat/>
    <w:uiPriority w:val="0"/>
  </w:style>
  <w:style w:type="table" w:default="1" w:styleId="da6bbe8b-d632-4822-8402-5c9b7e64467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numbering.xml" Type="http://schemas.openxmlformats.org/officeDocument/2006/relationships/numbering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15" Target="media/image9.png" Type="http://schemas.openxmlformats.org/officeDocument/2006/relationships/image"/><Relationship Id="rId16" Target="media/image10.png" Type="http://schemas.openxmlformats.org/officeDocument/2006/relationships/imag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2020-10-20T01:53:00Z</dcterms:created>
  <dc:creator>FKYPLX2</dc:creator>
  <cp:lastModifiedBy>客家小罗</cp:lastModifiedBy>
  <dcterms:modified xsi:type="dcterms:W3CDTF">2021-07-19T06:07:02Z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pid="3" fmtid="{D5CDD505-2E9C-101B-9397-08002B2CF9AE}" name="woTypoMode">
    <vt:lpwstr>pages</vt:lpwstr>
  </property>
  <property pid="4" fmtid="{D5CDD505-2E9C-101B-9397-08002B2CF9AE}" name="woSyncTypoMode">
    <vt:lpwstr>是</vt:lpwstr>
  </property>
</Properties>
</file>