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2A28" w14:textId="77777777" w:rsidR="00D165DA" w:rsidRDefault="00D165DA"/>
    <w:p w14:paraId="77FD0FE1" w14:textId="77777777" w:rsidR="00D165DA" w:rsidRPr="004F1B97" w:rsidRDefault="00D165DA" w:rsidP="00D165DA">
      <w:pPr>
        <w:ind w:left="1440" w:right="1440"/>
        <w:jc w:val="center"/>
        <w:rPr>
          <w:sz w:val="56"/>
          <w:szCs w:val="56"/>
        </w:rPr>
      </w:pPr>
      <w:r w:rsidRPr="004F1B97">
        <w:rPr>
          <w:noProof/>
          <w:sz w:val="56"/>
          <w:szCs w:val="56"/>
        </w:rPr>
        <w:drawing>
          <wp:anchor distT="0" distB="0" distL="114300" distR="114300" simplePos="0" relativeHeight="251661312" behindDoc="1" locked="0" layoutInCell="1" allowOverlap="1" wp14:anchorId="37909CC7" wp14:editId="41DB56C9">
            <wp:simplePos x="0" y="0"/>
            <wp:positionH relativeFrom="page">
              <wp:align>left</wp:align>
            </wp:positionH>
            <wp:positionV relativeFrom="page">
              <wp:posOffset>31778</wp:posOffset>
            </wp:positionV>
            <wp:extent cx="7664450" cy="1057275"/>
            <wp:effectExtent l="0" t="0" r="0" b="9525"/>
            <wp:wrapNone/>
            <wp:docPr id="2" name="Imagen 2" descr="UPTrep | Inicio Pa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9" descr="UPTrep | Inicio Pagina Princip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644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1B97">
        <w:rPr>
          <w:sz w:val="56"/>
          <w:szCs w:val="56"/>
        </w:rPr>
        <w:t>Universidad Politécnica de Tlaxcala Región Poniente</w:t>
      </w:r>
    </w:p>
    <w:p w14:paraId="4257124A" w14:textId="77777777" w:rsidR="00D165DA" w:rsidRPr="004F1B97" w:rsidRDefault="00D165DA" w:rsidP="00D165DA">
      <w:pPr>
        <w:jc w:val="center"/>
        <w:rPr>
          <w:sz w:val="56"/>
          <w:szCs w:val="56"/>
        </w:rPr>
      </w:pPr>
      <w:r w:rsidRPr="004F1B97">
        <w:rPr>
          <w:sz w:val="56"/>
          <w:szCs w:val="56"/>
        </w:rPr>
        <w:t>Alumna: Montserrat Castillo Galindo</w:t>
      </w:r>
    </w:p>
    <w:p w14:paraId="21657BEC" w14:textId="77777777" w:rsidR="00D165DA" w:rsidRPr="004F1B97" w:rsidRDefault="00D165DA" w:rsidP="00D165DA">
      <w:pPr>
        <w:jc w:val="center"/>
        <w:rPr>
          <w:sz w:val="56"/>
          <w:szCs w:val="56"/>
        </w:rPr>
      </w:pPr>
      <w:r w:rsidRPr="004F1B97">
        <w:rPr>
          <w:sz w:val="56"/>
          <w:szCs w:val="56"/>
        </w:rPr>
        <w:t>2°A</w:t>
      </w:r>
    </w:p>
    <w:p w14:paraId="4D4FDACF" w14:textId="77777777" w:rsidR="00D165DA" w:rsidRPr="004F1B97" w:rsidRDefault="00D165DA" w:rsidP="00D165DA">
      <w:pPr>
        <w:jc w:val="center"/>
        <w:rPr>
          <w:sz w:val="56"/>
          <w:szCs w:val="56"/>
        </w:rPr>
      </w:pPr>
      <w:r w:rsidRPr="004F1B97">
        <w:rPr>
          <w:sz w:val="56"/>
          <w:szCs w:val="56"/>
        </w:rPr>
        <w:t>Sistemas Computacionales</w:t>
      </w:r>
    </w:p>
    <w:p w14:paraId="0B8A1B62" w14:textId="77777777" w:rsidR="00D165DA" w:rsidRPr="004F1B97" w:rsidRDefault="00D165DA" w:rsidP="00D165DA">
      <w:pPr>
        <w:jc w:val="center"/>
        <w:rPr>
          <w:sz w:val="56"/>
          <w:szCs w:val="56"/>
        </w:rPr>
      </w:pPr>
      <w:r w:rsidRPr="004F1B97">
        <w:rPr>
          <w:sz w:val="56"/>
          <w:szCs w:val="56"/>
        </w:rPr>
        <w:t>Materia: Física</w:t>
      </w:r>
    </w:p>
    <w:p w14:paraId="4C492C75" w14:textId="77777777" w:rsidR="00D165DA" w:rsidRPr="004F1B97" w:rsidRDefault="00D165DA" w:rsidP="00D165DA">
      <w:pPr>
        <w:jc w:val="center"/>
        <w:rPr>
          <w:sz w:val="56"/>
          <w:szCs w:val="56"/>
        </w:rPr>
      </w:pPr>
      <w:r w:rsidRPr="004F1B97">
        <w:rPr>
          <w:sz w:val="56"/>
          <w:szCs w:val="56"/>
        </w:rPr>
        <w:t>Profesora: Vanesa Tenopala Zavala</w:t>
      </w:r>
    </w:p>
    <w:p w14:paraId="2E3B64A3" w14:textId="77777777" w:rsidR="00D165DA" w:rsidRDefault="00D165DA" w:rsidP="00D165DA">
      <w:pPr>
        <w:jc w:val="center"/>
        <w:rPr>
          <w:sz w:val="48"/>
          <w:szCs w:val="48"/>
        </w:rPr>
      </w:pPr>
    </w:p>
    <w:p w14:paraId="4E8669C2" w14:textId="1C8581EC" w:rsidR="00D165DA" w:rsidRDefault="00D165DA">
      <w:pPr>
        <w:rPr>
          <w:rFonts w:cstheme="minorHAnsi"/>
          <w:sz w:val="56"/>
          <w:szCs w:val="56"/>
        </w:rPr>
      </w:pPr>
      <w:r w:rsidRPr="00D165DA">
        <w:rPr>
          <w:rFonts w:cstheme="minorHAnsi"/>
          <w:noProof/>
          <w:sz w:val="56"/>
          <w:szCs w:val="56"/>
        </w:rPr>
        <w:drawing>
          <wp:anchor distT="0" distB="0" distL="114300" distR="114300" simplePos="0" relativeHeight="251659264" behindDoc="1" locked="0" layoutInCell="1" allowOverlap="1" wp14:anchorId="57AE74A7" wp14:editId="1E93E143">
            <wp:simplePos x="0" y="0"/>
            <wp:positionH relativeFrom="page">
              <wp:align>left</wp:align>
            </wp:positionH>
            <wp:positionV relativeFrom="page">
              <wp:posOffset>126124</wp:posOffset>
            </wp:positionV>
            <wp:extent cx="7538326" cy="1057275"/>
            <wp:effectExtent l="0" t="0" r="5715" b="0"/>
            <wp:wrapNone/>
            <wp:docPr id="1" name="Imagen 1" descr="UPTrep | Inicio Pa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9" descr="UPTrep | Inicio Pagina Princip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38326"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5DA">
        <w:rPr>
          <w:rFonts w:cstheme="minorHAnsi"/>
          <w:sz w:val="56"/>
          <w:szCs w:val="56"/>
        </w:rPr>
        <w:t xml:space="preserve">Reporte del programa </w:t>
      </w:r>
      <w:r>
        <w:rPr>
          <w:rFonts w:cstheme="minorHAnsi"/>
          <w:sz w:val="56"/>
          <w:szCs w:val="56"/>
        </w:rPr>
        <w:t>que realiza de notación decimal a científica y viceversa.</w:t>
      </w:r>
    </w:p>
    <w:p w14:paraId="48D605D0" w14:textId="55A9D68D" w:rsidR="0018049D" w:rsidRDefault="0018049D">
      <w:pPr>
        <w:rPr>
          <w:rFonts w:cstheme="minorHAnsi"/>
          <w:sz w:val="56"/>
          <w:szCs w:val="56"/>
        </w:rPr>
      </w:pPr>
    </w:p>
    <w:p w14:paraId="6F98BED4" w14:textId="51DDC287" w:rsidR="0018049D" w:rsidRDefault="0018049D">
      <w:pPr>
        <w:rPr>
          <w:rFonts w:cstheme="minorHAnsi"/>
          <w:sz w:val="56"/>
          <w:szCs w:val="56"/>
        </w:rPr>
      </w:pPr>
    </w:p>
    <w:p w14:paraId="1948BE13" w14:textId="211A06C9" w:rsidR="0018049D" w:rsidRDefault="0018049D">
      <w:pPr>
        <w:rPr>
          <w:rFonts w:cstheme="minorHAnsi"/>
          <w:sz w:val="56"/>
          <w:szCs w:val="56"/>
        </w:rPr>
      </w:pPr>
    </w:p>
    <w:p w14:paraId="7E830330" w14:textId="031E5528" w:rsidR="003C2596" w:rsidRDefault="003C2596">
      <w:pPr>
        <w:rPr>
          <w:rFonts w:cstheme="minorHAnsi"/>
          <w:sz w:val="56"/>
          <w:szCs w:val="56"/>
        </w:rPr>
      </w:pPr>
    </w:p>
    <w:p w14:paraId="3DB597CE" w14:textId="77777777" w:rsidR="003C2596" w:rsidRPr="00AD2A5A" w:rsidRDefault="003C2596">
      <w:pPr>
        <w:rPr>
          <w:rFonts w:cstheme="minorHAnsi"/>
          <w:sz w:val="28"/>
          <w:szCs w:val="28"/>
        </w:rPr>
      </w:pPr>
    </w:p>
    <w:p w14:paraId="679A5863" w14:textId="619E600B" w:rsidR="00452FC5" w:rsidRPr="00EC05CA" w:rsidRDefault="00316B5B">
      <w:pPr>
        <w:rPr>
          <w:rStyle w:val="hgkelc"/>
          <w:rFonts w:ascii="Arial" w:hAnsi="Arial" w:cs="Arial"/>
          <w:sz w:val="40"/>
          <w:szCs w:val="40"/>
          <w:lang w:val="es-ES"/>
        </w:rPr>
      </w:pPr>
      <w:r w:rsidRPr="00EC05CA">
        <w:rPr>
          <w:rStyle w:val="hgkelc"/>
          <w:rFonts w:ascii="Arial" w:hAnsi="Arial" w:cs="Arial"/>
          <w:sz w:val="40"/>
          <w:szCs w:val="40"/>
          <w:lang w:val="es-ES"/>
        </w:rPr>
        <w:lastRenderedPageBreak/>
        <w:t>Índice</w:t>
      </w:r>
    </w:p>
    <w:p w14:paraId="23FB5B53" w14:textId="77777777" w:rsidR="00EC05CA" w:rsidRDefault="00EC05CA">
      <w:pPr>
        <w:rPr>
          <w:rStyle w:val="hgkelc"/>
          <w:rFonts w:ascii="Arial" w:hAnsi="Arial" w:cs="Arial"/>
          <w:sz w:val="40"/>
          <w:szCs w:val="40"/>
          <w:lang w:val="es-ES"/>
        </w:rPr>
      </w:pPr>
    </w:p>
    <w:p w14:paraId="413EBB66" w14:textId="49CEF78B" w:rsidR="00316B5B" w:rsidRPr="00EC05CA" w:rsidRDefault="00316B5B">
      <w:pPr>
        <w:rPr>
          <w:rStyle w:val="hgkelc"/>
          <w:rFonts w:ascii="Arial" w:hAnsi="Arial" w:cs="Arial"/>
          <w:sz w:val="40"/>
          <w:szCs w:val="40"/>
          <w:lang w:val="es-ES"/>
        </w:rPr>
      </w:pPr>
      <w:r w:rsidRPr="00EC05CA">
        <w:rPr>
          <w:rStyle w:val="hgkelc"/>
          <w:rFonts w:ascii="Arial" w:hAnsi="Arial" w:cs="Arial"/>
          <w:sz w:val="40"/>
          <w:szCs w:val="40"/>
          <w:lang w:val="es-ES"/>
        </w:rPr>
        <w:t>Introducción</w:t>
      </w:r>
      <w:r w:rsidR="00311E0C" w:rsidRPr="00EC05CA">
        <w:rPr>
          <w:rStyle w:val="hgkelc"/>
          <w:rFonts w:ascii="Arial" w:hAnsi="Arial" w:cs="Arial"/>
          <w:sz w:val="40"/>
          <w:szCs w:val="40"/>
          <w:lang w:val="es-ES"/>
        </w:rPr>
        <w:t>…………………………………………1.1</w:t>
      </w:r>
    </w:p>
    <w:p w14:paraId="7E1AFBD8" w14:textId="77777777" w:rsidR="00EC05CA" w:rsidRDefault="00EC05CA">
      <w:pPr>
        <w:rPr>
          <w:rStyle w:val="hgkelc"/>
          <w:rFonts w:ascii="Arial" w:hAnsi="Arial" w:cs="Arial"/>
          <w:sz w:val="40"/>
          <w:szCs w:val="40"/>
          <w:lang w:val="es-ES"/>
        </w:rPr>
      </w:pPr>
    </w:p>
    <w:p w14:paraId="31C201E3" w14:textId="03C3803B" w:rsidR="00316B5B" w:rsidRPr="00EC05CA" w:rsidRDefault="00316B5B">
      <w:pPr>
        <w:rPr>
          <w:rStyle w:val="hgkelc"/>
          <w:rFonts w:ascii="Arial" w:hAnsi="Arial" w:cs="Arial"/>
          <w:sz w:val="40"/>
          <w:szCs w:val="40"/>
          <w:lang w:val="es-ES"/>
        </w:rPr>
      </w:pPr>
      <w:r w:rsidRPr="00EC05CA">
        <w:rPr>
          <w:rStyle w:val="hgkelc"/>
          <w:rFonts w:ascii="Arial" w:hAnsi="Arial" w:cs="Arial"/>
          <w:sz w:val="40"/>
          <w:szCs w:val="40"/>
          <w:lang w:val="es-ES"/>
        </w:rPr>
        <w:t>Desarrollo</w:t>
      </w:r>
      <w:r w:rsidR="00311E0C" w:rsidRPr="00EC05CA">
        <w:rPr>
          <w:rStyle w:val="hgkelc"/>
          <w:rFonts w:ascii="Arial" w:hAnsi="Arial" w:cs="Arial"/>
          <w:sz w:val="40"/>
          <w:szCs w:val="40"/>
          <w:lang w:val="es-ES"/>
        </w:rPr>
        <w:t>……………………………………………1.2</w:t>
      </w:r>
    </w:p>
    <w:p w14:paraId="6BABFEDD" w14:textId="77777777" w:rsidR="00EC05CA" w:rsidRDefault="00EC05CA">
      <w:pPr>
        <w:rPr>
          <w:rStyle w:val="hgkelc"/>
          <w:rFonts w:ascii="Arial" w:hAnsi="Arial" w:cs="Arial"/>
          <w:sz w:val="40"/>
          <w:szCs w:val="40"/>
          <w:lang w:val="es-ES"/>
        </w:rPr>
      </w:pPr>
    </w:p>
    <w:p w14:paraId="3E2E3F06" w14:textId="3E8724DF" w:rsidR="00316B5B" w:rsidRPr="00EC05CA" w:rsidRDefault="00316B5B">
      <w:pPr>
        <w:rPr>
          <w:rStyle w:val="hgkelc"/>
          <w:rFonts w:ascii="Arial" w:hAnsi="Arial" w:cs="Arial"/>
          <w:sz w:val="40"/>
          <w:szCs w:val="40"/>
          <w:lang w:val="es-ES"/>
        </w:rPr>
      </w:pPr>
      <w:r w:rsidRPr="00EC05CA">
        <w:rPr>
          <w:rStyle w:val="hgkelc"/>
          <w:rFonts w:ascii="Arial" w:hAnsi="Arial" w:cs="Arial"/>
          <w:sz w:val="40"/>
          <w:szCs w:val="40"/>
          <w:lang w:val="es-ES"/>
        </w:rPr>
        <w:t>Conclusión</w:t>
      </w:r>
      <w:r w:rsidR="00311E0C" w:rsidRPr="00EC05CA">
        <w:rPr>
          <w:rStyle w:val="hgkelc"/>
          <w:rFonts w:ascii="Arial" w:hAnsi="Arial" w:cs="Arial"/>
          <w:sz w:val="40"/>
          <w:szCs w:val="40"/>
          <w:lang w:val="es-ES"/>
        </w:rPr>
        <w:t>………………………</w:t>
      </w:r>
      <w:r w:rsidR="00EC05CA">
        <w:rPr>
          <w:rStyle w:val="hgkelc"/>
          <w:rFonts w:ascii="Arial" w:hAnsi="Arial" w:cs="Arial"/>
          <w:sz w:val="40"/>
          <w:szCs w:val="40"/>
          <w:lang w:val="es-ES"/>
        </w:rPr>
        <w:t>…</w:t>
      </w:r>
      <w:r w:rsidR="00311E0C" w:rsidRPr="00EC05CA">
        <w:rPr>
          <w:rStyle w:val="hgkelc"/>
          <w:rFonts w:ascii="Arial" w:hAnsi="Arial" w:cs="Arial"/>
          <w:sz w:val="40"/>
          <w:szCs w:val="40"/>
          <w:lang w:val="es-ES"/>
        </w:rPr>
        <w:t>…………</w:t>
      </w:r>
      <w:r w:rsidR="00EC05CA" w:rsidRPr="00EC05CA">
        <w:rPr>
          <w:rStyle w:val="hgkelc"/>
          <w:rFonts w:ascii="Arial" w:hAnsi="Arial" w:cs="Arial"/>
          <w:sz w:val="40"/>
          <w:szCs w:val="40"/>
          <w:lang w:val="es-ES"/>
        </w:rPr>
        <w:t>……</w:t>
      </w:r>
      <w:r w:rsidR="00311E0C" w:rsidRPr="00EC05CA">
        <w:rPr>
          <w:rStyle w:val="hgkelc"/>
          <w:rFonts w:ascii="Arial" w:hAnsi="Arial" w:cs="Arial"/>
          <w:sz w:val="40"/>
          <w:szCs w:val="40"/>
          <w:lang w:val="es-ES"/>
        </w:rPr>
        <w:t>1.3</w:t>
      </w:r>
      <w:r w:rsidRPr="00EC05CA">
        <w:rPr>
          <w:rStyle w:val="hgkelc"/>
          <w:rFonts w:ascii="Arial" w:hAnsi="Arial" w:cs="Arial"/>
          <w:sz w:val="40"/>
          <w:szCs w:val="40"/>
          <w:lang w:val="es-ES"/>
        </w:rPr>
        <w:t xml:space="preserve"> </w:t>
      </w:r>
    </w:p>
    <w:p w14:paraId="596C2696" w14:textId="77777777" w:rsidR="00EC05CA" w:rsidRDefault="00EC05CA">
      <w:pPr>
        <w:rPr>
          <w:rStyle w:val="hgkelc"/>
          <w:rFonts w:ascii="Arial" w:hAnsi="Arial" w:cs="Arial"/>
          <w:sz w:val="40"/>
          <w:szCs w:val="40"/>
          <w:lang w:val="es-ES"/>
        </w:rPr>
      </w:pPr>
    </w:p>
    <w:p w14:paraId="1471879A" w14:textId="405D6157" w:rsidR="00316B5B" w:rsidRPr="00EC05CA" w:rsidRDefault="00316B5B">
      <w:pPr>
        <w:rPr>
          <w:rStyle w:val="hgkelc"/>
          <w:rFonts w:ascii="Arial" w:hAnsi="Arial" w:cs="Arial"/>
          <w:sz w:val="40"/>
          <w:szCs w:val="40"/>
          <w:lang w:val="es-ES"/>
        </w:rPr>
      </w:pPr>
      <w:r w:rsidRPr="00EC05CA">
        <w:rPr>
          <w:rStyle w:val="hgkelc"/>
          <w:rFonts w:ascii="Arial" w:hAnsi="Arial" w:cs="Arial"/>
          <w:sz w:val="40"/>
          <w:szCs w:val="40"/>
          <w:lang w:val="es-ES"/>
        </w:rPr>
        <w:t>Referencia</w:t>
      </w:r>
      <w:r w:rsidR="00EC05CA">
        <w:rPr>
          <w:rStyle w:val="hgkelc"/>
          <w:rFonts w:ascii="Arial" w:hAnsi="Arial" w:cs="Arial"/>
          <w:sz w:val="40"/>
          <w:szCs w:val="40"/>
          <w:lang w:val="es-ES"/>
        </w:rPr>
        <w:t>s</w:t>
      </w:r>
    </w:p>
    <w:p w14:paraId="21B7A53A" w14:textId="77777777" w:rsidR="00316B5B" w:rsidRPr="00EC05CA" w:rsidRDefault="00316B5B">
      <w:pPr>
        <w:rPr>
          <w:rStyle w:val="hgkelc"/>
          <w:rFonts w:ascii="Arial" w:hAnsi="Arial" w:cs="Arial"/>
          <w:sz w:val="40"/>
          <w:szCs w:val="40"/>
          <w:lang w:val="es-ES"/>
        </w:rPr>
      </w:pPr>
    </w:p>
    <w:p w14:paraId="4CE4599F" w14:textId="77777777" w:rsidR="00452FC5" w:rsidRDefault="00452FC5">
      <w:pPr>
        <w:rPr>
          <w:rStyle w:val="hgkelc"/>
          <w:rFonts w:ascii="Arial" w:hAnsi="Arial" w:cs="Arial"/>
          <w:sz w:val="28"/>
          <w:szCs w:val="28"/>
          <w:lang w:val="es-ES"/>
        </w:rPr>
      </w:pPr>
    </w:p>
    <w:p w14:paraId="06CDD3CF" w14:textId="77777777" w:rsidR="00452FC5" w:rsidRDefault="00452FC5">
      <w:pPr>
        <w:rPr>
          <w:rStyle w:val="hgkelc"/>
          <w:rFonts w:ascii="Arial" w:hAnsi="Arial" w:cs="Arial"/>
          <w:sz w:val="28"/>
          <w:szCs w:val="28"/>
          <w:lang w:val="es-ES"/>
        </w:rPr>
      </w:pPr>
    </w:p>
    <w:p w14:paraId="30C8A0E0" w14:textId="77777777" w:rsidR="00452FC5" w:rsidRDefault="00452FC5">
      <w:pPr>
        <w:rPr>
          <w:rStyle w:val="hgkelc"/>
          <w:rFonts w:ascii="Arial" w:hAnsi="Arial" w:cs="Arial"/>
          <w:sz w:val="28"/>
          <w:szCs w:val="28"/>
          <w:lang w:val="es-ES"/>
        </w:rPr>
      </w:pPr>
    </w:p>
    <w:p w14:paraId="2751D2FF" w14:textId="77777777" w:rsidR="00452FC5" w:rsidRDefault="00452FC5">
      <w:pPr>
        <w:rPr>
          <w:rStyle w:val="hgkelc"/>
          <w:rFonts w:ascii="Arial" w:hAnsi="Arial" w:cs="Arial"/>
          <w:sz w:val="28"/>
          <w:szCs w:val="28"/>
          <w:lang w:val="es-ES"/>
        </w:rPr>
      </w:pPr>
    </w:p>
    <w:p w14:paraId="0193E2B3" w14:textId="77777777" w:rsidR="00452FC5" w:rsidRDefault="00452FC5">
      <w:pPr>
        <w:rPr>
          <w:rStyle w:val="hgkelc"/>
          <w:rFonts w:ascii="Arial" w:hAnsi="Arial" w:cs="Arial"/>
          <w:sz w:val="28"/>
          <w:szCs w:val="28"/>
          <w:lang w:val="es-ES"/>
        </w:rPr>
      </w:pPr>
    </w:p>
    <w:p w14:paraId="61CBCA36" w14:textId="77777777" w:rsidR="00452FC5" w:rsidRDefault="00452FC5">
      <w:pPr>
        <w:rPr>
          <w:rStyle w:val="hgkelc"/>
          <w:rFonts w:ascii="Arial" w:hAnsi="Arial" w:cs="Arial"/>
          <w:sz w:val="28"/>
          <w:szCs w:val="28"/>
          <w:lang w:val="es-ES"/>
        </w:rPr>
      </w:pPr>
    </w:p>
    <w:p w14:paraId="0505FEA4" w14:textId="77777777" w:rsidR="00452FC5" w:rsidRDefault="00452FC5">
      <w:pPr>
        <w:rPr>
          <w:rStyle w:val="hgkelc"/>
          <w:rFonts w:ascii="Arial" w:hAnsi="Arial" w:cs="Arial"/>
          <w:sz w:val="28"/>
          <w:szCs w:val="28"/>
          <w:lang w:val="es-ES"/>
        </w:rPr>
      </w:pPr>
    </w:p>
    <w:p w14:paraId="6013671E" w14:textId="77777777" w:rsidR="00452FC5" w:rsidRDefault="00452FC5">
      <w:pPr>
        <w:rPr>
          <w:rStyle w:val="hgkelc"/>
          <w:rFonts w:ascii="Arial" w:hAnsi="Arial" w:cs="Arial"/>
          <w:sz w:val="28"/>
          <w:szCs w:val="28"/>
          <w:lang w:val="es-ES"/>
        </w:rPr>
      </w:pPr>
    </w:p>
    <w:p w14:paraId="234AC79B" w14:textId="77777777" w:rsidR="00452FC5" w:rsidRDefault="00452FC5">
      <w:pPr>
        <w:rPr>
          <w:rStyle w:val="hgkelc"/>
          <w:rFonts w:ascii="Arial" w:hAnsi="Arial" w:cs="Arial"/>
          <w:sz w:val="28"/>
          <w:szCs w:val="28"/>
          <w:lang w:val="es-ES"/>
        </w:rPr>
      </w:pPr>
    </w:p>
    <w:p w14:paraId="30240766" w14:textId="77777777" w:rsidR="00452FC5" w:rsidRDefault="00452FC5">
      <w:pPr>
        <w:rPr>
          <w:rStyle w:val="hgkelc"/>
          <w:rFonts w:ascii="Arial" w:hAnsi="Arial" w:cs="Arial"/>
          <w:sz w:val="28"/>
          <w:szCs w:val="28"/>
          <w:lang w:val="es-ES"/>
        </w:rPr>
      </w:pPr>
    </w:p>
    <w:p w14:paraId="3F69818E" w14:textId="77777777" w:rsidR="00452FC5" w:rsidRDefault="00452FC5">
      <w:pPr>
        <w:rPr>
          <w:rStyle w:val="hgkelc"/>
          <w:rFonts w:ascii="Arial" w:hAnsi="Arial" w:cs="Arial"/>
          <w:sz w:val="28"/>
          <w:szCs w:val="28"/>
          <w:lang w:val="es-ES"/>
        </w:rPr>
      </w:pPr>
    </w:p>
    <w:p w14:paraId="6AB965D7" w14:textId="77777777" w:rsidR="00EC05CA" w:rsidRDefault="00EC05CA">
      <w:pPr>
        <w:rPr>
          <w:rStyle w:val="hgkelc"/>
          <w:rFonts w:ascii="Arial" w:hAnsi="Arial" w:cs="Arial"/>
          <w:sz w:val="28"/>
          <w:szCs w:val="28"/>
          <w:lang w:val="es-ES"/>
        </w:rPr>
      </w:pPr>
    </w:p>
    <w:p w14:paraId="59A1DA3A" w14:textId="0CDFB995" w:rsidR="00DD3DA6" w:rsidRPr="00311E0C" w:rsidRDefault="00EC05CA">
      <w:pPr>
        <w:rPr>
          <w:rStyle w:val="hgkelc"/>
          <w:rFonts w:ascii="Arial" w:hAnsi="Arial" w:cs="Arial"/>
          <w:b/>
          <w:bCs/>
          <w:sz w:val="28"/>
          <w:szCs w:val="28"/>
          <w:lang w:val="es-ES"/>
        </w:rPr>
      </w:pPr>
      <w:r>
        <w:rPr>
          <w:rStyle w:val="hgkelc"/>
          <w:rFonts w:ascii="Arial" w:hAnsi="Arial" w:cs="Arial"/>
          <w:b/>
          <w:bCs/>
          <w:sz w:val="28"/>
          <w:szCs w:val="28"/>
          <w:lang w:val="es-ES"/>
        </w:rPr>
        <w:lastRenderedPageBreak/>
        <w:t xml:space="preserve">1.1 </w:t>
      </w:r>
      <w:r w:rsidR="00DD3DA6" w:rsidRPr="00311E0C">
        <w:rPr>
          <w:rStyle w:val="hgkelc"/>
          <w:rFonts w:ascii="Arial" w:hAnsi="Arial" w:cs="Arial"/>
          <w:b/>
          <w:bCs/>
          <w:sz w:val="28"/>
          <w:szCs w:val="28"/>
          <w:lang w:val="es-ES"/>
        </w:rPr>
        <w:t>Introducción</w:t>
      </w:r>
    </w:p>
    <w:p w14:paraId="079794AB" w14:textId="77777777" w:rsidR="00311E0C" w:rsidRDefault="00311E0C">
      <w:pPr>
        <w:rPr>
          <w:rStyle w:val="hgkelc"/>
          <w:rFonts w:ascii="Arial" w:hAnsi="Arial" w:cs="Arial"/>
          <w:sz w:val="24"/>
          <w:szCs w:val="24"/>
          <w:lang w:val="es-ES"/>
        </w:rPr>
      </w:pPr>
    </w:p>
    <w:p w14:paraId="077E4469" w14:textId="3FFAE557" w:rsidR="0018049D" w:rsidRPr="00311E0C" w:rsidRDefault="00311E0C">
      <w:pPr>
        <w:rPr>
          <w:rStyle w:val="hgkelc"/>
          <w:rFonts w:ascii="Arial" w:hAnsi="Arial" w:cs="Arial"/>
          <w:sz w:val="24"/>
          <w:szCs w:val="24"/>
          <w:lang w:val="es-ES"/>
        </w:rPr>
      </w:pPr>
      <w:r>
        <w:rPr>
          <w:rStyle w:val="hgkelc"/>
          <w:rFonts w:ascii="Arial" w:hAnsi="Arial" w:cs="Arial"/>
          <w:sz w:val="24"/>
          <w:szCs w:val="24"/>
          <w:lang w:val="es-ES"/>
        </w:rPr>
        <w:t xml:space="preserve">     </w:t>
      </w:r>
      <w:r w:rsidR="0018049D" w:rsidRPr="00311E0C">
        <w:rPr>
          <w:rStyle w:val="hgkelc"/>
          <w:rFonts w:ascii="Arial" w:hAnsi="Arial" w:cs="Arial"/>
          <w:sz w:val="24"/>
          <w:szCs w:val="24"/>
          <w:lang w:val="es-ES"/>
        </w:rPr>
        <w:t xml:space="preserve">La notación científica es una forma de escribir números muy grandes o muy pequeños. Un número está escrito en notación científica cuando un número entre 1 y 10 se multiplica por una potencia de 10. Por ejemplo, 650,000,000 puede escribirse en notación científica como 6.5 </w:t>
      </w:r>
      <w:r w:rsidR="0018049D" w:rsidRPr="00311E0C">
        <w:rPr>
          <w:rStyle w:val="hgkelc"/>
          <w:rFonts w:ascii="Segoe UI Symbol" w:hAnsi="Segoe UI Symbol" w:cs="Segoe UI Symbol"/>
          <w:sz w:val="24"/>
          <w:szCs w:val="24"/>
          <w:lang w:val="es-ES"/>
        </w:rPr>
        <w:t>✕</w:t>
      </w:r>
      <w:r w:rsidR="0018049D" w:rsidRPr="00311E0C">
        <w:rPr>
          <w:rStyle w:val="hgkelc"/>
          <w:rFonts w:ascii="Arial" w:hAnsi="Arial" w:cs="Arial"/>
          <w:sz w:val="24"/>
          <w:szCs w:val="24"/>
          <w:lang w:val="es-ES"/>
        </w:rPr>
        <w:t xml:space="preserve"> 10^8.</w:t>
      </w:r>
    </w:p>
    <w:p w14:paraId="334E7DB8" w14:textId="77777777" w:rsidR="00311E0C" w:rsidRDefault="00311E0C">
      <w:pPr>
        <w:rPr>
          <w:rStyle w:val="hgkelc"/>
          <w:rFonts w:ascii="Arial" w:hAnsi="Arial" w:cs="Arial"/>
          <w:b/>
          <w:bCs/>
          <w:sz w:val="28"/>
          <w:szCs w:val="28"/>
          <w:lang w:val="es-ES"/>
        </w:rPr>
      </w:pPr>
    </w:p>
    <w:p w14:paraId="164A312A" w14:textId="3B940F6C" w:rsidR="00AD2A5A" w:rsidRDefault="00EC05CA">
      <w:pPr>
        <w:rPr>
          <w:rStyle w:val="hgkelc"/>
          <w:rFonts w:ascii="Arial" w:hAnsi="Arial" w:cs="Arial"/>
          <w:b/>
          <w:bCs/>
          <w:sz w:val="28"/>
          <w:szCs w:val="28"/>
          <w:lang w:val="es-ES"/>
        </w:rPr>
      </w:pPr>
      <w:r>
        <w:rPr>
          <w:rStyle w:val="hgkelc"/>
          <w:rFonts w:ascii="Arial" w:hAnsi="Arial" w:cs="Arial"/>
          <w:b/>
          <w:bCs/>
          <w:sz w:val="28"/>
          <w:szCs w:val="28"/>
          <w:lang w:val="es-ES"/>
        </w:rPr>
        <w:t xml:space="preserve">1.2 </w:t>
      </w:r>
      <w:r w:rsidR="00AD2A5A" w:rsidRPr="00AD2A5A">
        <w:rPr>
          <w:rStyle w:val="hgkelc"/>
          <w:rFonts w:ascii="Arial" w:hAnsi="Arial" w:cs="Arial"/>
          <w:b/>
          <w:bCs/>
          <w:sz w:val="28"/>
          <w:szCs w:val="28"/>
          <w:lang w:val="es-ES"/>
        </w:rPr>
        <w:t>Desarroll</w:t>
      </w:r>
      <w:r>
        <w:rPr>
          <w:rStyle w:val="hgkelc"/>
          <w:rFonts w:ascii="Arial" w:hAnsi="Arial" w:cs="Arial"/>
          <w:b/>
          <w:bCs/>
          <w:sz w:val="28"/>
          <w:szCs w:val="28"/>
          <w:lang w:val="es-ES"/>
        </w:rPr>
        <w:t>o</w:t>
      </w:r>
    </w:p>
    <w:p w14:paraId="552C5048" w14:textId="77777777" w:rsidR="00311E0C" w:rsidRDefault="00311E0C">
      <w:pPr>
        <w:rPr>
          <w:rFonts w:ascii="Arial" w:hAnsi="Arial" w:cs="Arial"/>
          <w:sz w:val="24"/>
          <w:szCs w:val="24"/>
        </w:rPr>
      </w:pPr>
      <w:r>
        <w:rPr>
          <w:rFonts w:ascii="Arial" w:hAnsi="Arial" w:cs="Arial"/>
          <w:sz w:val="24"/>
          <w:szCs w:val="24"/>
        </w:rPr>
        <w:t xml:space="preserve">     </w:t>
      </w:r>
    </w:p>
    <w:p w14:paraId="643AA483" w14:textId="2B7A7131" w:rsidR="00316B5B" w:rsidRPr="00311E0C" w:rsidRDefault="00311E0C">
      <w:pPr>
        <w:rPr>
          <w:rFonts w:ascii="Arial" w:hAnsi="Arial" w:cs="Arial"/>
          <w:sz w:val="24"/>
          <w:szCs w:val="24"/>
        </w:rPr>
      </w:pPr>
      <w:r>
        <w:rPr>
          <w:rFonts w:ascii="Arial" w:hAnsi="Arial" w:cs="Arial"/>
          <w:sz w:val="24"/>
          <w:szCs w:val="24"/>
        </w:rPr>
        <w:t xml:space="preserve">     </w:t>
      </w:r>
      <w:r w:rsidR="00412FE4" w:rsidRPr="00311E0C">
        <w:rPr>
          <w:rFonts w:ascii="Arial" w:hAnsi="Arial" w:cs="Arial"/>
          <w:sz w:val="24"/>
          <w:szCs w:val="24"/>
        </w:rPr>
        <w:t xml:space="preserve">Este proyecto se centra en el </w:t>
      </w:r>
      <w:r w:rsidR="00412FE4" w:rsidRPr="00311E0C">
        <w:rPr>
          <w:rStyle w:val="Textoennegrita"/>
          <w:rFonts w:ascii="Arial" w:hAnsi="Arial" w:cs="Arial"/>
          <w:sz w:val="24"/>
          <w:szCs w:val="24"/>
        </w:rPr>
        <w:t>uso de la programación con Scratch como una herramienta que ayude a afianzar conceptos matemáticos</w:t>
      </w:r>
      <w:r w:rsidR="00412FE4" w:rsidRPr="00311E0C">
        <w:rPr>
          <w:rFonts w:ascii="Arial" w:hAnsi="Arial" w:cs="Arial"/>
          <w:sz w:val="24"/>
          <w:szCs w:val="24"/>
        </w:rPr>
        <w:t>. Si bien la programación de ordenadores en sí ha demostrado su estrecha relación con las matemáticas, no pretendemos con este proyecto introducir la programación per se, sino como una motivadora manera de familiarizar a los alumnos con las matemáticas que subyacen en el programa que están preparando.</w:t>
      </w:r>
      <w:r w:rsidRPr="00311E0C">
        <w:rPr>
          <w:rFonts w:ascii="Arial" w:hAnsi="Arial" w:cs="Arial"/>
          <w:sz w:val="24"/>
          <w:szCs w:val="24"/>
        </w:rPr>
        <w:t xml:space="preserve"> </w:t>
      </w:r>
      <w:r w:rsidR="00316B5B" w:rsidRPr="00311E0C">
        <w:rPr>
          <w:rFonts w:ascii="Arial" w:hAnsi="Arial" w:cs="Arial"/>
          <w:sz w:val="24"/>
          <w:szCs w:val="24"/>
        </w:rPr>
        <w:t xml:space="preserve">A </w:t>
      </w:r>
      <w:r w:rsidRPr="00311E0C">
        <w:rPr>
          <w:rFonts w:ascii="Arial" w:hAnsi="Arial" w:cs="Arial"/>
          <w:sz w:val="24"/>
          <w:szCs w:val="24"/>
        </w:rPr>
        <w:t>continuación,</w:t>
      </w:r>
      <w:r w:rsidR="00CA704D" w:rsidRPr="00311E0C">
        <w:rPr>
          <w:rFonts w:ascii="Arial" w:hAnsi="Arial" w:cs="Arial"/>
          <w:sz w:val="24"/>
          <w:szCs w:val="24"/>
        </w:rPr>
        <w:t xml:space="preserve"> se</w:t>
      </w:r>
      <w:r w:rsidR="00316B5B" w:rsidRPr="00311E0C">
        <w:rPr>
          <w:rFonts w:ascii="Arial" w:hAnsi="Arial" w:cs="Arial"/>
          <w:sz w:val="24"/>
          <w:szCs w:val="24"/>
        </w:rPr>
        <w:t xml:space="preserve"> muestra interfaz gráfica </w:t>
      </w:r>
      <w:r w:rsidR="00CA704D" w:rsidRPr="00311E0C">
        <w:rPr>
          <w:rFonts w:ascii="Arial" w:hAnsi="Arial" w:cs="Arial"/>
          <w:sz w:val="24"/>
          <w:szCs w:val="24"/>
        </w:rPr>
        <w:t>del programa</w:t>
      </w:r>
      <w:r w:rsidR="00316B5B" w:rsidRPr="00311E0C">
        <w:rPr>
          <w:rFonts w:ascii="Arial" w:hAnsi="Arial" w:cs="Arial"/>
          <w:sz w:val="24"/>
          <w:szCs w:val="24"/>
        </w:rPr>
        <w:t xml:space="preserve"> </w:t>
      </w:r>
      <w:r w:rsidR="00CA704D" w:rsidRPr="00311E0C">
        <w:rPr>
          <w:rFonts w:ascii="Arial" w:hAnsi="Arial" w:cs="Arial"/>
          <w:sz w:val="24"/>
          <w:szCs w:val="24"/>
        </w:rPr>
        <w:t xml:space="preserve">realizado, delante de donde dice número en notación decimal se pone el número que va antes de la potencia </w:t>
      </w:r>
      <w:r w:rsidRPr="00311E0C">
        <w:rPr>
          <w:rFonts w:ascii="Arial" w:hAnsi="Arial" w:cs="Arial"/>
          <w:sz w:val="24"/>
          <w:szCs w:val="24"/>
        </w:rPr>
        <w:t>diez,</w:t>
      </w:r>
      <w:r w:rsidR="00CA704D" w:rsidRPr="00311E0C">
        <w:rPr>
          <w:rFonts w:ascii="Arial" w:hAnsi="Arial" w:cs="Arial"/>
          <w:sz w:val="24"/>
          <w:szCs w:val="24"/>
        </w:rPr>
        <w:t xml:space="preserve"> dicha</w:t>
      </w:r>
      <w:r w:rsidR="00CA704D" w:rsidRPr="00311E0C">
        <w:rPr>
          <w:sz w:val="24"/>
          <w:szCs w:val="24"/>
        </w:rPr>
        <w:t xml:space="preserve"> potencia se queda fija en 10 posteriormente se multiplica de acuerdo al número del exponente.</w:t>
      </w:r>
    </w:p>
    <w:p w14:paraId="03D6E641" w14:textId="77DBEEEF" w:rsidR="00CA704D" w:rsidRPr="00311E0C" w:rsidRDefault="00CA704D">
      <w:pPr>
        <w:rPr>
          <w:sz w:val="24"/>
          <w:szCs w:val="24"/>
        </w:rPr>
      </w:pPr>
      <w:r w:rsidRPr="00311E0C">
        <w:rPr>
          <w:sz w:val="24"/>
          <w:szCs w:val="24"/>
        </w:rPr>
        <w:t>Ahora para convertir de notación decimal a científica a decimal se recorre el punto dependiendo el número de veces del exponente.</w:t>
      </w:r>
    </w:p>
    <w:p w14:paraId="1D52F3D6" w14:textId="4B6A2F80" w:rsidR="00311E0C" w:rsidRPr="00311E0C" w:rsidRDefault="00311E0C">
      <w:pPr>
        <w:rPr>
          <w:sz w:val="24"/>
          <w:szCs w:val="24"/>
        </w:rPr>
      </w:pPr>
      <w:r w:rsidRPr="00311E0C">
        <w:rPr>
          <w:rFonts w:ascii="Arial" w:hAnsi="Arial" w:cs="Arial"/>
          <w:noProof/>
          <w:sz w:val="24"/>
          <w:szCs w:val="24"/>
        </w:rPr>
        <w:drawing>
          <wp:anchor distT="0" distB="0" distL="114300" distR="114300" simplePos="0" relativeHeight="251664384" behindDoc="1" locked="0" layoutInCell="1" allowOverlap="1" wp14:anchorId="31242640" wp14:editId="271FAEB1">
            <wp:simplePos x="0" y="0"/>
            <wp:positionH relativeFrom="margin">
              <wp:posOffset>0</wp:posOffset>
            </wp:positionH>
            <wp:positionV relativeFrom="paragraph">
              <wp:posOffset>368605</wp:posOffset>
            </wp:positionV>
            <wp:extent cx="5943600" cy="3176905"/>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anchor>
        </w:drawing>
      </w:r>
    </w:p>
    <w:p w14:paraId="290F14E1" w14:textId="0CC28823" w:rsidR="003C2596" w:rsidRDefault="003C2596">
      <w:pPr>
        <w:rPr>
          <w:rStyle w:val="hgkelc"/>
          <w:rFonts w:ascii="Arial" w:hAnsi="Arial" w:cs="Arial"/>
          <w:b/>
          <w:bCs/>
          <w:sz w:val="28"/>
          <w:szCs w:val="28"/>
          <w:lang w:val="es-ES"/>
        </w:rPr>
      </w:pPr>
      <w:r>
        <w:rPr>
          <w:noProof/>
        </w:rPr>
        <w:lastRenderedPageBreak/>
        <w:drawing>
          <wp:inline distT="0" distB="0" distL="0" distR="0" wp14:anchorId="2A7CFC20" wp14:editId="46DE32A6">
            <wp:extent cx="5518150" cy="413575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150" cy="4135755"/>
                    </a:xfrm>
                    <a:prstGeom prst="rect">
                      <a:avLst/>
                    </a:prstGeom>
                    <a:noFill/>
                    <a:ln>
                      <a:noFill/>
                    </a:ln>
                  </pic:spPr>
                </pic:pic>
              </a:graphicData>
            </a:graphic>
          </wp:inline>
        </w:drawing>
      </w:r>
    </w:p>
    <w:p w14:paraId="1DED5E64" w14:textId="7833C45D" w:rsidR="003C2596" w:rsidRDefault="003C2596">
      <w:pPr>
        <w:rPr>
          <w:rStyle w:val="hgkelc"/>
          <w:rFonts w:ascii="Arial" w:hAnsi="Arial" w:cs="Arial"/>
          <w:b/>
          <w:bCs/>
          <w:sz w:val="28"/>
          <w:szCs w:val="28"/>
          <w:lang w:val="es-ES"/>
        </w:rPr>
      </w:pPr>
    </w:p>
    <w:p w14:paraId="75011320" w14:textId="1C651CEA" w:rsidR="003C2596" w:rsidRDefault="003C2596">
      <w:pPr>
        <w:rPr>
          <w:rStyle w:val="hgkelc"/>
          <w:rFonts w:ascii="Arial" w:hAnsi="Arial" w:cs="Arial"/>
          <w:b/>
          <w:bCs/>
          <w:sz w:val="28"/>
          <w:szCs w:val="28"/>
          <w:lang w:val="es-ES"/>
        </w:rPr>
      </w:pPr>
      <w:r>
        <w:rPr>
          <w:rStyle w:val="hgkelc"/>
          <w:rFonts w:ascii="Arial" w:hAnsi="Arial" w:cs="Arial"/>
          <w:b/>
          <w:bCs/>
          <w:noProof/>
          <w:sz w:val="28"/>
          <w:szCs w:val="28"/>
          <w:lang w:val="es-ES"/>
        </w:rPr>
        <w:drawing>
          <wp:inline distT="0" distB="0" distL="0" distR="0" wp14:anchorId="3935BA1F" wp14:editId="73D34CC0">
            <wp:extent cx="2817495" cy="1477645"/>
            <wp:effectExtent l="0" t="0" r="190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495" cy="1477645"/>
                    </a:xfrm>
                    <a:prstGeom prst="rect">
                      <a:avLst/>
                    </a:prstGeom>
                    <a:noFill/>
                    <a:ln>
                      <a:noFill/>
                    </a:ln>
                  </pic:spPr>
                </pic:pic>
              </a:graphicData>
            </a:graphic>
          </wp:inline>
        </w:drawing>
      </w:r>
    </w:p>
    <w:p w14:paraId="593747BF" w14:textId="1BF4C68B" w:rsidR="00BE079D" w:rsidRDefault="00EC05CA">
      <w:pPr>
        <w:rPr>
          <w:rStyle w:val="hgkelc"/>
          <w:rFonts w:ascii="Arial" w:hAnsi="Arial" w:cs="Arial"/>
          <w:b/>
          <w:bCs/>
          <w:sz w:val="28"/>
          <w:szCs w:val="28"/>
          <w:lang w:val="es-ES"/>
        </w:rPr>
      </w:pPr>
      <w:r>
        <w:rPr>
          <w:rStyle w:val="hgkelc"/>
          <w:rFonts w:ascii="Arial" w:hAnsi="Arial" w:cs="Arial"/>
          <w:b/>
          <w:bCs/>
          <w:sz w:val="28"/>
          <w:szCs w:val="28"/>
          <w:lang w:val="es-ES"/>
        </w:rPr>
        <w:t xml:space="preserve">1.3 </w:t>
      </w:r>
      <w:r w:rsidR="00BE079D">
        <w:rPr>
          <w:rStyle w:val="hgkelc"/>
          <w:rFonts w:ascii="Arial" w:hAnsi="Arial" w:cs="Arial"/>
          <w:b/>
          <w:bCs/>
          <w:sz w:val="28"/>
          <w:szCs w:val="28"/>
          <w:lang w:val="es-ES"/>
        </w:rPr>
        <w:t>Conclusión</w:t>
      </w:r>
    </w:p>
    <w:p w14:paraId="02AC6B92" w14:textId="52B5635D" w:rsidR="00BE079D" w:rsidRPr="00BE079D" w:rsidRDefault="00311E0C">
      <w:pPr>
        <w:rPr>
          <w:rStyle w:val="hgkelc"/>
          <w:rFonts w:ascii="Arial" w:hAnsi="Arial" w:cs="Arial"/>
          <w:b/>
          <w:bCs/>
          <w:sz w:val="24"/>
          <w:szCs w:val="24"/>
          <w:lang w:val="es-ES"/>
        </w:rPr>
      </w:pPr>
      <w:r>
        <w:rPr>
          <w:rFonts w:ascii="Arial" w:hAnsi="Arial" w:cs="Arial"/>
          <w:sz w:val="24"/>
          <w:szCs w:val="24"/>
        </w:rPr>
        <w:t xml:space="preserve">      </w:t>
      </w:r>
      <w:r w:rsidR="00BE079D" w:rsidRPr="00BE079D">
        <w:rPr>
          <w:rFonts w:ascii="Arial" w:hAnsi="Arial" w:cs="Arial"/>
          <w:sz w:val="24"/>
          <w:szCs w:val="24"/>
        </w:rPr>
        <w:t xml:space="preserve">Una ventaja de la notación científica es que reduce la ambigüedad del número de dígitos significativos. Todos los dígitos en notación científica estándar son significativos por convención. Pero, en notación decimal cualquier cero o una serie de ceros al lado del punto decimal son ambiguos, y puede o no indicar números significativos (cuando ellos deben estar subrayados para hacer explícitos que ellos son ceros significativos). En una notación decimal, los ceros al lado del punto decimal no son, necesariamente, un número </w:t>
      </w:r>
      <w:r w:rsidRPr="00BE079D">
        <w:rPr>
          <w:rFonts w:ascii="Arial" w:hAnsi="Arial" w:cs="Arial"/>
          <w:sz w:val="24"/>
          <w:szCs w:val="24"/>
        </w:rPr>
        <w:t>significativo</w:t>
      </w:r>
      <w:r>
        <w:rPr>
          <w:rStyle w:val="hgkelc"/>
          <w:rFonts w:ascii="Arial" w:hAnsi="Arial" w:cs="Arial"/>
          <w:b/>
          <w:bCs/>
          <w:sz w:val="24"/>
          <w:szCs w:val="24"/>
          <w:lang w:val="es-ES"/>
        </w:rPr>
        <w:t>, espero</w:t>
      </w:r>
      <w:r w:rsidR="00452FC5">
        <w:rPr>
          <w:rStyle w:val="hgkelc"/>
          <w:rFonts w:ascii="Arial" w:hAnsi="Arial" w:cs="Arial"/>
          <w:b/>
          <w:bCs/>
          <w:sz w:val="24"/>
          <w:szCs w:val="24"/>
          <w:lang w:val="es-ES"/>
        </w:rPr>
        <w:t xml:space="preserve"> </w:t>
      </w:r>
      <w:r w:rsidR="00452FC5" w:rsidRPr="00452FC5">
        <w:rPr>
          <w:rStyle w:val="hgkelc"/>
          <w:rFonts w:ascii="Arial" w:hAnsi="Arial" w:cs="Arial"/>
          <w:sz w:val="24"/>
          <w:szCs w:val="24"/>
          <w:lang w:val="es-ES"/>
        </w:rPr>
        <w:t>scratch sirva para facilitar el trabajo.</w:t>
      </w:r>
    </w:p>
    <w:p w14:paraId="39248C3B" w14:textId="77777777" w:rsidR="00311E0C" w:rsidRDefault="00311E0C">
      <w:pPr>
        <w:rPr>
          <w:rStyle w:val="hgkelc"/>
          <w:rFonts w:ascii="Arial" w:hAnsi="Arial" w:cs="Arial"/>
          <w:b/>
          <w:bCs/>
          <w:sz w:val="28"/>
          <w:szCs w:val="28"/>
          <w:lang w:val="es-ES"/>
        </w:rPr>
      </w:pPr>
    </w:p>
    <w:p w14:paraId="6190A481" w14:textId="057D7600" w:rsidR="00BE079D" w:rsidRDefault="00452FC5">
      <w:pPr>
        <w:rPr>
          <w:rStyle w:val="hgkelc"/>
          <w:rFonts w:ascii="Arial" w:hAnsi="Arial" w:cs="Arial"/>
          <w:b/>
          <w:bCs/>
          <w:sz w:val="28"/>
          <w:szCs w:val="28"/>
          <w:lang w:val="es-ES"/>
        </w:rPr>
      </w:pPr>
      <w:r>
        <w:rPr>
          <w:rStyle w:val="hgkelc"/>
          <w:rFonts w:ascii="Arial" w:hAnsi="Arial" w:cs="Arial"/>
          <w:b/>
          <w:bCs/>
          <w:sz w:val="28"/>
          <w:szCs w:val="28"/>
          <w:lang w:val="es-ES"/>
        </w:rPr>
        <w:lastRenderedPageBreak/>
        <w:t xml:space="preserve">Referencias </w:t>
      </w:r>
    </w:p>
    <w:p w14:paraId="775E7CD6" w14:textId="7C655A16" w:rsidR="00452FC5" w:rsidRDefault="00452FC5">
      <w:pPr>
        <w:rPr>
          <w:rStyle w:val="hgkelc"/>
          <w:rFonts w:ascii="Arial" w:hAnsi="Arial" w:cs="Arial"/>
          <w:b/>
          <w:bCs/>
          <w:sz w:val="28"/>
          <w:szCs w:val="28"/>
          <w:lang w:val="es-ES"/>
        </w:rPr>
      </w:pPr>
      <w:hyperlink r:id="rId8" w:history="1">
        <w:r w:rsidRPr="00DB3168">
          <w:rPr>
            <w:rStyle w:val="Hipervnculo"/>
            <w:rFonts w:ascii="Arial" w:hAnsi="Arial" w:cs="Arial"/>
            <w:b/>
            <w:bCs/>
            <w:sz w:val="28"/>
            <w:szCs w:val="28"/>
            <w:lang w:val="es-ES"/>
          </w:rPr>
          <w:t>https://www.calcuvio.com/notacion-cientifica</w:t>
        </w:r>
      </w:hyperlink>
    </w:p>
    <w:p w14:paraId="324B67D8" w14:textId="49D6EA5A" w:rsidR="00452FC5" w:rsidRDefault="00452FC5">
      <w:pPr>
        <w:rPr>
          <w:rStyle w:val="hgkelc"/>
          <w:rFonts w:ascii="Arial" w:hAnsi="Arial" w:cs="Arial"/>
          <w:b/>
          <w:bCs/>
          <w:sz w:val="28"/>
          <w:szCs w:val="28"/>
          <w:lang w:val="es-ES"/>
        </w:rPr>
      </w:pPr>
      <w:hyperlink r:id="rId9" w:history="1">
        <w:r w:rsidRPr="00DB3168">
          <w:rPr>
            <w:rStyle w:val="Hipervnculo"/>
            <w:rFonts w:ascii="Arial" w:hAnsi="Arial" w:cs="Arial"/>
            <w:b/>
            <w:bCs/>
            <w:sz w:val="28"/>
            <w:szCs w:val="28"/>
            <w:lang w:val="es-ES"/>
          </w:rPr>
          <w:t>https://es.wikipedia.org/wiki/Notaci%C3%B3n_cient%C3%ADfica</w:t>
        </w:r>
      </w:hyperlink>
    </w:p>
    <w:p w14:paraId="25D2C4B4" w14:textId="149B2A71" w:rsidR="00452FC5" w:rsidRDefault="00452FC5">
      <w:pPr>
        <w:rPr>
          <w:rStyle w:val="hgkelc"/>
          <w:rFonts w:ascii="Arial" w:hAnsi="Arial" w:cs="Arial"/>
          <w:b/>
          <w:bCs/>
          <w:sz w:val="28"/>
          <w:szCs w:val="28"/>
          <w:lang w:val="es-ES"/>
        </w:rPr>
      </w:pPr>
      <w:hyperlink r:id="rId10" w:history="1">
        <w:r w:rsidRPr="00DB3168">
          <w:rPr>
            <w:rStyle w:val="Hipervnculo"/>
            <w:rFonts w:ascii="Arial" w:hAnsi="Arial" w:cs="Arial"/>
            <w:b/>
            <w:bCs/>
            <w:sz w:val="28"/>
            <w:szCs w:val="28"/>
            <w:lang w:val="es-ES"/>
          </w:rPr>
          <w:t>https://www.google.com/search?q=regla+de+3+para+convertir+un+numero+decimal+a</w:t>
        </w:r>
      </w:hyperlink>
    </w:p>
    <w:p w14:paraId="4612B04D" w14:textId="77777777" w:rsidR="00452FC5" w:rsidRPr="00AD2A5A" w:rsidRDefault="00452FC5">
      <w:pPr>
        <w:rPr>
          <w:rStyle w:val="hgkelc"/>
          <w:rFonts w:ascii="Arial" w:hAnsi="Arial" w:cs="Arial"/>
          <w:b/>
          <w:bCs/>
          <w:sz w:val="28"/>
          <w:szCs w:val="28"/>
          <w:lang w:val="es-ES"/>
        </w:rPr>
      </w:pPr>
    </w:p>
    <w:sectPr w:rsidR="00452FC5" w:rsidRPr="00AD2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DA"/>
    <w:rsid w:val="00045F6B"/>
    <w:rsid w:val="0018049D"/>
    <w:rsid w:val="00311E0C"/>
    <w:rsid w:val="00316B5B"/>
    <w:rsid w:val="003C2596"/>
    <w:rsid w:val="00412FE4"/>
    <w:rsid w:val="00452FC5"/>
    <w:rsid w:val="00923019"/>
    <w:rsid w:val="00AD2A5A"/>
    <w:rsid w:val="00B74FBE"/>
    <w:rsid w:val="00BE079D"/>
    <w:rsid w:val="00CA704D"/>
    <w:rsid w:val="00D165DA"/>
    <w:rsid w:val="00DD3DA6"/>
    <w:rsid w:val="00EC05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5627"/>
  <w15:chartTrackingRefBased/>
  <w15:docId w15:val="{B75048F5-A285-4B05-9A42-73A27D82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5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18049D"/>
  </w:style>
  <w:style w:type="character" w:styleId="Textoennegrita">
    <w:name w:val="Strong"/>
    <w:basedOn w:val="Fuentedeprrafopredeter"/>
    <w:uiPriority w:val="22"/>
    <w:qFormat/>
    <w:rsid w:val="00412FE4"/>
    <w:rPr>
      <w:b/>
      <w:bCs/>
    </w:rPr>
  </w:style>
  <w:style w:type="paragraph" w:customStyle="1" w:styleId="msonormal0">
    <w:name w:val="msonormal"/>
    <w:basedOn w:val="Normal"/>
    <w:rsid w:val="003C25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52FC5"/>
    <w:rPr>
      <w:color w:val="0563C1" w:themeColor="hyperlink"/>
      <w:u w:val="single"/>
    </w:rPr>
  </w:style>
  <w:style w:type="character" w:styleId="Mencinsinresolver">
    <w:name w:val="Unresolved Mention"/>
    <w:basedOn w:val="Fuentedeprrafopredeter"/>
    <w:uiPriority w:val="99"/>
    <w:semiHidden/>
    <w:unhideWhenUsed/>
    <w:rsid w:val="00452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cuvio.com/notacion-cientific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oogle.com/search?q=regla+de+3+para+convertir+un+numero+decimal+a" TargetMode="External"/><Relationship Id="rId4" Type="http://schemas.openxmlformats.org/officeDocument/2006/relationships/image" Target="media/image1.png"/><Relationship Id="rId9" Type="http://schemas.openxmlformats.org/officeDocument/2006/relationships/hyperlink" Target="https://es.wikipedia.org/wiki/Notaci%C3%B3n_cient%C3%AD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8</cp:revision>
  <dcterms:created xsi:type="dcterms:W3CDTF">2024-01-25T17:12:00Z</dcterms:created>
  <dcterms:modified xsi:type="dcterms:W3CDTF">2024-01-26T04:07:00Z</dcterms:modified>
</cp:coreProperties>
</file>