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 requerimientos funcionales y no funcionales + gui mockups.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Backlog</w:t>
      </w:r>
      <w:r w:rsidDel="00000000" w:rsidR="00000000" w:rsidRPr="00000000">
        <w:rPr>
          <w:rtl w:val="0"/>
        </w:rPr>
        <w:t xml:space="preserve">: actividades de gestión (análisis, planificación, control, mitigación de riesgos), de preparación del ambiente, construcción de tests, deploys,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Herramienta</w:t>
      </w:r>
      <w:r w:rsidDel="00000000" w:rsidR="00000000" w:rsidRPr="00000000">
        <w:rPr>
          <w:rtl w:val="0"/>
        </w:rPr>
        <w:t xml:space="preserve">: targetprocess.com (</w:t>
      </w:r>
      <w:r w:rsidDel="00000000" w:rsidR="00000000" w:rsidRPr="00000000">
        <w:rPr>
          <w:color w:val="6aa84f"/>
          <w:rtl w:val="0"/>
        </w:rPr>
        <w:t xml:space="preserve">ver como usar stories como actividades de gestion</w:t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WBS: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https://docs.google.com/spreadsheets/d/1EMNyZoh0F8mYEVTnA1jz1ivyoWAEXuWh8LpYCKWTacQ/edit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81550" cy="31396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104700"/>
                          <a:ext cx="4781550" cy="3139692"/>
                          <a:chOff x="123825" y="104700"/>
                          <a:chExt cx="6310050" cy="41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3725" y="104700"/>
                            <a:ext cx="11334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Tracker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962025" y="1181100"/>
                            <a:ext cx="11334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 y Gestion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67000" y="1181100"/>
                            <a:ext cx="11334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Desarrollo del producto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528725" y="866700"/>
                            <a:ext cx="21717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233700" y="866700"/>
                            <a:ext cx="4668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23825" y="2066925"/>
                            <a:ext cx="17334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3825" y="2324071"/>
                            <a:ext cx="17334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Plan de proyecto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23825" y="2581350"/>
                            <a:ext cx="17334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Establecer backlog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23825" y="2848050"/>
                            <a:ext cx="17334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Riesgos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3825" y="3109837"/>
                            <a:ext cx="1733400" cy="3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Calendarios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23825" y="3486300"/>
                            <a:ext cx="1733400" cy="3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Trazabilidad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23825" y="3862750"/>
                            <a:ext cx="1733400" cy="3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Stakeholders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486025" y="2339625"/>
                            <a:ext cx="1638300" cy="3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Modelo de datos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486025" y="2654025"/>
                            <a:ext cx="16383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486025" y="2946975"/>
                            <a:ext cx="16383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Frontend mobile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486025" y="3213675"/>
                            <a:ext cx="16383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Frontend web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486025" y="3480375"/>
                            <a:ext cx="16383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Integracion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990525" y="1943025"/>
                            <a:ext cx="538200" cy="1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033650" y="1181100"/>
                            <a:ext cx="11334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233775" y="1943025"/>
                            <a:ext cx="71400" cy="3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5300475" y="1181100"/>
                            <a:ext cx="11334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Despliegue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00350" y="866700"/>
                            <a:ext cx="9000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00275" y="866700"/>
                            <a:ext cx="21669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313969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3139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Gestión de cambios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Análisis de impacto</w:t>
      </w:r>
      <w:r w:rsidDel="00000000" w:rsidR="00000000" w:rsidRPr="00000000">
        <w:rPr>
          <w:rtl w:val="0"/>
        </w:rPr>
        <w:t xml:space="preserve">: para un cambio propuesto viable se describe cómo afectaría este exactamente al alcance y tiempo (story de la funcionalidad ya planificada que resulta afectada, nuevo riesgo introducido, tiempo insumido, funcionalidades a cancelar, etc) para que el cliente sea consciente de las consecuencias de aprobar e implementar dicho cambio.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Herramienta</w:t>
      </w:r>
      <w:r w:rsidDel="00000000" w:rsidR="00000000" w:rsidRPr="00000000">
        <w:rPr>
          <w:rtl w:val="0"/>
        </w:rPr>
        <w:t xml:space="preserve">: usar un template tipo formulario.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Tiempos y costos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Estimaciones para cada actividad/story: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Unidad</w:t>
      </w:r>
      <w:r w:rsidDel="00000000" w:rsidR="00000000" w:rsidRPr="00000000">
        <w:rPr>
          <w:rtl w:val="0"/>
        </w:rPr>
        <w:t xml:space="preserve">: horas hombre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planning poker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Seguimiento y control: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Análisis de desvío respecto de estimación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usar un burndown chart sencillo.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cantidad de bugs abiertos vs resueltos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tiempo estimado vs demandado realmente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alcance planificado vs completado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Sprints de 2 semanas: 20 hh por sprint por integrante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proceso</w:t>
      </w:r>
      <w:r w:rsidDel="00000000" w:rsidR="00000000" w:rsidRPr="00000000">
        <w:rPr>
          <w:rtl w:val="0"/>
        </w:rPr>
        <w:t xml:space="preserve">: usamos Kanban para nuestro workflow y visualizar el estado del mismo. Hay que describir cuál es el criterio para cambiar de columna la story/actividad.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producto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Criterios de aceptación para cada funcionalidad (con esto además especificamos los requerimientos no funcionales asociados).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Valores aceptables para las métricas identificadas.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de pruebas: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vamos a probar?: una prueba unitaria para cada story implementada (mínimo).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Criterios de aprobación: acordar con el cliente (ej: totalidad de funcionalidad planificada implementada con X cantidad de bugs abiertos).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Clasificación de bugs: entre críticos y no críticos, estéticos,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Identificación</w:t>
      </w:r>
      <w:r w:rsidDel="00000000" w:rsidR="00000000" w:rsidRPr="00000000">
        <w:rPr>
          <w:rtl w:val="0"/>
        </w:rPr>
        <w:t xml:space="preserve">: usamos un cuestionario basado en una taxonomía.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: matriz de riesgos bien simple. Columnas sugeridas: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#,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Descripción,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Sprints afectados,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Probabilidad,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Impacto,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Exposición,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Plan de respuesta (hh de mitigación si hay),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Umbral,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Contingencia (hh estimadas si ocurre el riesgo),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(solo proponemos un plan de respuesta para los que tienen mayor Exposición)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Expectativas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Principales interesados</w:t>
      </w:r>
      <w:r w:rsidDel="00000000" w:rsidR="00000000" w:rsidRPr="00000000">
        <w:rPr>
          <w:rtl w:val="0"/>
        </w:rPr>
        <w:t xml:space="preserve">: identificarlos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Discutir </w:t>
      </w:r>
      <w:r w:rsidDel="00000000" w:rsidR="00000000" w:rsidRPr="00000000">
        <w:rPr>
          <w:u w:val="single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 de cada iteración (sprint) junto con el cliente para definir un </w:t>
      </w:r>
      <w:r w:rsidDel="00000000" w:rsidR="00000000" w:rsidRPr="00000000">
        <w:rPr>
          <w:b w:val="1"/>
          <w:rtl w:val="0"/>
        </w:rPr>
        <w:t xml:space="preserve">Criterio de Éxito</w:t>
      </w:r>
      <w:r w:rsidDel="00000000" w:rsidR="00000000" w:rsidRPr="00000000">
        <w:rPr>
          <w:rtl w:val="0"/>
        </w:rPr>
        <w:t xml:space="preserve"> (esto queda documentado en la minuta de reunión)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Comunicación externa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Informes de avance: alcance completado (estado del backlog), riesgos de interés para el cliente, estado de los cambios solicitados, etc.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Reuniones con el cliente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Minutas: destacando puntos tratados, acuerdos y compromisos.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Comunicación interna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 </w:t>
      </w:r>
      <w:r w:rsidDel="00000000" w:rsidR="00000000" w:rsidRPr="00000000">
        <w:rPr>
          <w:rtl w:val="0"/>
        </w:rPr>
        <w:t xml:space="preserve">chat como medio principal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Reuniones de planificación semanales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Técnica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alto nivel de la arquitectura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servicios de la API con ejemplos de ejecución.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 del uso para cada funcionalidad implementada (manual de usuario).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Matriz de trazabilidad de requerimientos</w:t>
      </w:r>
      <w:r w:rsidDel="00000000" w:rsidR="00000000" w:rsidRPr="00000000">
        <w:rPr>
          <w:rtl w:val="0"/>
        </w:rPr>
        <w:t xml:space="preserve">: para cada requerimiento se lleva un registro del estado del mismo y de los documentos asociados (feature y stories/actividades asociadas, mockups de ui, casos de prueba y resultados de ejecución, bugs asociados, aceptación del cliente, etc)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Retrospectivas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Idea: al finalizar cada sprint se junta el equipo y se deja asentada una “minuta de retrospectiva” que contendrá: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Keep, Fix, Try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Lecciones aprendidas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rio Seminara" w:id="0" w:date="2016-03-20T00:05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la parte de desarrollo del producto le agregue un componente de "integracion" para q este completo (o sea, el producto no se termina desarrollando solo las partes individuales, ese alcance extra para q el todo funcione se tiene q reflejar en la WBS (?) )</w:t>
      </w:r>
    </w:p>
  </w:comment>
  <w:comment w:author="Guido Laghi" w:id="1" w:date="2016-03-20T00:05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 está bien, y si hay que agregarlo en algun lado, es parte del laburo necesario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MNyZoh0F8mYEVTnA1jz1ivyoWAEXuWh8LpYCKWTacQ/edit" TargetMode="External"/><Relationship Id="rId7" Type="http://schemas.openxmlformats.org/officeDocument/2006/relationships/image" Target="media/image01.png"/></Relationships>
</file>