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 DATOS GENERALES</w:t>
      </w:r>
    </w:p>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0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Título:</w:t>
      </w:r>
      <w:r w:rsidDel="00000000" w:rsidR="00000000" w:rsidRPr="00000000">
        <w:rPr>
          <w:rFonts w:ascii="Times New Roman" w:cs="Times New Roman" w:eastAsia="Times New Roman" w:hAnsi="Times New Roman"/>
          <w:color w:val="303030"/>
          <w:rtl w:val="0"/>
        </w:rPr>
        <w:t xml:space="preserve"> SOK: Exploring Hallucinations and Security Risks in AI-Assisted Software Development with Insights for LLM Deployment.</w:t>
      </w:r>
    </w:p>
    <w:p w:rsidR="00000000" w:rsidDel="00000000" w:rsidP="00000000" w:rsidRDefault="00000000" w:rsidRPr="00000000" w14:paraId="0000000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Autores:</w:t>
      </w:r>
      <w:r w:rsidDel="00000000" w:rsidR="00000000" w:rsidRPr="00000000">
        <w:rPr>
          <w:rFonts w:ascii="Times New Roman" w:cs="Times New Roman" w:eastAsia="Times New Roman" w:hAnsi="Times New Roman"/>
          <w:color w:val="303030"/>
          <w:rtl w:val="0"/>
        </w:rPr>
        <w:t xml:space="preserve"> Ariful Haque, Sunzida Siddique, Md. Mahfuzur Rahman, Ahmed Rafi Hasan, Laxmi Rani Das, Marufa Kamal, Tasnim Masura y Kishor Datta Gupta.</w:t>
      </w:r>
    </w:p>
    <w:p w:rsidR="00000000" w:rsidDel="00000000" w:rsidP="00000000" w:rsidRDefault="00000000" w:rsidRPr="00000000" w14:paraId="0000000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Año:</w:t>
      </w:r>
      <w:r w:rsidDel="00000000" w:rsidR="00000000" w:rsidRPr="00000000">
        <w:rPr>
          <w:rFonts w:ascii="Times New Roman" w:cs="Times New Roman" w:eastAsia="Times New Roman" w:hAnsi="Times New Roman"/>
          <w:color w:val="303030"/>
          <w:rtl w:val="0"/>
        </w:rPr>
        <w:t xml:space="preserve"> 2025 [basado en la nomenclatura del archivo y referencias actualizadas].</w:t>
      </w:r>
    </w:p>
    <w:p w:rsidR="00000000" w:rsidDel="00000000" w:rsidP="00000000" w:rsidRDefault="00000000" w:rsidRPr="00000000" w14:paraId="0000000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Tipo de documento:</w:t>
      </w:r>
      <w:r w:rsidDel="00000000" w:rsidR="00000000" w:rsidRPr="00000000">
        <w:rPr>
          <w:rFonts w:ascii="Times New Roman" w:cs="Times New Roman" w:eastAsia="Times New Roman" w:hAnsi="Times New Roman"/>
          <w:color w:val="303030"/>
          <w:rtl w:val="0"/>
        </w:rPr>
        <w:t xml:space="preserve"> Artículo científico / Preprint (SoK).</w:t>
      </w:r>
    </w:p>
    <w:p w:rsidR="00000000" w:rsidDel="00000000" w:rsidP="00000000" w:rsidRDefault="00000000" w:rsidRPr="00000000" w14:paraId="0000000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Fuente:</w:t>
      </w:r>
      <w:r w:rsidDel="00000000" w:rsidR="00000000" w:rsidRPr="00000000">
        <w:rPr>
          <w:rFonts w:ascii="Times New Roman" w:cs="Times New Roman" w:eastAsia="Times New Roman" w:hAnsi="Times New Roman"/>
          <w:color w:val="303030"/>
          <w:rtl w:val="0"/>
        </w:rPr>
        <w:t xml:space="preserve"> ArXiv.</w:t>
      </w:r>
    </w:p>
    <w:p w:rsidR="00000000" w:rsidDel="00000000" w:rsidP="00000000" w:rsidRDefault="00000000" w:rsidRPr="00000000" w14:paraId="0000000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2. CONTEXTO DE APLICACIÓN DE IA</w:t>
      </w:r>
    </w:p>
    <w:p w:rsidR="00000000" w:rsidDel="00000000" w:rsidP="00000000" w:rsidRDefault="00000000" w:rsidRPr="00000000" w14:paraId="0000000A">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0B">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analiza cómo herramientas como </w:t>
      </w:r>
      <w:r w:rsidDel="00000000" w:rsidR="00000000" w:rsidRPr="00000000">
        <w:rPr>
          <w:rFonts w:ascii="Times New Roman" w:cs="Times New Roman" w:eastAsia="Times New Roman" w:hAnsi="Times New Roman"/>
          <w:b w:val="1"/>
          <w:bCs w:val="1"/>
          <w:color w:val="303030"/>
          <w:highlight w:val="white"/>
          <w:rtl w:val="0"/>
        </w:rPr>
        <w:t xml:space="preserve">GitHub Copilot, ChatGPT, Cursor AI y Codeium AI</w:t>
      </w:r>
      <w:r w:rsidDel="00000000" w:rsidR="00000000" w:rsidRPr="00000000">
        <w:rPr>
          <w:rFonts w:ascii="Times New Roman" w:cs="Times New Roman" w:eastAsia="Times New Roman" w:hAnsi="Times New Roman"/>
          <w:color w:val="303030"/>
          <w:highlight w:val="white"/>
          <w:rtl w:val="0"/>
        </w:rPr>
        <w:t xml:space="preserve"> se integran en diversas etapas del ciclo de vida del desarrollo de software (SDLC):</w:t>
      </w:r>
    </w:p>
    <w:p w:rsidR="00000000" w:rsidDel="00000000" w:rsidP="00000000" w:rsidRDefault="00000000" w:rsidRPr="00000000" w14:paraId="0000000C">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Requisitos:</w:t>
      </w:r>
      <w:r w:rsidDel="00000000" w:rsidR="00000000" w:rsidRPr="00000000">
        <w:rPr>
          <w:rFonts w:ascii="Times New Roman" w:cs="Times New Roman" w:eastAsia="Times New Roman" w:hAnsi="Times New Roman"/>
          <w:color w:val="303030"/>
          <w:rtl w:val="0"/>
        </w:rPr>
        <w:t xml:space="preserve"> Conversión de descripciones en lenguaje natural directamente en fragmentos de código funcional o lógica de negocio.</w:t>
      </w:r>
    </w:p>
    <w:p w:rsidR="00000000" w:rsidDel="00000000" w:rsidP="00000000" w:rsidRDefault="00000000" w:rsidRPr="00000000" w14:paraId="0000000D">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Desarrollo (Codificación):</w:t>
      </w:r>
      <w:r w:rsidDel="00000000" w:rsidR="00000000" w:rsidRPr="00000000">
        <w:rPr>
          <w:rFonts w:ascii="Times New Roman" w:cs="Times New Roman" w:eastAsia="Times New Roman" w:hAnsi="Times New Roman"/>
          <w:color w:val="303030"/>
          <w:rtl w:val="0"/>
        </w:rPr>
        <w:t xml:space="preserve"> Generación automática de código (snippets), autocompletado inteligente y refactorización de código existente.</w:t>
      </w:r>
    </w:p>
    <w:p w:rsidR="00000000" w:rsidDel="00000000" w:rsidP="00000000" w:rsidRDefault="00000000" w:rsidRPr="00000000" w14:paraId="0000000E">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Testing:</w:t>
      </w:r>
      <w:r w:rsidDel="00000000" w:rsidR="00000000" w:rsidRPr="00000000">
        <w:rPr>
          <w:rFonts w:ascii="Times New Roman" w:cs="Times New Roman" w:eastAsia="Times New Roman" w:hAnsi="Times New Roman"/>
          <w:color w:val="303030"/>
          <w:rtl w:val="0"/>
        </w:rPr>
        <w:t xml:space="preserve"> Generación de casos de prueba para </w:t>
      </w:r>
      <w:r w:rsidDel="00000000" w:rsidR="00000000" w:rsidRPr="00000000">
        <w:rPr>
          <w:rFonts w:ascii="Times New Roman" w:cs="Times New Roman" w:eastAsia="Times New Roman" w:hAnsi="Times New Roman"/>
          <w:b w:val="1"/>
          <w:bCs w:val="1"/>
          <w:color w:val="303030"/>
          <w:rtl w:val="0"/>
        </w:rPr>
        <w:t xml:space="preserve">unit testing</w:t>
      </w:r>
      <w:r w:rsidDel="00000000" w:rsidR="00000000" w:rsidRPr="00000000">
        <w:rPr>
          <w:rFonts w:ascii="Times New Roman" w:cs="Times New Roman" w:eastAsia="Times New Roman" w:hAnsi="Times New Roman"/>
          <w:color w:val="303030"/>
          <w:rtl w:val="0"/>
        </w:rPr>
        <w:t xml:space="preserve"> y recomendación de enfoques estructurados para asegurar la corrección del software.</w:t>
      </w:r>
    </w:p>
    <w:p w:rsidR="00000000" w:rsidDel="00000000" w:rsidP="00000000" w:rsidRDefault="00000000" w:rsidRPr="00000000" w14:paraId="0000000F">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Mantenimiento:</w:t>
      </w:r>
      <w:r w:rsidDel="00000000" w:rsidR="00000000" w:rsidRPr="00000000">
        <w:rPr>
          <w:rFonts w:ascii="Times New Roman" w:cs="Times New Roman" w:eastAsia="Times New Roman" w:hAnsi="Times New Roman"/>
          <w:color w:val="303030"/>
          <w:rtl w:val="0"/>
        </w:rPr>
        <w:t xml:space="preserve"> Depuración (debugging) en tiempo real, optimización de consultas de bases de datos y migración de código legado a frameworks modernos (ej. de Flask a FastAPI).</w:t>
      </w:r>
    </w:p>
    <w:p w:rsidR="00000000" w:rsidDel="00000000" w:rsidP="00000000" w:rsidRDefault="00000000" w:rsidRPr="00000000" w14:paraId="00000010">
      <w:pPr>
        <w:numPr>
          <w:ilvl w:val="0"/>
          <w:numId w:val="1"/>
        </w:numPr>
        <w:shd w:fill="ffffff" w:val="clea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Documentación:</w:t>
      </w:r>
      <w:r w:rsidDel="00000000" w:rsidR="00000000" w:rsidRPr="00000000">
        <w:rPr>
          <w:rFonts w:ascii="Times New Roman" w:cs="Times New Roman" w:eastAsia="Times New Roman" w:hAnsi="Times New Roman"/>
          <w:color w:val="303030"/>
          <w:rtl w:val="0"/>
        </w:rPr>
        <w:t xml:space="preserve"> Generación automática de comentarios, </w:t>
      </w:r>
      <w:r w:rsidDel="00000000" w:rsidR="00000000" w:rsidRPr="00000000">
        <w:rPr>
          <w:rFonts w:ascii="Times New Roman" w:cs="Times New Roman" w:eastAsia="Times New Roman" w:hAnsi="Times New Roman"/>
          <w:i w:val="1"/>
          <w:iCs w:val="1"/>
          <w:color w:val="303030"/>
          <w:rtl w:val="0"/>
        </w:rPr>
        <w:t xml:space="preserve">docstrings</w:t>
      </w:r>
      <w:r w:rsidDel="00000000" w:rsidR="00000000" w:rsidRPr="00000000">
        <w:rPr>
          <w:rFonts w:ascii="Times New Roman" w:cs="Times New Roman" w:eastAsia="Times New Roman" w:hAnsi="Times New Roman"/>
          <w:color w:val="303030"/>
          <w:rtl w:val="0"/>
        </w:rPr>
        <w:t xml:space="preserve"> y explicaciones detalladas sobre la lógica y el propósito de funciones complejas.</w:t>
      </w:r>
    </w:p>
    <w:p w:rsidR="00000000" w:rsidDel="00000000" w:rsidP="00000000" w:rsidRDefault="00000000" w:rsidRPr="00000000" w14:paraId="000000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3. NIVEL DE IMPACTO POR FASE</w:t>
      </w:r>
    </w:p>
    <w:p w:rsidR="00000000" w:rsidDel="00000000" w:rsidP="00000000" w:rsidRDefault="00000000" w:rsidRPr="00000000" w14:paraId="00000012">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Desarrollo:</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Alto.</w:t>
      </w:r>
      <w:r w:rsidDel="00000000" w:rsidR="00000000" w:rsidRPr="00000000">
        <w:rPr>
          <w:rFonts w:ascii="Times New Roman" w:cs="Times New Roman" w:eastAsia="Times New Roman" w:hAnsi="Times New Roman"/>
          <w:color w:val="303030"/>
          <w:rtl w:val="0"/>
        </w:rPr>
        <w:t xml:space="preserve"> Reduce el tiempo de revisión y refactorización entre 15 y 30 minutos por tarea.</w:t>
      </w:r>
    </w:p>
    <w:p w:rsidR="00000000" w:rsidDel="00000000" w:rsidP="00000000" w:rsidRDefault="00000000" w:rsidRPr="00000000" w14:paraId="0000001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Testing / Debugging:</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Alto.</w:t>
      </w:r>
      <w:r w:rsidDel="00000000" w:rsidR="00000000" w:rsidRPr="00000000">
        <w:rPr>
          <w:rFonts w:ascii="Times New Roman" w:cs="Times New Roman" w:eastAsia="Times New Roman" w:hAnsi="Times New Roman"/>
          <w:color w:val="303030"/>
          <w:rtl w:val="0"/>
        </w:rPr>
        <w:t xml:space="preserve"> Los usuarios califican la efectividad de identificación de errores con un promedio de 3.85 sobre 5, agilizando la resolución de problemas complejos.</w:t>
      </w:r>
    </w:p>
    <w:p w:rsidR="00000000" w:rsidDel="00000000" w:rsidP="00000000" w:rsidRDefault="00000000" w:rsidRPr="00000000" w14:paraId="0000001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Mantenimiento:</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Alto.</w:t>
      </w:r>
      <w:r w:rsidDel="00000000" w:rsidR="00000000" w:rsidRPr="00000000">
        <w:rPr>
          <w:rFonts w:ascii="Times New Roman" w:cs="Times New Roman" w:eastAsia="Times New Roman" w:hAnsi="Times New Roman"/>
          <w:color w:val="303030"/>
          <w:rtl w:val="0"/>
        </w:rPr>
        <w:t xml:space="preserve"> Facilita la modernización de aplicaciones y la optimización de rendimiento (como reducir la complejidad de bucles anidados).</w:t>
      </w:r>
    </w:p>
    <w:p w:rsidR="00000000" w:rsidDel="00000000" w:rsidP="00000000" w:rsidRDefault="00000000" w:rsidRPr="00000000" w14:paraId="0000001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Seguridad:</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Impacto Crítico (Riesgo).</w:t>
      </w:r>
      <w:r w:rsidDel="00000000" w:rsidR="00000000" w:rsidRPr="00000000">
        <w:rPr>
          <w:rFonts w:ascii="Times New Roman" w:cs="Times New Roman" w:eastAsia="Times New Roman" w:hAnsi="Times New Roman"/>
          <w:color w:val="303030"/>
          <w:rtl w:val="0"/>
        </w:rPr>
        <w:t xml:space="preserve"> Existe un impacto negativo potencial debido a la replicación de patrones de codificación inseguros, como el uso de hashing MD5 o la confianza ciega en entradas del usuario.</w:t>
      </w:r>
    </w:p>
    <w:p w:rsidR="00000000" w:rsidDel="00000000" w:rsidP="00000000" w:rsidRDefault="00000000" w:rsidRPr="00000000" w14:paraId="0000001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4. RESUMEN EJECUTIVO</w:t>
      </w:r>
    </w:p>
    <w:p w:rsidR="00000000" w:rsidDel="00000000" w:rsidP="00000000" w:rsidRDefault="00000000" w:rsidRPr="00000000" w14:paraId="0000001C">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D">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Este artículo científico proporciona una sistematización del conocimiento (SoK) sobre el impacto de herramientas de IA generativa (ChatGPT, Copilot, Cursor AI, Codeium) en el desarrollo de software moderno. Basándose en encuestas a profesionales y análisis técnicos, el estudio demuestra que estas herramientas ofrecen </w:t>
      </w:r>
      <w:r w:rsidDel="00000000" w:rsidR="00000000" w:rsidRPr="00000000">
        <w:rPr>
          <w:rFonts w:ascii="Times New Roman" w:cs="Times New Roman" w:eastAsia="Times New Roman" w:hAnsi="Times New Roman"/>
          <w:b w:val="1"/>
          <w:bCs w:val="1"/>
          <w:color w:val="303030"/>
          <w:highlight w:val="white"/>
          <w:rtl w:val="0"/>
        </w:rPr>
        <w:t xml:space="preserve">ganancias sustanciales en productividad y eficiencia</w:t>
      </w:r>
      <w:r w:rsidDel="00000000" w:rsidR="00000000" w:rsidRPr="00000000">
        <w:rPr>
          <w:rFonts w:ascii="Times New Roman" w:cs="Times New Roman" w:eastAsia="Times New Roman" w:hAnsi="Times New Roman"/>
          <w:color w:val="303030"/>
          <w:highlight w:val="white"/>
          <w:rtl w:val="0"/>
        </w:rPr>
        <w:t xml:space="preserve">, especialmente en tareas rutinarias y documentación. Sin embargo, el aporte central es la identificación de riesgos críticos: </w:t>
      </w:r>
      <w:r w:rsidDel="00000000" w:rsidR="00000000" w:rsidRPr="00000000">
        <w:rPr>
          <w:rFonts w:ascii="Times New Roman" w:cs="Times New Roman" w:eastAsia="Times New Roman" w:hAnsi="Times New Roman"/>
          <w:b w:val="1"/>
          <w:bCs w:val="1"/>
          <w:color w:val="303030"/>
          <w:highlight w:val="white"/>
          <w:rtl w:val="0"/>
        </w:rPr>
        <w:t xml:space="preserve">alucinaciones de código</w:t>
      </w:r>
      <w:r w:rsidDel="00000000" w:rsidR="00000000" w:rsidRPr="00000000">
        <w:rPr>
          <w:rFonts w:ascii="Times New Roman" w:cs="Times New Roman" w:eastAsia="Times New Roman" w:hAnsi="Times New Roman"/>
          <w:color w:val="303030"/>
          <w:highlight w:val="white"/>
          <w:rtl w:val="0"/>
        </w:rPr>
        <w:t xml:space="preserve"> (lógica sin sentido o inexistente) y </w:t>
      </w:r>
      <w:r w:rsidDel="00000000" w:rsidR="00000000" w:rsidRPr="00000000">
        <w:rPr>
          <w:rFonts w:ascii="Times New Roman" w:cs="Times New Roman" w:eastAsia="Times New Roman" w:hAnsi="Times New Roman"/>
          <w:b w:val="1"/>
          <w:bCs w:val="1"/>
          <w:color w:val="303030"/>
          <w:highlight w:val="white"/>
          <w:rtl w:val="0"/>
        </w:rPr>
        <w:t xml:space="preserve">vulnerabilidades de seguridad</w:t>
      </w:r>
      <w:r w:rsidDel="00000000" w:rsidR="00000000" w:rsidRPr="00000000">
        <w:rPr>
          <w:rFonts w:ascii="Times New Roman" w:cs="Times New Roman" w:eastAsia="Times New Roman" w:hAnsi="Times New Roman"/>
          <w:color w:val="303030"/>
          <w:highlight w:val="white"/>
          <w:rtl w:val="0"/>
        </w:rPr>
        <w:t xml:space="preserve"> (inyecciones SQL, desbordamientos de búfer y fugas de datos). El artículo concluye que, aunque la IA revoluciona el flujo de trabajo, requiere una supervisión humana rigurosa y marcos de seguridad robustos, ya que las herramientas tienden a priorizar la corrección funcional sobre la integridad de seguridad.</w:t>
      </w:r>
    </w:p>
    <w:p w:rsidR="00000000" w:rsidDel="00000000" w:rsidP="00000000" w:rsidRDefault="00000000" w:rsidRPr="00000000" w14:paraId="0000001E">
      <w:pPr>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5. DIMENSIONES DE MEJORA</w:t>
      </w:r>
    </w:p>
    <w:p w:rsidR="00000000" w:rsidDel="00000000" w:rsidP="00000000" w:rsidRDefault="00000000" w:rsidRPr="00000000" w14:paraId="00000020">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2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Productividad:</w:t>
      </w:r>
      <w:r w:rsidDel="00000000" w:rsidR="00000000" w:rsidRPr="00000000">
        <w:rPr>
          <w:rFonts w:ascii="Times New Roman" w:cs="Times New Roman" w:eastAsia="Times New Roman" w:hAnsi="Times New Roman"/>
          <w:color w:val="303030"/>
          <w:rtl w:val="0"/>
        </w:rPr>
        <w:t xml:space="preserve"> Incremento masivo al automatizar tareas repetitivas y generar plantillas base (</w:t>
      </w:r>
      <w:r w:rsidDel="00000000" w:rsidR="00000000" w:rsidRPr="00000000">
        <w:rPr>
          <w:rFonts w:ascii="Times New Roman" w:cs="Times New Roman" w:eastAsia="Times New Roman" w:hAnsi="Times New Roman"/>
          <w:i w:val="1"/>
          <w:iCs w:val="1"/>
          <w:color w:val="303030"/>
          <w:rtl w:val="0"/>
        </w:rPr>
        <w:t xml:space="preserve">boilerplate code</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2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Calidad del código:</w:t>
      </w:r>
      <w:r w:rsidDel="00000000" w:rsidR="00000000" w:rsidRPr="00000000">
        <w:rPr>
          <w:rFonts w:ascii="Times New Roman" w:cs="Times New Roman" w:eastAsia="Times New Roman" w:hAnsi="Times New Roman"/>
          <w:color w:val="303030"/>
          <w:rtl w:val="0"/>
        </w:rPr>
        <w:t xml:space="preserve"> Mejora a través de sugerencias para escribir código más limpio, modular y legible siguiendo las mejores prácticas.</w:t>
      </w:r>
    </w:p>
    <w:p w:rsidR="00000000" w:rsidDel="00000000" w:rsidP="00000000" w:rsidRDefault="00000000" w:rsidRPr="00000000" w14:paraId="0000002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Reducción de tiempo:</w:t>
      </w:r>
      <w:r w:rsidDel="00000000" w:rsidR="00000000" w:rsidRPr="00000000">
        <w:rPr>
          <w:rFonts w:ascii="Times New Roman" w:cs="Times New Roman" w:eastAsia="Times New Roman" w:hAnsi="Times New Roman"/>
          <w:color w:val="303030"/>
          <w:rtl w:val="0"/>
        </w:rPr>
        <w:t xml:space="preserve"> Ahorro directo de hasta 35 minutos en tareas de investigación y documentación, y reducciones significativas en revisiones de código.</w:t>
      </w:r>
    </w:p>
    <w:p w:rsidR="00000000" w:rsidDel="00000000" w:rsidP="00000000" w:rsidRDefault="00000000" w:rsidRPr="00000000" w14:paraId="0000002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Apoyo en toma de decisiones:</w:t>
      </w:r>
      <w:r w:rsidDel="00000000" w:rsidR="00000000" w:rsidRPr="00000000">
        <w:rPr>
          <w:rFonts w:ascii="Times New Roman" w:cs="Times New Roman" w:eastAsia="Times New Roman" w:hAnsi="Times New Roman"/>
          <w:color w:val="303030"/>
          <w:rtl w:val="0"/>
        </w:rPr>
        <w:t xml:space="preserve"> Proporciona asistencia contextual y anticipa los "siguientes pasos" lógicos del desarrollador (ej. sugerir métodos para cerrar conexiones a bases de datos).</w:t>
      </w:r>
    </w:p>
    <w:p w:rsidR="00000000" w:rsidDel="00000000" w:rsidP="00000000" w:rsidRDefault="00000000" w:rsidRPr="00000000" w14:paraId="0000002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Automatización de tareas:</w:t>
      </w:r>
      <w:r w:rsidDel="00000000" w:rsidR="00000000" w:rsidRPr="00000000">
        <w:rPr>
          <w:rFonts w:ascii="Times New Roman" w:cs="Times New Roman" w:eastAsia="Times New Roman" w:hAnsi="Times New Roman"/>
          <w:color w:val="303030"/>
          <w:rtl w:val="0"/>
        </w:rPr>
        <w:t xml:space="preserve"> Manejo eficiente de reestructuración de código multi-línea y actualizaciones masivas (ej. cambiar declaraciones </w:t>
      </w:r>
      <w:r w:rsidDel="00000000" w:rsidR="00000000" w:rsidRPr="00000000">
        <w:rPr>
          <w:rFonts w:ascii="Times New Roman" w:cs="Times New Roman" w:eastAsia="Times New Roman" w:hAnsi="Times New Roman"/>
          <w:i w:val="1"/>
          <w:iCs w:val="1"/>
          <w:color w:val="303030"/>
          <w:rtl w:val="0"/>
        </w:rPr>
        <w:t xml:space="preserve">print</w:t>
      </w:r>
      <w:r w:rsidDel="00000000" w:rsidR="00000000" w:rsidRPr="00000000">
        <w:rPr>
          <w:rFonts w:ascii="Times New Roman" w:cs="Times New Roman" w:eastAsia="Times New Roman" w:hAnsi="Times New Roman"/>
          <w:color w:val="303030"/>
          <w:rtl w:val="0"/>
        </w:rPr>
        <w:t xml:space="preserve"> por módulos de </w:t>
      </w:r>
      <w:r w:rsidDel="00000000" w:rsidR="00000000" w:rsidRPr="00000000">
        <w:rPr>
          <w:rFonts w:ascii="Times New Roman" w:cs="Times New Roman" w:eastAsia="Times New Roman" w:hAnsi="Times New Roman"/>
          <w:i w:val="1"/>
          <w:iCs w:val="1"/>
          <w:color w:val="303030"/>
          <w:rtl w:val="0"/>
        </w:rPr>
        <w:t xml:space="preserve">logging</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2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Curva de aprendizaje:</w:t>
      </w:r>
      <w:r w:rsidDel="00000000" w:rsidR="00000000" w:rsidRPr="00000000">
        <w:rPr>
          <w:rFonts w:ascii="Times New Roman" w:cs="Times New Roman" w:eastAsia="Times New Roman" w:hAnsi="Times New Roman"/>
          <w:color w:val="303030"/>
          <w:rtl w:val="0"/>
        </w:rPr>
        <w:t xml:space="preserve"> Actúa como un tutor para desarrolladores principiantes, explicando conceptos complejos y simplificando la adopción de nuevas tecnologías.</w:t>
      </w:r>
    </w:p>
    <w:p w:rsidR="00000000" w:rsidDel="00000000" w:rsidP="00000000" w:rsidRDefault="00000000" w:rsidRPr="00000000" w14:paraId="0000002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6. LIMITACIONES Y FALENCIAS</w:t>
      </w:r>
    </w:p>
    <w:p w:rsidR="00000000" w:rsidDel="00000000" w:rsidP="00000000" w:rsidRDefault="00000000" w:rsidRPr="00000000" w14:paraId="0000002E">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2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Alucinaciones:</w:t>
      </w:r>
      <w:r w:rsidDel="00000000" w:rsidR="00000000" w:rsidRPr="00000000">
        <w:rPr>
          <w:rFonts w:ascii="Times New Roman" w:cs="Times New Roman" w:eastAsia="Times New Roman" w:hAnsi="Times New Roman"/>
          <w:color w:val="303030"/>
          <w:rtl w:val="0"/>
        </w:rPr>
        <w:t xml:space="preserve"> Generación de información incorrecta o irrelevante, incluyendo el uso de librerías inexistentes o firmas de funciones erróneas.</w:t>
      </w:r>
    </w:p>
    <w:p w:rsidR="00000000" w:rsidDel="00000000" w:rsidP="00000000" w:rsidRDefault="00000000" w:rsidRPr="00000000" w14:paraId="0000003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Seguridad y Vulnerabilidades:</w:t>
      </w:r>
      <w:r w:rsidDel="00000000" w:rsidR="00000000" w:rsidRPr="00000000">
        <w:rPr>
          <w:rFonts w:ascii="Times New Roman" w:cs="Times New Roman" w:eastAsia="Times New Roman" w:hAnsi="Times New Roman"/>
          <w:color w:val="303030"/>
          <w:rtl w:val="0"/>
        </w:rPr>
        <w:t xml:space="preserve"> Replicación de prácticas inseguras presentes en sus datos de entrenamiento, como inyecciones SQL y ataques de desbordamiento de búfer.</w:t>
      </w:r>
    </w:p>
    <w:p w:rsidR="00000000" w:rsidDel="00000000" w:rsidP="00000000" w:rsidRDefault="00000000" w:rsidRPr="00000000" w14:paraId="0000003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Gaps Contextuales:</w:t>
      </w:r>
      <w:r w:rsidDel="00000000" w:rsidR="00000000" w:rsidRPr="00000000">
        <w:rPr>
          <w:rFonts w:ascii="Times New Roman" w:cs="Times New Roman" w:eastAsia="Times New Roman" w:hAnsi="Times New Roman"/>
          <w:color w:val="303030"/>
          <w:rtl w:val="0"/>
        </w:rPr>
        <w:t xml:space="preserve"> Dificultad para comprender el flujo de código en proyectos multi-archivo, lo que lleva a sugerencias repetitivas o irrelevantes.</w:t>
      </w:r>
    </w:p>
    <w:p w:rsidR="00000000" w:rsidDel="00000000" w:rsidP="00000000" w:rsidRDefault="00000000" w:rsidRPr="00000000" w14:paraId="0000003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Sobreconfianza:</w:t>
      </w:r>
      <w:r w:rsidDel="00000000" w:rsidR="00000000" w:rsidRPr="00000000">
        <w:rPr>
          <w:rFonts w:ascii="Times New Roman" w:cs="Times New Roman" w:eastAsia="Times New Roman" w:hAnsi="Times New Roman"/>
          <w:color w:val="303030"/>
          <w:rtl w:val="0"/>
        </w:rPr>
        <w:t xml:space="preserve"> El código puede parecer sintácticamente correcto pero ser lógicamente defectuoso, creando una "falsa sensación de seguridad" en los desarrolladores.</w:t>
      </w:r>
    </w:p>
    <w:p w:rsidR="00000000" w:rsidDel="00000000" w:rsidP="00000000" w:rsidRDefault="00000000" w:rsidRPr="00000000" w14:paraId="0000003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Privacidad:</w:t>
      </w:r>
      <w:r w:rsidDel="00000000" w:rsidR="00000000" w:rsidRPr="00000000">
        <w:rPr>
          <w:rFonts w:ascii="Times New Roman" w:cs="Times New Roman" w:eastAsia="Times New Roman" w:hAnsi="Times New Roman"/>
          <w:color w:val="303030"/>
          <w:rtl w:val="0"/>
        </w:rPr>
        <w:t xml:space="preserve"> Riesgos de fugas de datos sensibles (contraseñas, llaves de API) y preocupaciones sobre la propiedad intelectual.</w:t>
      </w:r>
    </w:p>
    <w:p w:rsidR="00000000" w:rsidDel="00000000" w:rsidP="00000000" w:rsidRDefault="00000000" w:rsidRPr="00000000" w14:paraId="0000003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7. ANÁLISIS CRÍTICO</w:t>
      </w:r>
    </w:p>
    <w:p w:rsidR="00000000" w:rsidDel="00000000" w:rsidP="00000000" w:rsidRDefault="00000000" w:rsidRPr="00000000" w14:paraId="0000003E">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3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Fases Fuertes:</w:t>
      </w:r>
      <w:r w:rsidDel="00000000" w:rsidR="00000000" w:rsidRPr="00000000">
        <w:rPr>
          <w:rFonts w:ascii="Times New Roman" w:cs="Times New Roman" w:eastAsia="Times New Roman" w:hAnsi="Times New Roman"/>
          <w:color w:val="303030"/>
          <w:rtl w:val="0"/>
        </w:rPr>
        <w:t xml:space="preserve"> La IA es sumamente madura en la </w:t>
      </w:r>
      <w:r w:rsidDel="00000000" w:rsidR="00000000" w:rsidRPr="00000000">
        <w:rPr>
          <w:rFonts w:ascii="Times New Roman" w:cs="Times New Roman" w:eastAsia="Times New Roman" w:hAnsi="Times New Roman"/>
          <w:b w:val="1"/>
          <w:bCs w:val="1"/>
          <w:color w:val="303030"/>
          <w:rtl w:val="0"/>
        </w:rPr>
        <w:t xml:space="preserve">codificación de funciones aisladas</w:t>
      </w:r>
      <w:r w:rsidDel="00000000" w:rsidR="00000000" w:rsidRPr="00000000">
        <w:rPr>
          <w:rFonts w:ascii="Times New Roman" w:cs="Times New Roman" w:eastAsia="Times New Roman" w:hAnsi="Times New Roman"/>
          <w:color w:val="303030"/>
          <w:rtl w:val="0"/>
        </w:rPr>
        <w:t xml:space="preserve">, autocompletado y </w:t>
      </w:r>
      <w:r w:rsidDel="00000000" w:rsidR="00000000" w:rsidRPr="00000000">
        <w:rPr>
          <w:rFonts w:ascii="Times New Roman" w:cs="Times New Roman" w:eastAsia="Times New Roman" w:hAnsi="Times New Roman"/>
          <w:b w:val="1"/>
          <w:bCs w:val="1"/>
          <w:color w:val="303030"/>
          <w:rtl w:val="0"/>
        </w:rPr>
        <w:t xml:space="preserve">explicación de código</w:t>
      </w:r>
      <w:r w:rsidDel="00000000" w:rsidR="00000000" w:rsidRPr="00000000">
        <w:rPr>
          <w:rFonts w:ascii="Times New Roman" w:cs="Times New Roman" w:eastAsia="Times New Roman" w:hAnsi="Times New Roman"/>
          <w:color w:val="303030"/>
          <w:rtl w:val="0"/>
        </w:rPr>
        <w:t xml:space="preserve">. Herramientas como ChatGPT destacan por su precisión en procesamiento de lenguaje natural para tareas de apoyo general.</w:t>
      </w:r>
    </w:p>
    <w:p w:rsidR="00000000" w:rsidDel="00000000" w:rsidP="00000000" w:rsidRDefault="00000000" w:rsidRPr="00000000" w14:paraId="0000004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4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Fases Débiles:</w:t>
      </w:r>
      <w:r w:rsidDel="00000000" w:rsidR="00000000" w:rsidRPr="00000000">
        <w:rPr>
          <w:rFonts w:ascii="Times New Roman" w:cs="Times New Roman" w:eastAsia="Times New Roman" w:hAnsi="Times New Roman"/>
          <w:color w:val="303030"/>
          <w:rtl w:val="0"/>
        </w:rPr>
        <w:t xml:space="preserve"> La </w:t>
      </w:r>
      <w:r w:rsidDel="00000000" w:rsidR="00000000" w:rsidRPr="00000000">
        <w:rPr>
          <w:rFonts w:ascii="Times New Roman" w:cs="Times New Roman" w:eastAsia="Times New Roman" w:hAnsi="Times New Roman"/>
          <w:b w:val="1"/>
          <w:bCs w:val="1"/>
          <w:color w:val="303030"/>
          <w:rtl w:val="0"/>
        </w:rPr>
        <w:t xml:space="preserve">seguridad integrada</w:t>
      </w:r>
      <w:r w:rsidDel="00000000" w:rsidR="00000000" w:rsidRPr="00000000">
        <w:rPr>
          <w:rFonts w:ascii="Times New Roman" w:cs="Times New Roman" w:eastAsia="Times New Roman" w:hAnsi="Times New Roman"/>
          <w:color w:val="303030"/>
          <w:rtl w:val="0"/>
        </w:rPr>
        <w:t xml:space="preserve"> es aún inmadura; los modelos suelen pasar por alto la seguridad en favor de la corrección funcional. También es débil en la gestión de </w:t>
      </w:r>
      <w:r w:rsidDel="00000000" w:rsidR="00000000" w:rsidRPr="00000000">
        <w:rPr>
          <w:rFonts w:ascii="Times New Roman" w:cs="Times New Roman" w:eastAsia="Times New Roman" w:hAnsi="Times New Roman"/>
          <w:b w:val="1"/>
          <w:bCs w:val="1"/>
          <w:color w:val="303030"/>
          <w:rtl w:val="0"/>
        </w:rPr>
        <w:t xml:space="preserve">proyectos de gran escala</w:t>
      </w:r>
      <w:r w:rsidDel="00000000" w:rsidR="00000000" w:rsidRPr="00000000">
        <w:rPr>
          <w:rFonts w:ascii="Times New Roman" w:cs="Times New Roman" w:eastAsia="Times New Roman" w:hAnsi="Times New Roman"/>
          <w:color w:val="303030"/>
          <w:rtl w:val="0"/>
        </w:rPr>
        <w:t xml:space="preserve"> con estructuras complejas.</w:t>
      </w:r>
    </w:p>
    <w:p w:rsidR="00000000" w:rsidDel="00000000" w:rsidP="00000000" w:rsidRDefault="00000000" w:rsidRPr="00000000" w14:paraId="0000004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4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Aspectos a mejorar:</w:t>
      </w:r>
      <w:r w:rsidDel="00000000" w:rsidR="00000000" w:rsidRPr="00000000">
        <w:rPr>
          <w:rFonts w:ascii="Times New Roman" w:cs="Times New Roman" w:eastAsia="Times New Roman" w:hAnsi="Times New Roman"/>
          <w:color w:val="303030"/>
          <w:rtl w:val="0"/>
        </w:rPr>
        <w:t xml:space="preserve"> Es imperativo investigar marcos de detección de alucinaciones más generalizables y sistemas de reparación basados en reglas que mejoren la precisión sintáctica y de seguridad simultáneamente.</w:t>
      </w:r>
    </w:p>
    <w:p w:rsidR="00000000" w:rsidDel="00000000" w:rsidP="00000000" w:rsidRDefault="00000000" w:rsidRPr="00000000" w14:paraId="0000004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8. TABLA GENERAL DE PROS Y CONTRAS</w:t>
      </w:r>
    </w:p>
    <w:p w:rsidR="00000000" w:rsidDel="00000000" w:rsidP="00000000" w:rsidRDefault="00000000" w:rsidRPr="00000000" w14:paraId="00000046">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6.581385528702"/>
        <w:gridCol w:w="3179.3338135572176"/>
        <w:gridCol w:w="3919.596611937704"/>
        <w:tblGridChange w:id="0">
          <w:tblGrid>
            <w:gridCol w:w="1926.581385528702"/>
            <w:gridCol w:w="3179.3338135572176"/>
            <w:gridCol w:w="3919.59661193770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Pros</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Contras</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Alta eficiencia en tareas monótonas y repetitivas.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Limitaciones en la comprensión de la lógica de negocio profunda.</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Fomenta el código modular y las mejores prácticas.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alucinaciones y errores lógicos sutiles.</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Ahorro de 15 a 30 minutos por tarea operativa.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Tiempo invertido en depurar sugerencias erróneas de la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Facilita la migración y optimización de código legado.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sintaxis obsoleta para algunos frameworks.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Empodera a desarrolladores junior y acelera el trabajo.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degradación de habilidades críticas humanas y "conflictos de intención".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Aprendizaje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Explicaciones instantáneas de APIs y conceptos.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Falsa sensación de seguridad al confiar ciegamente en la IA.</w:t>
            </w:r>
          </w:p>
        </w:tc>
      </w:tr>
    </w:tbl>
    <w:p w:rsidR="00000000" w:rsidDel="00000000" w:rsidP="00000000" w:rsidRDefault="00000000" w:rsidRPr="00000000" w14:paraId="0000005C">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9. RECOMENDACIONES ESTRATÉGICAS</w:t>
      </w:r>
    </w:p>
    <w:p w:rsidR="00000000" w:rsidDel="00000000" w:rsidP="00000000" w:rsidRDefault="00000000" w:rsidRPr="00000000" w14:paraId="0000005E">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Cuándo usar IA:</w:t>
      </w:r>
      <w:r w:rsidDel="00000000" w:rsidR="00000000" w:rsidRPr="00000000">
        <w:rPr>
          <w:rFonts w:ascii="Times New Roman" w:cs="Times New Roman" w:eastAsia="Times New Roman" w:hAnsi="Times New Roman"/>
          <w:color w:val="303030"/>
          <w:rtl w:val="0"/>
        </w:rPr>
        <w:t xml:space="preserve"> Para generación de código </w:t>
      </w:r>
      <w:r w:rsidDel="00000000" w:rsidR="00000000" w:rsidRPr="00000000">
        <w:rPr>
          <w:rFonts w:ascii="Times New Roman" w:cs="Times New Roman" w:eastAsia="Times New Roman" w:hAnsi="Times New Roman"/>
          <w:i w:val="1"/>
          <w:iCs w:val="1"/>
          <w:color w:val="303030"/>
          <w:rtl w:val="0"/>
        </w:rPr>
        <w:t xml:space="preserve">boilerplate</w:t>
      </w:r>
      <w:r w:rsidDel="00000000" w:rsidR="00000000" w:rsidRPr="00000000">
        <w:rPr>
          <w:rFonts w:ascii="Times New Roman" w:cs="Times New Roman" w:eastAsia="Times New Roman" w:hAnsi="Times New Roman"/>
          <w:color w:val="303030"/>
          <w:rtl w:val="0"/>
        </w:rPr>
        <w:t xml:space="preserve">, prototipado rápido, explicaciones de código y optimización de consultas SQL.</w:t>
      </w:r>
    </w:p>
    <w:p w:rsidR="00000000" w:rsidDel="00000000" w:rsidP="00000000" w:rsidRDefault="00000000" w:rsidRPr="00000000" w14:paraId="0000006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Cuándo NO depender de IA:</w:t>
      </w:r>
      <w:r w:rsidDel="00000000" w:rsidR="00000000" w:rsidRPr="00000000">
        <w:rPr>
          <w:rFonts w:ascii="Times New Roman" w:cs="Times New Roman" w:eastAsia="Times New Roman" w:hAnsi="Times New Roman"/>
          <w:color w:val="303030"/>
          <w:rtl w:val="0"/>
        </w:rPr>
        <w:t xml:space="preserve"> En entornos de seguridad críticos, manejo de datos altamente sensibles y en la toma de decisiones arquitectónicas complejas sin supervisión.</w:t>
      </w:r>
    </w:p>
    <w:p w:rsidR="00000000" w:rsidDel="00000000" w:rsidP="00000000" w:rsidRDefault="00000000" w:rsidRPr="00000000" w14:paraId="0000006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Buenas prácticas:</w:t>
      </w:r>
      <w:r w:rsidDel="00000000" w:rsidR="00000000" w:rsidRPr="00000000">
        <w:rPr>
          <w:rFonts w:ascii="Times New Roman" w:cs="Times New Roman" w:eastAsia="Times New Roman" w:hAnsi="Times New Roman"/>
          <w:color w:val="303030"/>
          <w:rtl w:val="0"/>
        </w:rPr>
        <w:t xml:space="preserve"> Implementar un enfoque de </w:t>
      </w:r>
      <w:r w:rsidDel="00000000" w:rsidR="00000000" w:rsidRPr="00000000">
        <w:rPr>
          <w:rFonts w:ascii="Times New Roman" w:cs="Times New Roman" w:eastAsia="Times New Roman" w:hAnsi="Times New Roman"/>
          <w:b w:val="1"/>
          <w:bCs w:val="1"/>
          <w:color w:val="303030"/>
          <w:rtl w:val="0"/>
        </w:rPr>
        <w:t xml:space="preserve">"Humano-en-el-bucle"</w:t>
      </w:r>
      <w:r w:rsidDel="00000000" w:rsidR="00000000" w:rsidRPr="00000000">
        <w:rPr>
          <w:rFonts w:ascii="Times New Roman" w:cs="Times New Roman" w:eastAsia="Times New Roman" w:hAnsi="Times New Roman"/>
          <w:color w:val="303030"/>
          <w:rtl w:val="0"/>
        </w:rPr>
        <w:t xml:space="preserve">; realizar revisiones manuales obligatorias, utilizar herramientas de escaneo de vulnerabilidades y activar el "Modo Privacidad" para proteger la propiedad intelectual.</w:t>
      </w:r>
    </w:p>
    <w:p w:rsidR="00000000" w:rsidDel="00000000" w:rsidP="00000000" w:rsidRDefault="00000000" w:rsidRPr="00000000" w14:paraId="0000006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Sugerencias para equipos:</w:t>
      </w:r>
      <w:r w:rsidDel="00000000" w:rsidR="00000000" w:rsidRPr="00000000">
        <w:rPr>
          <w:rFonts w:ascii="Times New Roman" w:cs="Times New Roman" w:eastAsia="Times New Roman" w:hAnsi="Times New Roman"/>
          <w:color w:val="303030"/>
          <w:rtl w:val="0"/>
        </w:rPr>
        <w:t xml:space="preserve"> Utilizar la IA como un asistente para aumentar la creatividad, no como un sustituto del programador; adherirse a las guías de </w:t>
      </w:r>
      <w:r w:rsidDel="00000000" w:rsidR="00000000" w:rsidRPr="00000000">
        <w:rPr>
          <w:rFonts w:ascii="Times New Roman" w:cs="Times New Roman" w:eastAsia="Times New Roman" w:hAnsi="Times New Roman"/>
          <w:b w:val="1"/>
          <w:bCs w:val="1"/>
          <w:color w:val="303030"/>
          <w:rtl w:val="0"/>
        </w:rPr>
        <w:t xml:space="preserve">OWASP</w:t>
      </w:r>
      <w:r w:rsidDel="00000000" w:rsidR="00000000" w:rsidRPr="00000000">
        <w:rPr>
          <w:rFonts w:ascii="Times New Roman" w:cs="Times New Roman" w:eastAsia="Times New Roman" w:hAnsi="Times New Roman"/>
          <w:color w:val="303030"/>
          <w:rtl w:val="0"/>
        </w:rPr>
        <w:t xml:space="preserve"> para mitigar vulnerabilidades específicas de LLMs.</w:t>
      </w:r>
    </w:p>
    <w:p w:rsidR="00000000" w:rsidDel="00000000" w:rsidP="00000000" w:rsidRDefault="00000000" w:rsidRPr="00000000" w14:paraId="0000006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10. VACÍOS DE INVESTIGACIÓN (MUY IMPORTANTE)</w:t>
      </w:r>
    </w:p>
    <w:p w:rsidR="00000000" w:rsidDel="00000000" w:rsidP="00000000" w:rsidRDefault="00000000" w:rsidRPr="00000000" w14:paraId="00000068">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6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Evaluación en el mundo real:</w:t>
      </w:r>
      <w:r w:rsidDel="00000000" w:rsidR="00000000" w:rsidRPr="00000000">
        <w:rPr>
          <w:rFonts w:ascii="Times New Roman" w:cs="Times New Roman" w:eastAsia="Times New Roman" w:hAnsi="Times New Roman"/>
          <w:color w:val="303030"/>
          <w:rtl w:val="0"/>
        </w:rPr>
        <w:t xml:space="preserve"> Falta de representación de tareas complejas del mundo real en los datasets actuales de evaluación de seguridad.</w:t>
      </w:r>
    </w:p>
    <w:p w:rsidR="00000000" w:rsidDel="00000000" w:rsidP="00000000" w:rsidRDefault="00000000" w:rsidRPr="00000000" w14:paraId="0000006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Generalización de herramientas:</w:t>
      </w:r>
      <w:r w:rsidDel="00000000" w:rsidR="00000000" w:rsidRPr="00000000">
        <w:rPr>
          <w:rFonts w:ascii="Times New Roman" w:cs="Times New Roman" w:eastAsia="Times New Roman" w:hAnsi="Times New Roman"/>
          <w:color w:val="303030"/>
          <w:rtl w:val="0"/>
        </w:rPr>
        <w:t xml:space="preserve"> Necesidad de adaptar herramientas de detección de alucinaciones (como FAVA) a arquitecturas de modelos de lenguaje más diversos.</w:t>
      </w:r>
    </w:p>
    <w:p w:rsidR="00000000" w:rsidDel="00000000" w:rsidP="00000000" w:rsidRDefault="00000000" w:rsidRPr="00000000" w14:paraId="0000006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D">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Detección de Phishing:</w:t>
      </w:r>
      <w:r w:rsidDel="00000000" w:rsidR="00000000" w:rsidRPr="00000000">
        <w:rPr>
          <w:rFonts w:ascii="Times New Roman" w:cs="Times New Roman" w:eastAsia="Times New Roman" w:hAnsi="Times New Roman"/>
          <w:color w:val="303030"/>
          <w:rtl w:val="0"/>
        </w:rPr>
        <w:t xml:space="preserve"> Si bien existen herramientas basadas en BERT para detectar prompts de phishing, falta investigar su efectividad contra ataques de inyección de prompts más sofisticados y en constante evolución.</w:t>
      </w:r>
    </w:p>
    <w:p w:rsidR="00000000" w:rsidDel="00000000" w:rsidP="00000000" w:rsidRDefault="00000000" w:rsidRPr="00000000" w14:paraId="0000006E">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F">
      <w:pPr>
        <w:shd w:fill="ffffff" w:val="clea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03030"/>
          <w:rtl w:val="0"/>
        </w:rPr>
        <w:t xml:space="preserve">Gaps Contextuales:</w:t>
      </w:r>
      <w:r w:rsidDel="00000000" w:rsidR="00000000" w:rsidRPr="00000000">
        <w:rPr>
          <w:rFonts w:ascii="Times New Roman" w:cs="Times New Roman" w:eastAsia="Times New Roman" w:hAnsi="Times New Roman"/>
          <w:color w:val="303030"/>
          <w:rtl w:val="0"/>
        </w:rPr>
        <w:t xml:space="preserve"> El artículo señala que la gestión de contexto en proyectos de múltiples archivos es ineficiente; se requiere investigación técnica para mejorar la indexación y comprensión de estructuras de carpetas completas.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