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b w:val="1"/>
          <w:bCs w:val="1"/>
          <w:sz w:val="24"/>
          <w:szCs w:val="24"/>
        </w:rPr>
      </w:pPr>
      <w:bookmarkStart w:colFirst="0" w:colLast="0" w:name="_3wt135ae0jl3" w:id="0"/>
      <w:bookmarkEnd w:id="0"/>
      <w:r w:rsidDel="00000000" w:rsidR="00000000" w:rsidRPr="00000000">
        <w:rPr>
          <w:rFonts w:ascii="Times New Roman" w:cs="Times New Roman" w:eastAsia="Times New Roman" w:hAnsi="Times New Roman"/>
          <w:b w:val="1"/>
          <w:bCs w:val="1"/>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2.34258311696"/>
        <w:gridCol w:w="6403.169227906663"/>
        <w:tblGridChange w:id="0">
          <w:tblGrid>
            <w:gridCol w:w="2622.34258311696"/>
            <w:gridCol w:w="6403.169227906663"/>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DOI: 10.22399/ijcesen.3613.</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AI-Augmented Data Quality Validation in P&amp;C Insurance: A Hybrid Framework Using Large Language Models and Rule-Based Agents.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Shreekant Malviya y Vrushali Parate.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2025.</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International Journal of Computational and Experimental Science and ENgineering (IJCESEN), Vol. 11-No.3.</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303030"/>
                <w:highlight w:val="white"/>
              </w:rPr>
            </w:pPr>
            <w:hyperlink r:id="rId6">
              <w:r w:rsidDel="00000000" w:rsidR="00000000" w:rsidRPr="00000000">
                <w:rPr>
                  <w:rFonts w:ascii="Times New Roman" w:cs="Times New Roman" w:eastAsia="Times New Roman" w:hAnsi="Times New Roman"/>
                  <w:color w:val="4259ff"/>
                  <w:highlight w:val="white"/>
                  <w:u w:val="single"/>
                  <w:rtl w:val="0"/>
                </w:rPr>
                <w:t xml:space="preserve">10.22399/ijcesen.3613</w:t>
              </w:r>
            </w:hyperlink>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Artículo de investigación con evaluación experimental de un framework propuesto.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Seguros de Propiedad y Accidentes (Property &amp; Casualty Insurance - P&amp;C).</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Modelos de Lenguaje de Gran Escala (LLMs), específicamente </w:t>
            </w:r>
            <w:r w:rsidDel="00000000" w:rsidR="00000000" w:rsidRPr="00000000">
              <w:rPr>
                <w:rFonts w:ascii="Times New Roman" w:cs="Times New Roman" w:eastAsia="Times New Roman" w:hAnsi="Times New Roman"/>
                <w:b w:val="1"/>
                <w:bCs w:val="1"/>
                <w:color w:val="303030"/>
                <w:highlight w:val="white"/>
                <w:rtl w:val="0"/>
              </w:rPr>
              <w:t xml:space="preserve">LLaMA 3.2</w:t>
            </w:r>
            <w:r w:rsidDel="00000000" w:rsidR="00000000" w:rsidRPr="00000000">
              <w:rPr>
                <w:rFonts w:ascii="Times New Roman" w:cs="Times New Roman" w:eastAsia="Times New Roman" w:hAnsi="Times New Roman"/>
                <w:color w:val="303030"/>
                <w:highlight w:val="white"/>
                <w:rtl w:val="0"/>
              </w:rPr>
              <w:t xml:space="preserve"> ejecutado localmente mediante </w:t>
            </w:r>
            <w:r w:rsidDel="00000000" w:rsidR="00000000" w:rsidRPr="00000000">
              <w:rPr>
                <w:rFonts w:ascii="Times New Roman" w:cs="Times New Roman" w:eastAsia="Times New Roman" w:hAnsi="Times New Roman"/>
                <w:b w:val="1"/>
                <w:bCs w:val="1"/>
                <w:color w:val="303030"/>
                <w:highlight w:val="white"/>
                <w:rtl w:val="0"/>
              </w:rPr>
              <w:t xml:space="preserve">Ollama</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Framework de IA Agéntica Híbrida que integra lógica de reglas deterministas con capacidades de inferencia de LLMs.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Dataset estructurado de reclamaciones de seguros de automóviles del mundo real.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Diseño agéntico modular (arquitectura secuencial pero débilmente acoplada) que incluye fases de perfilado de datos, generación de reglas mediante </w:t>
            </w:r>
            <w:r w:rsidDel="00000000" w:rsidR="00000000" w:rsidRPr="00000000">
              <w:rPr>
                <w:rFonts w:ascii="Times New Roman" w:cs="Times New Roman" w:eastAsia="Times New Roman" w:hAnsi="Times New Roman"/>
                <w:i w:val="1"/>
                <w:iCs w:val="1"/>
                <w:color w:val="303030"/>
                <w:highlight w:val="white"/>
                <w:rtl w:val="0"/>
              </w:rPr>
              <w:t xml:space="preserve">few-shot prompting</w:t>
            </w:r>
            <w:r w:rsidDel="00000000" w:rsidR="00000000" w:rsidRPr="00000000">
              <w:rPr>
                <w:rFonts w:ascii="Times New Roman" w:cs="Times New Roman" w:eastAsia="Times New Roman" w:hAnsi="Times New Roman"/>
                <w:color w:val="303030"/>
                <w:highlight w:val="white"/>
                <w:rtl w:val="0"/>
              </w:rPr>
              <w:t xml:space="preserve">, aplicación de reglas y síntesis de resultados.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Dataset de código abierto "Auto Insurance Claims" obtenido de la plataforma Kaggle.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40 columnas (variables) que abarcan datos categóricos, numéricos y fechas. El número total de registros no está explícitamente indicado, aunque se mencionan "&gt;400 registros" con errores en campos específicos.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de detección de discrepancias semánticas, errores de formato y desajustes de esquema (</w:t>
            </w:r>
            <w:r w:rsidDel="00000000" w:rsidR="00000000" w:rsidRPr="00000000">
              <w:rPr>
                <w:rFonts w:ascii="Times New Roman" w:cs="Times New Roman" w:eastAsia="Times New Roman" w:hAnsi="Times New Roman"/>
                <w:i w:val="1"/>
                <w:iCs w:val="1"/>
                <w:color w:val="303030"/>
                <w:highlight w:val="white"/>
                <w:rtl w:val="0"/>
              </w:rPr>
              <w:t xml:space="preserve">schema mismatches</w:t>
            </w:r>
            <w:r w:rsidDel="00000000" w:rsidR="00000000" w:rsidRPr="00000000">
              <w:rPr>
                <w:rFonts w:ascii="Times New Roman" w:cs="Times New Roman" w:eastAsia="Times New Roman" w:hAnsi="Times New Roman"/>
                <w:color w:val="303030"/>
                <w:highlight w:val="white"/>
                <w:rtl w:val="0"/>
              </w:rPr>
              <w:t xml:space="preserve">); niveles de transparencia, trazabilidad y auditabilidad del sistema.</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Desarrollar un sistema híbrido de validación de calidad de datos que supere la rigidez de los sistemas basados solo en reglas y la falta de trazabilidad de los sistemas basados solo en IA, optimizado para entornos con recursos limitados y altos requisitos de cumplimiento.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arquitectura agéntica híbrida permite la generación dinámica de reglas de validación sin intervención humana manual, aumentando la flexibilidad operativa en entornos de infraestructura heredada mientras mantiene la explicabilidad y el cumplimiento regulatorio.</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b w:val="1"/>
          <w:bCs w:val="1"/>
          <w:sz w:val="24"/>
          <w:szCs w:val="24"/>
        </w:rPr>
      </w:pPr>
      <w:bookmarkStart w:colFirst="0" w:colLast="0" w:name="_qiaof7jqagwn" w:id="1"/>
      <w:bookmarkEnd w:id="1"/>
      <w:r w:rsidDel="00000000" w:rsidR="00000000" w:rsidRPr="00000000">
        <w:rPr>
          <w:rFonts w:ascii="Times New Roman" w:cs="Times New Roman" w:eastAsia="Times New Roman" w:hAnsi="Times New Roman"/>
          <w:b w:val="1"/>
          <w:bCs w:val="1"/>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1.509764286983"/>
        <w:gridCol w:w="6694.00204673664"/>
        <w:tblGridChange w:id="0">
          <w:tblGrid>
            <w:gridCol w:w="2331.509764286983"/>
            <w:gridCol w:w="6694.0020467366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rHeight w:val="791.865234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LLMs permite inferir reglas y producir abstracciones legibles sin necesidad de configuraciones manuales extensas. Se percibe una mayor flexibilidad y agilidad operativa en comparación con sistemas rígidos basados en SQL.</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exitosa de desajustes de esquema, problemas de formato y discrepancias semánticas en un dataset real de seguros sin generación manual de reglas por parte de humanos.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términos porcentuales cuantitativos generales.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términos porcentuales.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Eliminación de "cuellos de botella manuales" relacionados con la definición de reglas estáticas. Reducción del tiempo de configuración manual y "onboarding" más rápido.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"Latencia de generación" causada por el uso de modelos locales en infraestructuras de bajos recursos. Necesidad de verificación humana y post-procesamiento debido a inconsistencias en los resultados.</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Requerimiento de </w:t>
            </w:r>
            <w:r w:rsidDel="00000000" w:rsidR="00000000" w:rsidRPr="00000000">
              <w:rPr>
                <w:rFonts w:ascii="Times New Roman" w:cs="Times New Roman" w:eastAsia="Times New Roman" w:hAnsi="Times New Roman"/>
                <w:b w:val="1"/>
                <w:bCs w:val="1"/>
                <w:color w:val="303030"/>
                <w:highlight w:val="white"/>
                <w:rtl w:val="0"/>
              </w:rPr>
              <w:t xml:space="preserve">evaluación humana</w:t>
            </w:r>
            <w:r w:rsidDel="00000000" w:rsidR="00000000" w:rsidRPr="00000000">
              <w:rPr>
                <w:rFonts w:ascii="Times New Roman" w:cs="Times New Roman" w:eastAsia="Times New Roman" w:hAnsi="Times New Roman"/>
                <w:color w:val="303030"/>
                <w:highlight w:val="white"/>
                <w:rtl w:val="0"/>
              </w:rPr>
              <w:t xml:space="preserve"> para validar la precisión semántica de las reglas generadas. Necesidad de pruebas adicionales de "conformidad de esquema" para mitigar alucinaciones.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diseño modular permite que los agentes sean "fáciles de depurar" de forma independiente.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arquitectura modular facilita el </w:t>
            </w:r>
            <w:r w:rsidDel="00000000" w:rsidR="00000000" w:rsidRPr="00000000">
              <w:rPr>
                <w:rFonts w:ascii="Times New Roman" w:cs="Times New Roman" w:eastAsia="Times New Roman" w:hAnsi="Times New Roman"/>
                <w:b w:val="1"/>
                <w:bCs w:val="1"/>
                <w:color w:val="303030"/>
                <w:highlight w:val="white"/>
                <w:rtl w:val="0"/>
              </w:rPr>
              <w:t xml:space="preserve">mantenimiento progresivo</w:t>
            </w:r>
            <w:r w:rsidDel="00000000" w:rsidR="00000000" w:rsidRPr="00000000">
              <w:rPr>
                <w:rFonts w:ascii="Times New Roman" w:cs="Times New Roman" w:eastAsia="Times New Roman" w:hAnsi="Times New Roman"/>
                <w:color w:val="303030"/>
                <w:highlight w:val="white"/>
                <w:rtl w:val="0"/>
              </w:rPr>
              <w:t xml:space="preserve"> y las actualizaciones sin alterar todo el pipeline.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reglas para campos inexistentes (alucinaciones) que, si no se verifican, invalidan el proceso. Errores de sintaxis en YAML que pueden interrumpir procesos dependientes.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fundamenta en la </w:t>
            </w:r>
            <w:r w:rsidDel="00000000" w:rsidR="00000000" w:rsidRPr="00000000">
              <w:rPr>
                <w:rFonts w:ascii="Times New Roman" w:cs="Times New Roman" w:eastAsia="Times New Roman" w:hAnsi="Times New Roman"/>
                <w:b w:val="1"/>
                <w:bCs w:val="1"/>
                <w:color w:val="303030"/>
                <w:highlight w:val="white"/>
                <w:rtl w:val="0"/>
              </w:rPr>
              <w:t xml:space="preserve">escalabilidad y resiliencia</w:t>
            </w:r>
            <w:r w:rsidDel="00000000" w:rsidR="00000000" w:rsidRPr="00000000">
              <w:rPr>
                <w:rFonts w:ascii="Times New Roman" w:cs="Times New Roman" w:eastAsia="Times New Roman" w:hAnsi="Times New Roman"/>
                <w:color w:val="303030"/>
                <w:highlight w:val="white"/>
                <w:rtl w:val="0"/>
              </w:rPr>
              <w:t xml:space="preserve"> del diseño agéntico y el uso de almacenamiento persistente de estados (DQMemory).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Soporte para el </w:t>
            </w:r>
            <w:r w:rsidDel="00000000" w:rsidR="00000000" w:rsidRPr="00000000">
              <w:rPr>
                <w:rFonts w:ascii="Times New Roman" w:cs="Times New Roman" w:eastAsia="Times New Roman" w:hAnsi="Times New Roman"/>
                <w:b w:val="1"/>
                <w:bCs w:val="1"/>
                <w:color w:val="303030"/>
                <w:highlight w:val="white"/>
                <w:rtl w:val="0"/>
              </w:rPr>
              <w:t xml:space="preserve">seguimiento longitudinal de la calidad</w:t>
            </w:r>
            <w:r w:rsidDel="00000000" w:rsidR="00000000" w:rsidRPr="00000000">
              <w:rPr>
                <w:rFonts w:ascii="Times New Roman" w:cs="Times New Roman" w:eastAsia="Times New Roman" w:hAnsi="Times New Roman"/>
                <w:color w:val="303030"/>
                <w:highlight w:val="white"/>
                <w:rtl w:val="0"/>
              </w:rPr>
              <w:t xml:space="preserve"> y mejoras continuas mediante la optimización de agentes.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Detección de violaciones de reglas, capacidad de síntesis de diagnósticos en lenguaje natural y mantenimiento de transparencia.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de calidad de datos, perfilado de datos, generación dinámica de reglas (YAML) y resumen de incidentes.</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Fenómenos Críticos en AI-SDLC</w:t>
      </w:r>
    </w:p>
    <w:p w:rsidR="00000000" w:rsidDel="00000000" w:rsidP="00000000" w:rsidRDefault="00000000" w:rsidRPr="00000000" w14:paraId="0000004C">
      <w:pPr>
        <w:numPr>
          <w:ilvl w:val="0"/>
          <w:numId w:val="6"/>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r w:rsidDel="00000000" w:rsidR="00000000" w:rsidRPr="00000000">
        <w:rPr>
          <w:rFonts w:ascii="Times New Roman" w:cs="Times New Roman" w:eastAsia="Times New Roman" w:hAnsi="Times New Roman"/>
          <w:color w:val="303030"/>
          <w:rtl w:val="0"/>
        </w:rPr>
        <w:t xml:space="preserve"> La sensibilidad al parseo de YAML (errores de indentación o constructos no soportados) y las alucinaciones del modelo (proponer reglas para campos que no están en los datos) requieren una </w:t>
      </w:r>
      <w:r w:rsidDel="00000000" w:rsidR="00000000" w:rsidRPr="00000000">
        <w:rPr>
          <w:rFonts w:ascii="Times New Roman" w:cs="Times New Roman" w:eastAsia="Times New Roman" w:hAnsi="Times New Roman"/>
          <w:b w:val="1"/>
          <w:bCs w:val="1"/>
          <w:color w:val="303030"/>
          <w:rtl w:val="0"/>
        </w:rPr>
        <w:t xml:space="preserve">intervención humana</w:t>
      </w:r>
      <w:r w:rsidDel="00000000" w:rsidR="00000000" w:rsidRPr="00000000">
        <w:rPr>
          <w:rFonts w:ascii="Times New Roman" w:cs="Times New Roman" w:eastAsia="Times New Roman" w:hAnsi="Times New Roman"/>
          <w:color w:val="303030"/>
          <w:rtl w:val="0"/>
        </w:rPr>
        <w:t xml:space="preserve"> y un post-procesamiento que disminuye el rendimiento general y la confiabilidad del sistema si no se pre-procesan adecuadamente.</w:t>
      </w:r>
    </w:p>
    <w:p w:rsidR="00000000" w:rsidDel="00000000" w:rsidP="00000000" w:rsidRDefault="00000000" w:rsidRPr="00000000" w14:paraId="0000004D">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E">
      <w:pPr>
        <w:numPr>
          <w:ilvl w:val="0"/>
          <w:numId w:val="6"/>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r w:rsidDel="00000000" w:rsidR="00000000" w:rsidRPr="00000000">
        <w:rPr>
          <w:rFonts w:ascii="Times New Roman" w:cs="Times New Roman" w:eastAsia="Times New Roman" w:hAnsi="Times New Roman"/>
          <w:color w:val="303030"/>
          <w:rtl w:val="0"/>
        </w:rPr>
        <w:t xml:space="preserve"> La implementación en dispositivos de bajos recursos (8 GB RAM, CPU dual-core) introduce compromisos en la </w:t>
      </w:r>
      <w:r w:rsidDel="00000000" w:rsidR="00000000" w:rsidRPr="00000000">
        <w:rPr>
          <w:rFonts w:ascii="Times New Roman" w:cs="Times New Roman" w:eastAsia="Times New Roman" w:hAnsi="Times New Roman"/>
          <w:b w:val="1"/>
          <w:bCs w:val="1"/>
          <w:color w:val="303030"/>
          <w:rtl w:val="0"/>
        </w:rPr>
        <w:t xml:space="preserve">dependencia de los resultados</w:t>
      </w:r>
      <w:r w:rsidDel="00000000" w:rsidR="00000000" w:rsidRPr="00000000">
        <w:rPr>
          <w:rFonts w:ascii="Times New Roman" w:cs="Times New Roman" w:eastAsia="Times New Roman" w:hAnsi="Times New Roman"/>
          <w:color w:val="303030"/>
          <w:rtl w:val="0"/>
        </w:rPr>
        <w:t xml:space="preserve"> y latencia significativa, lo que limita el "throughput" del sistema en aplicaciones de tiempo real.</w:t>
      </w:r>
    </w:p>
    <w:p w:rsidR="00000000" w:rsidDel="00000000" w:rsidP="00000000" w:rsidRDefault="00000000" w:rsidRPr="00000000" w14:paraId="0000004F">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0">
      <w:pPr>
        <w:numPr>
          <w:ilvl w:val="0"/>
          <w:numId w:val="6"/>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r w:rsidDel="00000000" w:rsidR="00000000" w:rsidRPr="00000000">
        <w:rPr>
          <w:rFonts w:ascii="Times New Roman" w:cs="Times New Roman" w:eastAsia="Times New Roman" w:hAnsi="Times New Roman"/>
          <w:color w:val="303030"/>
          <w:rtl w:val="0"/>
        </w:rPr>
        <w:t xml:space="preserve"> La dependencia de LLMs de código abierto ligeros puede generar reglas </w:t>
      </w:r>
      <w:r w:rsidDel="00000000" w:rsidR="00000000" w:rsidRPr="00000000">
        <w:rPr>
          <w:rFonts w:ascii="Times New Roman" w:cs="Times New Roman" w:eastAsia="Times New Roman" w:hAnsi="Times New Roman"/>
          <w:b w:val="1"/>
          <w:bCs w:val="1"/>
          <w:color w:val="303030"/>
          <w:rtl w:val="0"/>
        </w:rPr>
        <w:t xml:space="preserve">semánticamente inexactas</w:t>
      </w:r>
      <w:r w:rsidDel="00000000" w:rsidR="00000000" w:rsidRPr="00000000">
        <w:rPr>
          <w:rFonts w:ascii="Times New Roman" w:cs="Times New Roman" w:eastAsia="Times New Roman" w:hAnsi="Times New Roman"/>
          <w:color w:val="303030"/>
          <w:rtl w:val="0"/>
        </w:rPr>
        <w:t xml:space="preserve"> a pesar de ser sintácticamente correctas, lo que requiere un esfuerzo continuo de evaluación humana para evitar la degradación de la calidad del sistema de gobernanza.</w:t>
      </w:r>
    </w:p>
    <w:p w:rsidR="00000000" w:rsidDel="00000000" w:rsidP="00000000" w:rsidRDefault="00000000" w:rsidRPr="00000000" w14:paraId="00000051">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2">
      <w:pPr>
        <w:numPr>
          <w:ilvl w:val="0"/>
          <w:numId w:val="6"/>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r w:rsidDel="00000000" w:rsidR="00000000" w:rsidRPr="00000000">
        <w:rPr>
          <w:rFonts w:ascii="Times New Roman" w:cs="Times New Roman" w:eastAsia="Times New Roman" w:hAnsi="Times New Roman"/>
          <w:color w:val="303030"/>
          <w:rtl w:val="0"/>
        </w:rPr>
        <w:t xml:space="preserve"> Mientras existe la percepción de una "automatización completa" de la gobernanza, la medición real revela que el enfoque agéntico debe ceder "parte del control" y requiere una mezcla obligatoria de reglas de expertos (SQL) y reglas impulsadas por IA para ser viable en producción. Se enfatiza que el sistema actual es exitoso en la </w:t>
      </w:r>
      <w:r w:rsidDel="00000000" w:rsidR="00000000" w:rsidRPr="00000000">
        <w:rPr>
          <w:rFonts w:ascii="Times New Roman" w:cs="Times New Roman" w:eastAsia="Times New Roman" w:hAnsi="Times New Roman"/>
          <w:b w:val="1"/>
          <w:bCs w:val="1"/>
          <w:color w:val="303030"/>
          <w:rtl w:val="0"/>
        </w:rPr>
        <w:t xml:space="preserve">detección y resumen</w:t>
      </w:r>
      <w:r w:rsidDel="00000000" w:rsidR="00000000" w:rsidRPr="00000000">
        <w:rPr>
          <w:rFonts w:ascii="Times New Roman" w:cs="Times New Roman" w:eastAsia="Times New Roman" w:hAnsi="Times New Roman"/>
          <w:color w:val="303030"/>
          <w:rtl w:val="0"/>
        </w:rPr>
        <w:t xml:space="preserve">, pero no en la corrección automática de datos.</w:t>
      </w:r>
    </w:p>
    <w:p w:rsidR="00000000" w:rsidDel="00000000" w:rsidP="00000000" w:rsidRDefault="00000000" w:rsidRPr="00000000" w14:paraId="00000053">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4">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5">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6">
      <w:pPr>
        <w:pStyle w:val="Heading1"/>
        <w:spacing w:before="0" w:lineRule="auto"/>
        <w:jc w:val="both"/>
        <w:rPr>
          <w:rFonts w:ascii="Times New Roman" w:cs="Times New Roman" w:eastAsia="Times New Roman" w:hAnsi="Times New Roman"/>
          <w:b w:val="1"/>
          <w:bCs w:val="1"/>
          <w:sz w:val="24"/>
          <w:szCs w:val="24"/>
        </w:rPr>
      </w:pPr>
      <w:bookmarkStart w:colFirst="0" w:colLast="0" w:name="_r2fyv5wurh30" w:id="2"/>
      <w:bookmarkEnd w:id="2"/>
      <w:r w:rsidDel="00000000" w:rsidR="00000000" w:rsidRPr="00000000">
        <w:rPr>
          <w:rFonts w:ascii="Times New Roman" w:cs="Times New Roman" w:eastAsia="Times New Roman" w:hAnsi="Times New Roman"/>
          <w:b w:val="1"/>
          <w:bCs w:val="1"/>
          <w:sz w:val="24"/>
          <w:szCs w:val="24"/>
          <w:rtl w:val="0"/>
        </w:rPr>
        <w:t xml:space="preserve">SECCIÓN 3 — ANÁLISIS POR FASE DEL SDLC</w:t>
      </w:r>
    </w:p>
    <w:p w:rsidR="00000000" w:rsidDel="00000000" w:rsidP="00000000" w:rsidRDefault="00000000" w:rsidRPr="00000000" w14:paraId="00000057">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framework propuesto es una arquitectura agéntica híbrida diseñada para automatizar la validación de calidad de datos, lo que impacta las fases del SDLC de la siguiente manera:</w:t>
      </w:r>
    </w:p>
    <w:p w:rsidR="00000000" w:rsidDel="00000000" w:rsidP="00000000" w:rsidRDefault="00000000" w:rsidRPr="00000000" w14:paraId="000000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Fase: Requisitos y Análisis de Datos</w:t>
      </w:r>
    </w:p>
    <w:p w:rsidR="00000000" w:rsidDel="00000000" w:rsidP="00000000" w:rsidRDefault="00000000" w:rsidRPr="00000000" w14:paraId="0000005A">
      <w:pPr>
        <w:jc w:val="both"/>
        <w:rPr>
          <w:rFonts w:ascii="Times New Roman" w:cs="Times New Roman" w:eastAsia="Times New Roman" w:hAnsi="Times New Roman"/>
          <w:color w:val="303030"/>
          <w:highlight w:val="white"/>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6.6021607764148"/>
        <w:gridCol w:w="7018.9096502472075"/>
        <w:tblGridChange w:id="0">
          <w:tblGrid>
            <w:gridCol w:w="2006.6021607764148"/>
            <w:gridCol w:w="7018.909650247207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LLMRuleAgent</w:t>
            </w:r>
            <w:r w:rsidDel="00000000" w:rsidR="00000000" w:rsidRPr="00000000">
              <w:rPr>
                <w:rFonts w:ascii="Times New Roman" w:cs="Times New Roman" w:eastAsia="Times New Roman" w:hAnsi="Times New Roman"/>
                <w:color w:val="303030"/>
                <w:highlight w:val="white"/>
                <w:rtl w:val="0"/>
              </w:rPr>
              <w:t xml:space="preserve"> utiliza </w:t>
            </w:r>
            <w:r w:rsidDel="00000000" w:rsidR="00000000" w:rsidRPr="00000000">
              <w:rPr>
                <w:rFonts w:ascii="Times New Roman" w:cs="Times New Roman" w:eastAsia="Times New Roman" w:hAnsi="Times New Roman"/>
                <w:i w:val="1"/>
                <w:iCs w:val="1"/>
                <w:color w:val="303030"/>
                <w:highlight w:val="white"/>
                <w:rtl w:val="0"/>
              </w:rPr>
              <w:t xml:space="preserve">few-shot prompting</w:t>
            </w:r>
            <w:r w:rsidDel="00000000" w:rsidR="00000000" w:rsidRPr="00000000">
              <w:rPr>
                <w:rFonts w:ascii="Times New Roman" w:cs="Times New Roman" w:eastAsia="Times New Roman" w:hAnsi="Times New Roman"/>
                <w:color w:val="303030"/>
                <w:highlight w:val="white"/>
                <w:rtl w:val="0"/>
              </w:rPr>
              <w:t xml:space="preserve"> para inferir expectativas de esquema y criterios de validación semántica a partir de muestras de datos.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en la inferencia de reglas iniciales; elimina cuellos de botella manuales de definición de reglas estáticas.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Adaptabilidad a requisitos regulatorios cambiantes y esquemas de datos en evolución.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Alucinaciones de la IA</w:t>
            </w:r>
            <w:r w:rsidDel="00000000" w:rsidR="00000000" w:rsidRPr="00000000">
              <w:rPr>
                <w:rFonts w:ascii="Times New Roman" w:cs="Times New Roman" w:eastAsia="Times New Roman" w:hAnsi="Times New Roman"/>
                <w:color w:val="303030"/>
                <w:highlight w:val="white"/>
                <w:rtl w:val="0"/>
              </w:rPr>
              <w:t xml:space="preserve">: propuesta de reglas para campos inexistentes en el dataset.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Sensibilidad a variaciones en los prompts que resultan en cobertura irregular de reglas.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Asistida; la IA propone, pero no define el estándar final sin control.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Obligatoria</w:t>
            </w:r>
            <w:r w:rsidDel="00000000" w:rsidR="00000000" w:rsidRPr="00000000">
              <w:rPr>
                <w:rFonts w:ascii="Times New Roman" w:cs="Times New Roman" w:eastAsia="Times New Roman" w:hAnsi="Times New Roman"/>
                <w:color w:val="303030"/>
                <w:highlight w:val="white"/>
                <w:rtl w:val="0"/>
              </w:rPr>
              <w:t xml:space="preserve"> para verificar la exactitud semántica de las reglas generadas.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 rec.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debe definir requisitos de cumplimiento críticos sin una ontología de dominio pre-cargada.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 enfocado en la fase de descubrimiento y perfilado.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Procesamiento de datasets con 40 columnas de diversa naturaleza.</w:t>
            </w:r>
          </w:p>
        </w:tc>
      </w:tr>
    </w:tbl>
    <w:p w:rsidR="00000000" w:rsidDel="00000000" w:rsidP="00000000" w:rsidRDefault="00000000" w:rsidRPr="00000000" w14:paraId="0000007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Fase: Arquitectura y Diseño de Sistemas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1.789635597876"/>
        <w:gridCol w:w="6993.722175425747"/>
        <w:tblGridChange w:id="0">
          <w:tblGrid>
            <w:gridCol w:w="2031.789635597876"/>
            <w:gridCol w:w="6993.72217542574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 (Diseño Agéntico).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Estructura modular de agentes independientes (Profiler, LLMRule, Rule, Summary) coordinados por un </w:t>
            </w:r>
            <w:r w:rsidDel="00000000" w:rsidR="00000000" w:rsidRPr="00000000">
              <w:rPr>
                <w:rFonts w:ascii="Times New Roman" w:cs="Times New Roman" w:eastAsia="Times New Roman" w:hAnsi="Times New Roman"/>
                <w:b w:val="1"/>
                <w:bCs w:val="1"/>
                <w:color w:val="303030"/>
                <w:highlight w:val="white"/>
                <w:rtl w:val="0"/>
              </w:rPr>
              <w:t xml:space="preserve">DQOrchestratorAgent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Media; flujo secuencial pero débilmente acoplado.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Modularidad</w:t>
            </w:r>
            <w:r w:rsidDel="00000000" w:rsidR="00000000" w:rsidRPr="00000000">
              <w:rPr>
                <w:rFonts w:ascii="Times New Roman" w:cs="Times New Roman" w:eastAsia="Times New Roman" w:hAnsi="Times New Roman"/>
                <w:color w:val="303030"/>
                <w:highlight w:val="white"/>
                <w:rtl w:val="0"/>
              </w:rPr>
              <w:t xml:space="preserve">, facilidad para depurar agentes por separado y escalabilidad en entornos locales.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Dependencia del rendimiento de modelos locales (latencia de generación) en hardware limitado.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puede fallar si la memoria temporal (DQMemory) no persiste correctamente los estados entre agentes.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en la orquestación del flujo de trabajo.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Baja durante la ejecución del pipeline; alta durante la configuración del orquestador.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 rec.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Restringir el acoplamiento fuerte entre agentes para permitir actualizaciones modulares.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 la arquitectura garantiza la resiliencia del sistema.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Ejecución viable en dispositivos con 8 GB de RAM y CPU dual-core.</w:t>
            </w:r>
          </w:p>
        </w:tc>
      </w:tr>
    </w:tbl>
    <w:p w:rsidR="00000000" w:rsidDel="00000000" w:rsidP="00000000" w:rsidRDefault="00000000" w:rsidRPr="00000000" w14:paraId="0000008D">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Fase: Desarrollo / Codificación (Generación de Lógica)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570847830068"/>
        <w:gridCol w:w="6955.940963193554"/>
        <w:tblGridChange w:id="0">
          <w:tblGrid>
            <w:gridCol w:w="2069.570847830068"/>
            <w:gridCol w:w="6955.94096319355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automática de reglas ejecutables en formato </w:t>
            </w:r>
            <w:r w:rsidDel="00000000" w:rsidR="00000000" w:rsidRPr="00000000">
              <w:rPr>
                <w:rFonts w:ascii="Times New Roman" w:cs="Times New Roman" w:eastAsia="Times New Roman" w:hAnsi="Times New Roman"/>
                <w:b w:val="1"/>
                <w:bCs w:val="1"/>
                <w:color w:val="303030"/>
                <w:highlight w:val="white"/>
                <w:rtl w:val="0"/>
              </w:rPr>
              <w:t xml:space="preserve">YAML</w:t>
            </w:r>
            <w:r w:rsidDel="00000000" w:rsidR="00000000" w:rsidRPr="00000000">
              <w:rPr>
                <w:rFonts w:ascii="Times New Roman" w:cs="Times New Roman" w:eastAsia="Times New Roman" w:hAnsi="Times New Roman"/>
                <w:color w:val="303030"/>
                <w:highlight w:val="white"/>
                <w:rtl w:val="0"/>
              </w:rPr>
              <w:t xml:space="preserve"> sin necesidad de escritura manual de código SQL o Python.</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Completa para la generación de la lógica de validación técnica.</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Onboarding rápido</w:t>
            </w:r>
            <w:r w:rsidDel="00000000" w:rsidR="00000000" w:rsidRPr="00000000">
              <w:rPr>
                <w:rFonts w:ascii="Times New Roman" w:cs="Times New Roman" w:eastAsia="Times New Roman" w:hAnsi="Times New Roman"/>
                <w:color w:val="303030"/>
                <w:highlight w:val="white"/>
                <w:rtl w:val="0"/>
              </w:rPr>
              <w:t xml:space="preserve"> y reducción de la carga de trabajo manual del ingeniero de datos.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sintaxis YAML inválida (errores de indentación o constructos no soportados).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Reglas sintácticamente correctas pero semánticamente inexactas.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Media; requiere un "post-procesador" o validador de sintaxis.</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Necesaria</w:t>
            </w:r>
            <w:r w:rsidDel="00000000" w:rsidR="00000000" w:rsidRPr="00000000">
              <w:rPr>
                <w:rFonts w:ascii="Times New Roman" w:cs="Times New Roman" w:eastAsia="Times New Roman" w:hAnsi="Times New Roman"/>
                <w:color w:val="303030"/>
                <w:highlight w:val="white"/>
                <w:rtl w:val="0"/>
              </w:rPr>
              <w:t xml:space="preserve"> para la revisión del código YAML antes de su aplicación en producción.</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 rec.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Prohibir la ejecución directa de reglas sin un filtro de "conformidad de esquema" previo.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 limitado a tareas de validación técnica.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reglas para tipos específicos: </w:t>
            </w:r>
            <w:r w:rsidDel="00000000" w:rsidR="00000000" w:rsidRPr="00000000">
              <w:rPr>
                <w:rFonts w:ascii="Times New Roman" w:cs="Times New Roman" w:eastAsia="Times New Roman" w:hAnsi="Times New Roman"/>
                <w:color w:val="303030"/>
                <w:shd w:fill="f2f2f2" w:val="clear"/>
                <w:rtl w:val="0"/>
              </w:rPr>
              <w:t xml:space="preserve">not_null</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color w:val="303030"/>
                <w:shd w:fill="f2f2f2" w:val="clear"/>
                <w:rtl w:val="0"/>
              </w:rPr>
              <w:t xml:space="preserve">positive_integer</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color w:val="303030"/>
                <w:shd w:fill="f2f2f2" w:val="clear"/>
                <w:rtl w:val="0"/>
              </w:rPr>
              <w:t xml:space="preserve">date_format</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color w:val="303030"/>
                <w:shd w:fill="f2f2f2" w:val="clear"/>
                <w:rtl w:val="0"/>
              </w:rPr>
              <w:t xml:space="preserve">length(n)</w:t>
            </w:r>
            <w:r w:rsidDel="00000000" w:rsidR="00000000" w:rsidRPr="00000000">
              <w:rPr>
                <w:rFonts w:ascii="Times New Roman" w:cs="Times New Roman" w:eastAsia="Times New Roman" w:hAnsi="Times New Roman"/>
                <w:color w:val="303030"/>
                <w:highlight w:val="white"/>
                <w:rtl w:val="0"/>
              </w:rPr>
              <w:t xml:space="preserve">.</w:t>
            </w:r>
          </w:p>
        </w:tc>
      </w:tr>
    </w:tbl>
    <w:p w:rsidR="00000000" w:rsidDel="00000000" w:rsidP="00000000" w:rsidRDefault="00000000" w:rsidRPr="00000000" w14:paraId="000000A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Fase: Testing y Validación de Calidad</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1645852407987"/>
        <w:gridCol w:w="6943.347225782825"/>
        <w:tblGridChange w:id="0">
          <w:tblGrid>
            <w:gridCol w:w="2082.1645852407987"/>
            <w:gridCol w:w="6943.34722578282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 (Híbrido).</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RuleAgent</w:t>
            </w:r>
            <w:r w:rsidDel="00000000" w:rsidR="00000000" w:rsidRPr="00000000">
              <w:rPr>
                <w:rFonts w:ascii="Times New Roman" w:cs="Times New Roman" w:eastAsia="Times New Roman" w:hAnsi="Times New Roman"/>
                <w:color w:val="303030"/>
                <w:highlight w:val="white"/>
                <w:rtl w:val="0"/>
              </w:rPr>
              <w:t xml:space="preserve"> aplica reglas deterministas sobre el dataset y registra desviaciones como "issues".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en la ejecución de pruebas de integridad de datos.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discrepancias semánticas y errores de formato (ej. fechas MM/DD/YYYY vs YYYY-MM-DD).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Falsos negativos si las reglas inferidas son incompletas.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Incapacidad inicial para detectar anomalías estadísticas (outliers) sin métodos adicionales.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en la detección; baja en la decisión de remediación.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Requerida para interpretar hallazgos complejos.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 rec.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confiar en la IA para la corrección automática de datos (imputación/transformación) en esta fase.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 la precisión es mandatoria por cumplimiento.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Detección de más de 400 registros con formatos de fecha incorrectos en el dataset de prueba.</w:t>
            </w:r>
          </w:p>
        </w:tc>
      </w:tr>
    </w:tbl>
    <w:p w:rsidR="00000000" w:rsidDel="00000000" w:rsidP="00000000" w:rsidRDefault="00000000" w:rsidRPr="00000000" w14:paraId="000000C1">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Fase: Monitoreo, Mantenimiento y Operación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7.3520600622596"/>
        <w:gridCol w:w="6918.159750961363"/>
        <w:tblGridChange w:id="0">
          <w:tblGrid>
            <w:gridCol w:w="2107.3520600622596"/>
            <w:gridCol w:w="6918.159750961363"/>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SummaryAgent</w:t>
            </w:r>
            <w:r w:rsidDel="00000000" w:rsidR="00000000" w:rsidRPr="00000000">
              <w:rPr>
                <w:rFonts w:ascii="Times New Roman" w:cs="Times New Roman" w:eastAsia="Times New Roman" w:hAnsi="Times New Roman"/>
                <w:color w:val="303030"/>
                <w:highlight w:val="white"/>
                <w:rtl w:val="0"/>
              </w:rPr>
              <w:t xml:space="preserve"> traduce logs técnicos (JSON) en narrativas para stakeholders no técnicos y sugiere remedios.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en la síntesis de informes.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 nivel fila</w:t>
            </w:r>
            <w:r w:rsidDel="00000000" w:rsidR="00000000" w:rsidRPr="00000000">
              <w:rPr>
                <w:rFonts w:ascii="Times New Roman" w:cs="Times New Roman" w:eastAsia="Times New Roman" w:hAnsi="Times New Roman"/>
                <w:color w:val="303030"/>
                <w:highlight w:val="white"/>
                <w:rtl w:val="0"/>
              </w:rPr>
              <w:t xml:space="preserve"> y explicabilidad del estado de salud de los datos.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Recomendaciones genéricas que podrían no alinearse con la lógica de negocio específica.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para la generación de reportes operativos.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Necesaria para la toma de decisiones basada en los reportes.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 rec.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automatizar respuestas a incidentes críticos sin revisión experta.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 enfocado en la transparencia operativa.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artefactos </w:t>
            </w:r>
            <w:r w:rsidDel="00000000" w:rsidR="00000000" w:rsidRPr="00000000">
              <w:rPr>
                <w:rFonts w:ascii="Times New Roman" w:cs="Times New Roman" w:eastAsia="Times New Roman" w:hAnsi="Times New Roman"/>
                <w:color w:val="303030"/>
                <w:shd w:fill="f2f2f2" w:val="clear"/>
                <w:rtl w:val="0"/>
              </w:rPr>
              <w:t xml:space="preserve">generated_rules.yaml</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color w:val="303030"/>
                <w:shd w:fill="f2f2f2" w:val="clear"/>
                <w:rtl w:val="0"/>
              </w:rPr>
              <w:t xml:space="preserve">issues.json</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color w:val="303030"/>
                <w:shd w:fill="f2f2f2" w:val="clear"/>
                <w:rtl w:val="0"/>
              </w:rPr>
              <w:t xml:space="preserve">summary.txt</w:t>
            </w:r>
            <w:r w:rsidDel="00000000" w:rsidR="00000000" w:rsidRPr="00000000">
              <w:rPr>
                <w:rFonts w:ascii="Times New Roman" w:cs="Times New Roman" w:eastAsia="Times New Roman" w:hAnsi="Times New Roman"/>
                <w:color w:val="303030"/>
                <w:highlight w:val="white"/>
                <w:rtl w:val="0"/>
              </w:rPr>
              <w:t xml:space="preserve"> en cada ejecución.</w:t>
            </w:r>
          </w:p>
        </w:tc>
      </w:tr>
    </w:tbl>
    <w:p w:rsidR="00000000" w:rsidDel="00000000" w:rsidP="00000000" w:rsidRDefault="00000000" w:rsidRPr="00000000" w14:paraId="000000D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Fases: Debugging, DevOps/CI-CD, Deployment, Refactorización, Incident Response</w:t>
      </w:r>
    </w:p>
    <w:p w:rsidR="00000000" w:rsidDel="00000000" w:rsidP="00000000" w:rsidRDefault="00000000" w:rsidRPr="00000000" w14:paraId="000000DC">
      <w:pPr>
        <w:numPr>
          <w:ilvl w:val="0"/>
          <w:numId w:val="7"/>
        </w:numP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Información:</w:t>
      </w:r>
      <w:r w:rsidDel="00000000" w:rsidR="00000000" w:rsidRPr="00000000">
        <w:rPr>
          <w:rFonts w:ascii="Times New Roman" w:cs="Times New Roman" w:eastAsia="Times New Roman" w:hAnsi="Times New Roman"/>
          <w:color w:val="303030"/>
          <w:highlight w:val="white"/>
          <w:rtl w:val="0"/>
        </w:rPr>
        <w:t xml:space="preserve"> No se especifican como fases independientes del SDLC en el artículo, aunque se menciona que el diseño modular facilita el </w:t>
      </w:r>
      <w:r w:rsidDel="00000000" w:rsidR="00000000" w:rsidRPr="00000000">
        <w:rPr>
          <w:rFonts w:ascii="Times New Roman" w:cs="Times New Roman" w:eastAsia="Times New Roman" w:hAnsi="Times New Roman"/>
          <w:b w:val="1"/>
          <w:bCs w:val="1"/>
          <w:color w:val="303030"/>
          <w:highlight w:val="white"/>
          <w:rtl w:val="0"/>
        </w:rPr>
        <w:t xml:space="preserve">debugging</w:t>
      </w:r>
      <w:r w:rsidDel="00000000" w:rsidR="00000000" w:rsidRPr="00000000">
        <w:rPr>
          <w:rFonts w:ascii="Times New Roman" w:cs="Times New Roman" w:eastAsia="Times New Roman" w:hAnsi="Times New Roman"/>
          <w:color w:val="303030"/>
          <w:highlight w:val="white"/>
          <w:rtl w:val="0"/>
        </w:rPr>
        <w:t xml:space="preserve"> individual y que la arquitectura está preparada para el </w:t>
      </w:r>
      <w:r w:rsidDel="00000000" w:rsidR="00000000" w:rsidRPr="00000000">
        <w:rPr>
          <w:rFonts w:ascii="Times New Roman" w:cs="Times New Roman" w:eastAsia="Times New Roman" w:hAnsi="Times New Roman"/>
          <w:b w:val="1"/>
          <w:bCs w:val="1"/>
          <w:color w:val="303030"/>
          <w:highlight w:val="white"/>
          <w:rtl w:val="0"/>
        </w:rPr>
        <w:t xml:space="preserve">despliegue local (Edge)</w:t>
      </w:r>
      <w:r w:rsidDel="00000000" w:rsidR="00000000" w:rsidRPr="00000000">
        <w:rPr>
          <w:rFonts w:ascii="Times New Roman" w:cs="Times New Roman" w:eastAsia="Times New Roman" w:hAnsi="Times New Roman"/>
          <w:color w:val="303030"/>
          <w:highlight w:val="white"/>
          <w:rtl w:val="0"/>
        </w:rPr>
        <w:t xml:space="preserve"> por motivos de privacidad y cumplimiento.</w:t>
      </w:r>
    </w:p>
    <w:p w:rsidR="00000000" w:rsidDel="00000000" w:rsidP="00000000" w:rsidRDefault="00000000" w:rsidRPr="00000000" w14:paraId="000000DD">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Comportamientos Críticos</w:t>
      </w:r>
    </w:p>
    <w:p w:rsidR="00000000" w:rsidDel="00000000" w:rsidP="00000000" w:rsidRDefault="00000000" w:rsidRPr="00000000" w14:paraId="000000DF">
      <w:pPr>
        <w:numPr>
          <w:ilvl w:val="0"/>
          <w:numId w:val="4"/>
        </w:numP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Fases donde la IA funciona mejor:</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Codificación (generación de reglas YAML)</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Monitoreo/Resumen</w:t>
      </w:r>
      <w:r w:rsidDel="00000000" w:rsidR="00000000" w:rsidRPr="00000000">
        <w:rPr>
          <w:rFonts w:ascii="Times New Roman" w:cs="Times New Roman" w:eastAsia="Times New Roman" w:hAnsi="Times New Roman"/>
          <w:color w:val="303030"/>
          <w:highlight w:val="white"/>
          <w:rtl w:val="0"/>
        </w:rPr>
        <w:t xml:space="preserve">. La capacidad de traducir estructuras de datos a reglas y problemas a lenguaje natural es el punto más fuerte del sistema.</w:t>
      </w:r>
    </w:p>
    <w:p w:rsidR="00000000" w:rsidDel="00000000" w:rsidP="00000000" w:rsidRDefault="00000000" w:rsidRPr="00000000" w14:paraId="000000E0">
      <w:pPr>
        <w:spacing w:after="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E1">
      <w:pPr>
        <w:numPr>
          <w:ilvl w:val="0"/>
          <w:numId w:val="4"/>
        </w:numP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Fases donde la IA falla: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Definición semántica profunda</w:t>
      </w:r>
      <w:r w:rsidDel="00000000" w:rsidR="00000000" w:rsidRPr="00000000">
        <w:rPr>
          <w:rFonts w:ascii="Times New Roman" w:cs="Times New Roman" w:eastAsia="Times New Roman" w:hAnsi="Times New Roman"/>
          <w:color w:val="303030"/>
          <w:highlight w:val="white"/>
          <w:rtl w:val="0"/>
        </w:rPr>
        <w:t xml:space="preserve">. Tiende a alucinar campos o generar reglas incompletas si el contexto no es suficiente.</w:t>
      </w:r>
    </w:p>
    <w:p w:rsidR="00000000" w:rsidDel="00000000" w:rsidP="00000000" w:rsidRDefault="00000000" w:rsidRPr="00000000" w14:paraId="000000E2">
      <w:pPr>
        <w:spacing w:after="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E3">
      <w:pPr>
        <w:numPr>
          <w:ilvl w:val="0"/>
          <w:numId w:val="4"/>
        </w:numP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Fases donde debería restringirse:</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Corrección automática de datos</w:t>
      </w:r>
      <w:r w:rsidDel="00000000" w:rsidR="00000000" w:rsidRPr="00000000">
        <w:rPr>
          <w:rFonts w:ascii="Times New Roman" w:cs="Times New Roman" w:eastAsia="Times New Roman" w:hAnsi="Times New Roman"/>
          <w:color w:val="303030"/>
          <w:highlight w:val="white"/>
          <w:rtl w:val="0"/>
        </w:rPr>
        <w:t xml:space="preserve">. El artículo recomienda explícitamente evitar la corrección automática (imputación/transformación) para mantener la auditabilidad y el cumplimiento regulatorio.</w:t>
      </w:r>
    </w:p>
    <w:p w:rsidR="00000000" w:rsidDel="00000000" w:rsidP="00000000" w:rsidRDefault="00000000" w:rsidRPr="00000000" w14:paraId="000000E4">
      <w:pPr>
        <w:spacing w:after="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E5">
      <w:pPr>
        <w:numPr>
          <w:ilvl w:val="0"/>
          <w:numId w:val="4"/>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Fases donde HITL (Human-in-the-Loop) es obligatorio:</w:t>
      </w:r>
    </w:p>
    <w:p w:rsidR="00000000" w:rsidDel="00000000" w:rsidP="00000000" w:rsidRDefault="00000000" w:rsidRPr="00000000" w14:paraId="000000E6">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Validación de Reglas:</w:t>
      </w:r>
      <w:r w:rsidDel="00000000" w:rsidR="00000000" w:rsidRPr="00000000">
        <w:rPr>
          <w:rFonts w:ascii="Times New Roman" w:cs="Times New Roman" w:eastAsia="Times New Roman" w:hAnsi="Times New Roman"/>
          <w:color w:val="303030"/>
          <w:highlight w:val="white"/>
          <w:rtl w:val="0"/>
        </w:rPr>
        <w:t xml:space="preserve"> Para corregir alucinaciones y errores de formato YAML antes de la ejecución.</w:t>
      </w:r>
    </w:p>
    <w:p w:rsidR="00000000" w:rsidDel="00000000" w:rsidP="00000000" w:rsidRDefault="00000000" w:rsidRPr="00000000" w14:paraId="000000E7">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Aprobación de Diagnósticos:</w:t>
      </w:r>
      <w:r w:rsidDel="00000000" w:rsidR="00000000" w:rsidRPr="00000000">
        <w:rPr>
          <w:rFonts w:ascii="Times New Roman" w:cs="Times New Roman" w:eastAsia="Times New Roman" w:hAnsi="Times New Roman"/>
          <w:color w:val="303030"/>
          <w:highlight w:val="white"/>
          <w:rtl w:val="0"/>
        </w:rPr>
        <w:t xml:space="preserve"> Antes de iniciar cambios en los procesos de negocio basados en los resúmenes de la IA.</w:t>
      </w:r>
    </w:p>
    <w:p w:rsidR="00000000" w:rsidDel="00000000" w:rsidP="00000000" w:rsidRDefault="00000000" w:rsidRPr="00000000" w14:paraId="000000E8">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Configuración de Ontologías:</w:t>
      </w:r>
      <w:r w:rsidDel="00000000" w:rsidR="00000000" w:rsidRPr="00000000">
        <w:rPr>
          <w:rFonts w:ascii="Times New Roman" w:cs="Times New Roman" w:eastAsia="Times New Roman" w:hAnsi="Times New Roman"/>
          <w:color w:val="303030"/>
          <w:highlight w:val="white"/>
          <w:rtl w:val="0"/>
        </w:rPr>
        <w:t xml:space="preserve"> Para asegurar que la IA entiende el contexto de seguros (dominio específico).</w:t>
      </w:r>
    </w:p>
    <w:p w:rsidR="00000000" w:rsidDel="00000000" w:rsidP="00000000" w:rsidRDefault="00000000" w:rsidRPr="00000000" w14:paraId="000000E9">
      <w:pPr>
        <w:pStyle w:val="Heading1"/>
        <w:spacing w:before="0" w:lineRule="auto"/>
        <w:jc w:val="both"/>
        <w:rPr>
          <w:rFonts w:ascii="Times New Roman" w:cs="Times New Roman" w:eastAsia="Times New Roman" w:hAnsi="Times New Roman"/>
          <w:b w:val="1"/>
          <w:bCs w:val="1"/>
          <w:sz w:val="24"/>
          <w:szCs w:val="24"/>
        </w:rPr>
      </w:pPr>
      <w:bookmarkStart w:colFirst="0" w:colLast="0" w:name="_3hcfi63ixr5j" w:id="3"/>
      <w:bookmarkEnd w:id="3"/>
      <w:r w:rsidDel="00000000" w:rsidR="00000000" w:rsidRPr="00000000">
        <w:rPr>
          <w:rFonts w:ascii="Times New Roman" w:cs="Times New Roman" w:eastAsia="Times New Roman" w:hAnsi="Times New Roman"/>
          <w:b w:val="1"/>
          <w:bCs w:val="1"/>
          <w:sz w:val="24"/>
          <w:szCs w:val="24"/>
          <w:rtl w:val="0"/>
        </w:rPr>
        <w:t xml:space="preserve">SECCIÓN 4 — GOBERNANZA Y AUTONOMÍA IA</w:t>
      </w:r>
    </w:p>
    <w:p w:rsidR="00000000" w:rsidDel="00000000" w:rsidP="00000000" w:rsidRDefault="00000000" w:rsidRPr="00000000" w14:paraId="000000EA">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010072988997"/>
        <w:gridCol w:w="6868.501738034627"/>
        <w:tblGridChange w:id="0">
          <w:tblGrid>
            <w:gridCol w:w="2157.010072988997"/>
            <w:gridCol w:w="6868.5017380346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diseño permite la revisión por expertos del dominio, quienes pueden examinar o modificar las reglas generadas antes de su ejecución.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 necesaria para evaluar la precisión de las respuestas del LLM, ya que este puede generar reglas sintácticamente correctas pero semánticamente inexactas.</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enfoque agéntico cede parte del control a cambio de eficiencia, pero se recomienda una mezcla de reglas impulsadas por IA y lógica SQL escrita por expertos para entornos de producción.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evidencia en la capacidad de los expertos para validar el archivo YAML de reglas antes de que el </w:t>
            </w:r>
            <w:r w:rsidDel="00000000" w:rsidR="00000000" w:rsidRPr="00000000">
              <w:rPr>
                <w:rFonts w:ascii="Times New Roman" w:cs="Times New Roman" w:eastAsia="Times New Roman" w:hAnsi="Times New Roman"/>
                <w:color w:val="303030"/>
                <w:shd w:fill="f2f2f2" w:val="clear"/>
                <w:rtl w:val="0"/>
              </w:rPr>
              <w:t xml:space="preserve">RuleAgent</w:t>
            </w:r>
            <w:r w:rsidDel="00000000" w:rsidR="00000000" w:rsidRPr="00000000">
              <w:rPr>
                <w:rFonts w:ascii="Times New Roman" w:cs="Times New Roman" w:eastAsia="Times New Roman" w:hAnsi="Times New Roman"/>
                <w:color w:val="303030"/>
                <w:highlight w:val="white"/>
                <w:rtl w:val="0"/>
              </w:rPr>
              <w:t xml:space="preserve"> las aplique al dataset completo.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se orienta a empresas gobernadas donde la responsabilidad y la adaptabilidad son primordiales.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mantiene mediante la integración de la auditabilidad de los sistemas tradicionales basados en reglas. Los artefactos de salida (YAML y JSON) facilitan procesos de auditoría posteriores.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Incorporada a través de la arquitectura modular y el uso de </w:t>
            </w:r>
            <w:r w:rsidDel="00000000" w:rsidR="00000000" w:rsidRPr="00000000">
              <w:rPr>
                <w:rFonts w:ascii="Times New Roman" w:cs="Times New Roman" w:eastAsia="Times New Roman" w:hAnsi="Times New Roman"/>
                <w:color w:val="303030"/>
                <w:shd w:fill="f2f2f2" w:val="clear"/>
                <w:rtl w:val="0"/>
              </w:rPr>
              <w:t xml:space="preserve">DQMemory</w:t>
            </w:r>
            <w:r w:rsidDel="00000000" w:rsidR="00000000" w:rsidRPr="00000000">
              <w:rPr>
                <w:rFonts w:ascii="Times New Roman" w:cs="Times New Roman" w:eastAsia="Times New Roman" w:hAnsi="Times New Roman"/>
                <w:color w:val="303030"/>
                <w:highlight w:val="white"/>
                <w:rtl w:val="0"/>
              </w:rPr>
              <w:t xml:space="preserve">, que registra estados de transición y salidas en puntos críticos. Proporciona trazabilidad a nivel de fila para cada fallo de validación.</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arquitectura está específicamente optimizada para entornos con estrictas restricciones de cumplimiento y localización de datos mediante el uso de modelos locales.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Mitigación de riesgos de privacidad mediante despliegue </w:t>
            </w:r>
            <w:r w:rsidDel="00000000" w:rsidR="00000000" w:rsidRPr="00000000">
              <w:rPr>
                <w:rFonts w:ascii="Times New Roman" w:cs="Times New Roman" w:eastAsia="Times New Roman" w:hAnsi="Times New Roman"/>
                <w:i w:val="1"/>
                <w:iCs w:val="1"/>
                <w:color w:val="303030"/>
                <w:highlight w:val="white"/>
                <w:rtl w:val="0"/>
              </w:rPr>
              <w:t xml:space="preserve">offline</w:t>
            </w:r>
            <w:r w:rsidDel="00000000" w:rsidR="00000000" w:rsidRPr="00000000">
              <w:rPr>
                <w:rFonts w:ascii="Times New Roman" w:cs="Times New Roman" w:eastAsia="Times New Roman" w:hAnsi="Times New Roman"/>
                <w:color w:val="303030"/>
                <w:highlight w:val="white"/>
                <w:rtl w:val="0"/>
              </w:rPr>
              <w:t xml:space="preserve"> y manejo de "alucinaciones" mediante pruebas de conformidad de esquema adicionales.</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restringe deliberadamente la corrección automática de datos (imputación o transformación) para garantizar que los resultados sean interpretables por expertos en seguros y oficiales de cumplimiento.</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framework establece una base para una gobernanza de datos confiable en seguros P&amp;C, permitiendo la transparencia operativa requerida por los reguladores.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como término, pero se identifica la necesidad de verificación humana o post-procesamiento para reducir inconsistencias.</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requiere validación humana para asegurar que las reglas inferidas se alineen con las expectativas semánticas y los estándares de la industria.</w:t>
            </w:r>
          </w:p>
        </w:tc>
      </w:tr>
    </w:tbl>
    <w:p w:rsidR="00000000" w:rsidDel="00000000" w:rsidP="00000000" w:rsidRDefault="00000000" w:rsidRPr="00000000" w14:paraId="0000010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Umbrales de Intervención y Riesgos de Autonomía</w:t>
      </w:r>
    </w:p>
    <w:p w:rsidR="00000000" w:rsidDel="00000000" w:rsidP="00000000" w:rsidRDefault="00000000" w:rsidRPr="00000000" w14:paraId="00000109">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debe intervenir el humano:</w:t>
      </w:r>
    </w:p>
    <w:p w:rsidR="00000000" w:rsidDel="00000000" w:rsidP="00000000" w:rsidRDefault="00000000" w:rsidRPr="00000000" w14:paraId="0000010A">
      <w:pPr>
        <w:numPr>
          <w:ilvl w:val="1"/>
          <w:numId w:val="8"/>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Para revisar y corregir la sintaxis YAML si el modelo genera errores de indentación.</w:t>
      </w:r>
    </w:p>
    <w:p w:rsidR="00000000" w:rsidDel="00000000" w:rsidP="00000000" w:rsidRDefault="00000000" w:rsidRPr="00000000" w14:paraId="0000010B">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Para validar la </w:t>
      </w:r>
      <w:r w:rsidDel="00000000" w:rsidR="00000000" w:rsidRPr="00000000">
        <w:rPr>
          <w:rFonts w:ascii="Times New Roman" w:cs="Times New Roman" w:eastAsia="Times New Roman" w:hAnsi="Times New Roman"/>
          <w:b w:val="1"/>
          <w:bCs w:val="1"/>
          <w:color w:val="303030"/>
          <w:rtl w:val="0"/>
        </w:rPr>
        <w:t xml:space="preserve">exactitud semántica</w:t>
      </w:r>
      <w:r w:rsidDel="00000000" w:rsidR="00000000" w:rsidRPr="00000000">
        <w:rPr>
          <w:rFonts w:ascii="Times New Roman" w:cs="Times New Roman" w:eastAsia="Times New Roman" w:hAnsi="Times New Roman"/>
          <w:color w:val="303030"/>
          <w:rtl w:val="0"/>
        </w:rPr>
        <w:t xml:space="preserve"> de las reglas, especialmente cuando el modelo infiere criterios para campos complejos.</w:t>
      </w:r>
    </w:p>
    <w:p w:rsidR="00000000" w:rsidDel="00000000" w:rsidP="00000000" w:rsidRDefault="00000000" w:rsidRPr="00000000" w14:paraId="0000010C">
      <w:pPr>
        <w:numPr>
          <w:ilvl w:val="1"/>
          <w:numId w:val="8"/>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Para realizar el ajuste fino de los prompts (</w:t>
      </w:r>
      <w:r w:rsidDel="00000000" w:rsidR="00000000" w:rsidRPr="00000000">
        <w:rPr>
          <w:rFonts w:ascii="Times New Roman" w:cs="Times New Roman" w:eastAsia="Times New Roman" w:hAnsi="Times New Roman"/>
          <w:i w:val="1"/>
          <w:iCs w:val="1"/>
          <w:color w:val="303030"/>
          <w:rtl w:val="0"/>
        </w:rPr>
        <w:t xml:space="preserve">expert tuning</w:t>
      </w:r>
      <w:r w:rsidDel="00000000" w:rsidR="00000000" w:rsidRPr="00000000">
        <w:rPr>
          <w:rFonts w:ascii="Times New Roman" w:cs="Times New Roman" w:eastAsia="Times New Roman" w:hAnsi="Times New Roman"/>
          <w:color w:val="303030"/>
          <w:rtl w:val="0"/>
        </w:rPr>
        <w:t xml:space="preserve">) si la cobertura de las reglas es irregular.</w:t>
      </w:r>
    </w:p>
    <w:p w:rsidR="00000000" w:rsidDel="00000000" w:rsidP="00000000" w:rsidRDefault="00000000" w:rsidRPr="00000000" w14:paraId="0000010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0E">
      <w:pPr>
        <w:numPr>
          <w:ilvl w:val="0"/>
          <w:numId w:val="8"/>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Cuándo NO debería actuar la IA:</w:t>
      </w:r>
      <w:r w:rsidDel="00000000" w:rsidR="00000000" w:rsidRPr="00000000">
        <w:rPr>
          <w:rFonts w:ascii="Times New Roman" w:cs="Times New Roman" w:eastAsia="Times New Roman" w:hAnsi="Times New Roman"/>
          <w:color w:val="303030"/>
          <w:rtl w:val="0"/>
        </w:rPr>
        <w:t xml:space="preserve"> El artículo establece que la IA no debe realizar </w:t>
      </w:r>
      <w:r w:rsidDel="00000000" w:rsidR="00000000" w:rsidRPr="00000000">
        <w:rPr>
          <w:rFonts w:ascii="Times New Roman" w:cs="Times New Roman" w:eastAsia="Times New Roman" w:hAnsi="Times New Roman"/>
          <w:b w:val="1"/>
          <w:bCs w:val="1"/>
          <w:color w:val="303030"/>
          <w:rtl w:val="0"/>
        </w:rPr>
        <w:t xml:space="preserve">correcciones automáticas de datos</w:t>
      </w:r>
      <w:r w:rsidDel="00000000" w:rsidR="00000000" w:rsidRPr="00000000">
        <w:rPr>
          <w:rFonts w:ascii="Times New Roman" w:cs="Times New Roman" w:eastAsia="Times New Roman" w:hAnsi="Times New Roman"/>
          <w:color w:val="303030"/>
          <w:rtl w:val="0"/>
        </w:rPr>
        <w:t xml:space="preserve"> (técnicas de enriquecimiento o imputación) sin supervisión, con el fin de mantener la transparencia y el cumplimiento regulatorio.</w:t>
      </w:r>
    </w:p>
    <w:p w:rsidR="00000000" w:rsidDel="00000000" w:rsidP="00000000" w:rsidRDefault="00000000" w:rsidRPr="00000000" w14:paraId="0000010F">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10">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críticas:</w:t>
      </w:r>
    </w:p>
    <w:p w:rsidR="00000000" w:rsidDel="00000000" w:rsidP="00000000" w:rsidRDefault="00000000" w:rsidRPr="00000000" w14:paraId="00000111">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Generación de Reglas:</w:t>
      </w:r>
      <w:r w:rsidDel="00000000" w:rsidR="00000000" w:rsidRPr="00000000">
        <w:rPr>
          <w:rFonts w:ascii="Times New Roman" w:cs="Times New Roman" w:eastAsia="Times New Roman" w:hAnsi="Times New Roman"/>
          <w:color w:val="303030"/>
          <w:rtl w:val="0"/>
        </w:rPr>
        <w:t xml:space="preserve"> Debido a la sensibilidad de los prompts y el riesgo de alucinaciones.</w:t>
      </w:r>
    </w:p>
    <w:p w:rsidR="00000000" w:rsidDel="00000000" w:rsidP="00000000" w:rsidRDefault="00000000" w:rsidRPr="00000000" w14:paraId="00000112">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semántica:</w:t>
      </w:r>
      <w:r w:rsidDel="00000000" w:rsidR="00000000" w:rsidRPr="00000000">
        <w:rPr>
          <w:rFonts w:ascii="Times New Roman" w:cs="Times New Roman" w:eastAsia="Times New Roman" w:hAnsi="Times New Roman"/>
          <w:color w:val="303030"/>
          <w:rtl w:val="0"/>
        </w:rPr>
        <w:t xml:space="preserve"> Donde el conocimiento tácito del negocio es superior a la inferencia del LLM.</w:t>
      </w:r>
    </w:p>
    <w:p w:rsidR="00000000" w:rsidDel="00000000" w:rsidP="00000000" w:rsidRDefault="00000000" w:rsidRPr="00000000" w14:paraId="0000011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14">
      <w:pPr>
        <w:numPr>
          <w:ilvl w:val="0"/>
          <w:numId w:val="8"/>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Riesgos de autonomía excesiva:</w:t>
      </w:r>
      <w:r w:rsidDel="00000000" w:rsidR="00000000" w:rsidRPr="00000000">
        <w:rPr>
          <w:rFonts w:ascii="Times New Roman" w:cs="Times New Roman" w:eastAsia="Times New Roman" w:hAnsi="Times New Roman"/>
          <w:color w:val="303030"/>
          <w:rtl w:val="0"/>
        </w:rPr>
        <w:t xml:space="preserve"> La confianza ciega en la autonomía del LLM puede llevar a la aplicación de reglas para </w:t>
      </w:r>
      <w:r w:rsidDel="00000000" w:rsidR="00000000" w:rsidRPr="00000000">
        <w:rPr>
          <w:rFonts w:ascii="Times New Roman" w:cs="Times New Roman" w:eastAsia="Times New Roman" w:hAnsi="Times New Roman"/>
          <w:b w:val="1"/>
          <w:bCs w:val="1"/>
          <w:color w:val="303030"/>
          <w:rtl w:val="0"/>
        </w:rPr>
        <w:t xml:space="preserve">campos inexistentes</w:t>
      </w:r>
      <w:r w:rsidDel="00000000" w:rsidR="00000000" w:rsidRPr="00000000">
        <w:rPr>
          <w:rFonts w:ascii="Times New Roman" w:cs="Times New Roman" w:eastAsia="Times New Roman" w:hAnsi="Times New Roman"/>
          <w:color w:val="303030"/>
          <w:rtl w:val="0"/>
        </w:rPr>
        <w:t xml:space="preserve"> (alucinaciones) o a la aceptación de lógicas de validación que, aunque procesables, no cumplen con los requisitos regulatorios del sector asegurador. Además, una autonomía sin trazabilidad compromete la confiabilidad operativa necesaria en dominios de alta criticidad.</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1"/>
        <w:spacing w:before="0" w:lineRule="auto"/>
        <w:jc w:val="both"/>
        <w:rPr>
          <w:rFonts w:ascii="Times New Roman" w:cs="Times New Roman" w:eastAsia="Times New Roman" w:hAnsi="Times New Roman"/>
          <w:b w:val="1"/>
          <w:bCs w:val="1"/>
          <w:sz w:val="24"/>
          <w:szCs w:val="24"/>
        </w:rPr>
      </w:pPr>
      <w:bookmarkStart w:colFirst="0" w:colLast="0" w:name="_lbjj0p2esvfv" w:id="4"/>
      <w:bookmarkEnd w:id="4"/>
      <w:r w:rsidDel="00000000" w:rsidR="00000000" w:rsidRPr="00000000">
        <w:rPr>
          <w:rFonts w:ascii="Times New Roman" w:cs="Times New Roman" w:eastAsia="Times New Roman" w:hAnsi="Times New Roman"/>
          <w:b w:val="1"/>
          <w:bCs w:val="1"/>
          <w:sz w:val="24"/>
          <w:szCs w:val="24"/>
          <w:rtl w:val="0"/>
        </w:rPr>
        <w:t xml:space="preserve">SECCIÓN 5 — CALIDAD, SEGURIDAD Y VALIDACIÓN</w:t>
      </w:r>
    </w:p>
    <w:p w:rsidR="00000000" w:rsidDel="00000000" w:rsidP="00000000" w:rsidRDefault="00000000" w:rsidRPr="00000000" w14:paraId="00000117">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 continuación se detalla la extracción de evidencia científica sobre los riesgos de calidad y los mecanismos de validación del framework híbrido propuesto en el artículo.</w:t>
      </w:r>
    </w:p>
    <w:p w:rsidR="00000000" w:rsidDel="00000000" w:rsidP="00000000" w:rsidRDefault="00000000" w:rsidRPr="00000000" w14:paraId="000001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Evidencia de Riesgos en Calidad y Seguridad</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6.051405228482"/>
        <w:gridCol w:w="6679.460405795142"/>
        <w:tblGridChange w:id="0">
          <w:tblGrid>
            <w:gridCol w:w="2346.051405228482"/>
            <w:gridCol w:w="6679.46040579514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Identificadas como "bloques de tropiezo" (stumbling blocks) para el despliegue en producción, específicamente problemas con la </w:t>
            </w:r>
            <w:r w:rsidDel="00000000" w:rsidR="00000000" w:rsidRPr="00000000">
              <w:rPr>
                <w:rFonts w:ascii="Times New Roman" w:cs="Times New Roman" w:eastAsia="Times New Roman" w:hAnsi="Times New Roman"/>
                <w:b w:val="1"/>
                <w:bCs w:val="1"/>
                <w:color w:val="303030"/>
                <w:highlight w:val="white"/>
                <w:rtl w:val="0"/>
              </w:rPr>
              <w:t xml:space="preserve">trazabilidad, el control y la confiabilidad operativa</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reportan "discrepancias menores" en la construcción rápida o ausencia de detalles que derivan en reglas inexactas. Además, pequeñas variaciones en los </w:t>
            </w:r>
            <w:r w:rsidDel="00000000" w:rsidR="00000000" w:rsidRPr="00000000">
              <w:rPr>
                <w:rFonts w:ascii="Times New Roman" w:cs="Times New Roman" w:eastAsia="Times New Roman" w:hAnsi="Times New Roman"/>
                <w:i w:val="1"/>
                <w:iCs w:val="1"/>
                <w:color w:val="303030"/>
                <w:highlight w:val="white"/>
                <w:rtl w:val="0"/>
              </w:rPr>
              <w:t xml:space="preserve">prompts</w:t>
            </w:r>
            <w:r w:rsidDel="00000000" w:rsidR="00000000" w:rsidRPr="00000000">
              <w:rPr>
                <w:rFonts w:ascii="Times New Roman" w:cs="Times New Roman" w:eastAsia="Times New Roman" w:hAnsi="Times New Roman"/>
                <w:color w:val="303030"/>
                <w:highlight w:val="white"/>
                <w:rtl w:val="0"/>
              </w:rPr>
              <w:t xml:space="preserve"> pueden resultar en una </w:t>
            </w:r>
            <w:r w:rsidDel="00000000" w:rsidR="00000000" w:rsidRPr="00000000">
              <w:rPr>
                <w:rFonts w:ascii="Times New Roman" w:cs="Times New Roman" w:eastAsia="Times New Roman" w:hAnsi="Times New Roman"/>
                <w:b w:val="1"/>
                <w:bCs w:val="1"/>
                <w:color w:val="303030"/>
                <w:highlight w:val="white"/>
                <w:rtl w:val="0"/>
              </w:rPr>
              <w:t xml:space="preserve">cobertura de reglas irregular</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explícito donde el modelo propone reglas para </w:t>
            </w:r>
            <w:r w:rsidDel="00000000" w:rsidR="00000000" w:rsidRPr="00000000">
              <w:rPr>
                <w:rFonts w:ascii="Times New Roman" w:cs="Times New Roman" w:eastAsia="Times New Roman" w:hAnsi="Times New Roman"/>
                <w:b w:val="1"/>
                <w:bCs w:val="1"/>
                <w:color w:val="303030"/>
                <w:highlight w:val="white"/>
                <w:rtl w:val="0"/>
              </w:rPr>
              <w:t xml:space="preserve">campos inexistentes</w:t>
            </w:r>
            <w:r w:rsidDel="00000000" w:rsidR="00000000" w:rsidRPr="00000000">
              <w:rPr>
                <w:rFonts w:ascii="Times New Roman" w:cs="Times New Roman" w:eastAsia="Times New Roman" w:hAnsi="Times New Roman"/>
                <w:color w:val="303030"/>
                <w:highlight w:val="white"/>
                <w:rtl w:val="0"/>
              </w:rPr>
              <w:t xml:space="preserve"> en los datos. Se asocia a la sensibilidad de los </w:t>
            </w:r>
            <w:r w:rsidDel="00000000" w:rsidR="00000000" w:rsidRPr="00000000">
              <w:rPr>
                <w:rFonts w:ascii="Times New Roman" w:cs="Times New Roman" w:eastAsia="Times New Roman" w:hAnsi="Times New Roman"/>
                <w:i w:val="1"/>
                <w:iCs w:val="1"/>
                <w:color w:val="303030"/>
                <w:highlight w:val="white"/>
                <w:rtl w:val="0"/>
              </w:rPr>
              <w:t xml:space="preserve">prompts</w:t>
            </w:r>
            <w:r w:rsidDel="00000000" w:rsidR="00000000" w:rsidRPr="00000000">
              <w:rPr>
                <w:rFonts w:ascii="Times New Roman" w:cs="Times New Roman" w:eastAsia="Times New Roman" w:hAnsi="Times New Roman"/>
                <w:color w:val="303030"/>
                <w:highlight w:val="white"/>
                <w:rtl w:val="0"/>
              </w:rPr>
              <w:t xml:space="preserve"> y problemas de reproducibilidad.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directamente como código de aplicación, pero se mencionan </w:t>
            </w:r>
            <w:r w:rsidDel="00000000" w:rsidR="00000000" w:rsidRPr="00000000">
              <w:rPr>
                <w:rFonts w:ascii="Times New Roman" w:cs="Times New Roman" w:eastAsia="Times New Roman" w:hAnsi="Times New Roman"/>
                <w:b w:val="1"/>
                <w:bCs w:val="1"/>
                <w:color w:val="303030"/>
                <w:highlight w:val="white"/>
                <w:rtl w:val="0"/>
              </w:rPr>
              <w:t xml:space="preserve">salidas de reglas inconsistentes</w:t>
            </w:r>
            <w:r w:rsidDel="00000000" w:rsidR="00000000" w:rsidRPr="00000000">
              <w:rPr>
                <w:rFonts w:ascii="Times New Roman" w:cs="Times New Roman" w:eastAsia="Times New Roman" w:hAnsi="Times New Roman"/>
                <w:color w:val="303030"/>
                <w:highlight w:val="white"/>
                <w:rtl w:val="0"/>
              </w:rPr>
              <w:t xml:space="preserve"> y errores de formato YAML que pueden interrumpir procesos dependientes.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reglas que son </w:t>
            </w:r>
            <w:r w:rsidDel="00000000" w:rsidR="00000000" w:rsidRPr="00000000">
              <w:rPr>
                <w:rFonts w:ascii="Times New Roman" w:cs="Times New Roman" w:eastAsia="Times New Roman" w:hAnsi="Times New Roman"/>
                <w:b w:val="1"/>
                <w:bCs w:val="1"/>
                <w:color w:val="303030"/>
                <w:highlight w:val="white"/>
                <w:rtl w:val="0"/>
              </w:rPr>
              <w:t xml:space="preserve">sintácticamente precisas pero semánticamente inexactas</w:t>
            </w:r>
            <w:r w:rsidDel="00000000" w:rsidR="00000000" w:rsidRPr="00000000">
              <w:rPr>
                <w:rFonts w:ascii="Times New Roman" w:cs="Times New Roman" w:eastAsia="Times New Roman" w:hAnsi="Times New Roman"/>
                <w:color w:val="303030"/>
                <w:highlight w:val="white"/>
                <w:rtl w:val="0"/>
              </w:rPr>
              <w:t xml:space="preserve">, requiriendo evaluación humana.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sistemas convencionales se describen con "lógica rígida" y falta de escalabilidad. El framework propuesto mitiga esto mediante un diseño modular débilmente acoplado.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sistemas tradicionales son costosos de operar durante la evolución del esquema. En el framework propuesto, la sensibilidad al parseo de YAML puede afectar el procesamiento aguas abajo.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manifiesta en la </w:t>
            </w:r>
            <w:r w:rsidDel="00000000" w:rsidR="00000000" w:rsidRPr="00000000">
              <w:rPr>
                <w:rFonts w:ascii="Times New Roman" w:cs="Times New Roman" w:eastAsia="Times New Roman" w:hAnsi="Times New Roman"/>
                <w:b w:val="1"/>
                <w:bCs w:val="1"/>
                <w:color w:val="303030"/>
                <w:highlight w:val="white"/>
                <w:rtl w:val="0"/>
              </w:rPr>
              <w:t xml:space="preserve">rigidez</w:t>
            </w:r>
            <w:r w:rsidDel="00000000" w:rsidR="00000000" w:rsidRPr="00000000">
              <w:rPr>
                <w:rFonts w:ascii="Times New Roman" w:cs="Times New Roman" w:eastAsia="Times New Roman" w:hAnsi="Times New Roman"/>
                <w:color w:val="303030"/>
                <w:highlight w:val="white"/>
                <w:rtl w:val="0"/>
              </w:rPr>
              <w:t xml:space="preserve"> de los sistemas heredados y, en el nuevo sistema, en la necesidad de validación humana constante para corregir reglas semánticamente pobres.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Identificados como </w:t>
            </w:r>
            <w:r w:rsidDel="00000000" w:rsidR="00000000" w:rsidRPr="00000000">
              <w:rPr>
                <w:rFonts w:ascii="Times New Roman" w:cs="Times New Roman" w:eastAsia="Times New Roman" w:hAnsi="Times New Roman"/>
                <w:b w:val="1"/>
                <w:bCs w:val="1"/>
                <w:color w:val="303030"/>
                <w:highlight w:val="white"/>
                <w:rtl w:val="0"/>
              </w:rPr>
              <w:t xml:space="preserve">errores de indentación</w:t>
            </w:r>
            <w:r w:rsidDel="00000000" w:rsidR="00000000" w:rsidRPr="00000000">
              <w:rPr>
                <w:rFonts w:ascii="Times New Roman" w:cs="Times New Roman" w:eastAsia="Times New Roman" w:hAnsi="Times New Roman"/>
                <w:color w:val="303030"/>
                <w:highlight w:val="white"/>
                <w:rtl w:val="0"/>
              </w:rPr>
              <w:t xml:space="preserve"> o el uso de constructos no soportados en la generación automática de YAML.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Identificado como un trabajo futuro: la necesidad de detectar </w:t>
            </w:r>
            <w:r w:rsidDel="00000000" w:rsidR="00000000" w:rsidRPr="00000000">
              <w:rPr>
                <w:rFonts w:ascii="Times New Roman" w:cs="Times New Roman" w:eastAsia="Times New Roman" w:hAnsi="Times New Roman"/>
                <w:b w:val="1"/>
                <w:bCs w:val="1"/>
                <w:color w:val="303030"/>
                <w:highlight w:val="white"/>
                <w:rtl w:val="0"/>
              </w:rPr>
              <w:t xml:space="preserve">"data drift"</w:t>
            </w:r>
            <w:r w:rsidDel="00000000" w:rsidR="00000000" w:rsidRPr="00000000">
              <w:rPr>
                <w:rFonts w:ascii="Times New Roman" w:cs="Times New Roman" w:eastAsia="Times New Roman" w:hAnsi="Times New Roman"/>
                <w:color w:val="303030"/>
                <w:highlight w:val="white"/>
                <w:rtl w:val="0"/>
              </w:rPr>
              <w:t xml:space="preserve"> (deriva de datos) mediante métodos estadísticos que las reglas estáticas ignoran.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32">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Mecanismos de Validación Extraídos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4.3018682815027"/>
        <w:gridCol w:w="6941.209942742121"/>
        <w:tblGridChange w:id="0">
          <w:tblGrid>
            <w:gridCol w:w="2084.3018682815027"/>
            <w:gridCol w:w="6941.20994274212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reglas generadas en YAML son </w:t>
            </w:r>
            <w:r w:rsidDel="00000000" w:rsidR="00000000" w:rsidRPr="00000000">
              <w:rPr>
                <w:rFonts w:ascii="Times New Roman" w:cs="Times New Roman" w:eastAsia="Times New Roman" w:hAnsi="Times New Roman"/>
                <w:b w:val="1"/>
                <w:bCs w:val="1"/>
                <w:color w:val="303030"/>
                <w:highlight w:val="white"/>
                <w:rtl w:val="0"/>
              </w:rPr>
              <w:t xml:space="preserve">probadas y filtradas</w:t>
            </w:r>
            <w:r w:rsidDel="00000000" w:rsidR="00000000" w:rsidRPr="00000000">
              <w:rPr>
                <w:rFonts w:ascii="Times New Roman" w:cs="Times New Roman" w:eastAsia="Times New Roman" w:hAnsi="Times New Roman"/>
                <w:color w:val="303030"/>
                <w:highlight w:val="white"/>
                <w:rtl w:val="0"/>
              </w:rPr>
              <w:t xml:space="preserve"> antes de ser usadas. Se requiere pre-procesamiento para corregir errores de indentación del LLM.</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se utilizan para identificar problemas semánticos. No obstante, se reconoce que se requiere la incorporación de </w:t>
            </w:r>
            <w:r w:rsidDel="00000000" w:rsidR="00000000" w:rsidRPr="00000000">
              <w:rPr>
                <w:rFonts w:ascii="Times New Roman" w:cs="Times New Roman" w:eastAsia="Times New Roman" w:hAnsi="Times New Roman"/>
                <w:b w:val="1"/>
                <w:bCs w:val="1"/>
                <w:color w:val="303030"/>
                <w:highlight w:val="white"/>
                <w:rtl w:val="0"/>
              </w:rPr>
              <w:t xml:space="preserve">ontologías de dominio</w:t>
            </w:r>
            <w:r w:rsidDel="00000000" w:rsidR="00000000" w:rsidRPr="00000000">
              <w:rPr>
                <w:rFonts w:ascii="Times New Roman" w:cs="Times New Roman" w:eastAsia="Times New Roman" w:hAnsi="Times New Roman"/>
                <w:color w:val="303030"/>
                <w:highlight w:val="white"/>
                <w:rtl w:val="0"/>
              </w:rPr>
              <w:t xml:space="preserve"> para evitar alucinaciones semánticas en el futuro.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despliegue de modelos </w:t>
            </w:r>
            <w:r w:rsidDel="00000000" w:rsidR="00000000" w:rsidRPr="00000000">
              <w:rPr>
                <w:rFonts w:ascii="Times New Roman" w:cs="Times New Roman" w:eastAsia="Times New Roman" w:hAnsi="Times New Roman"/>
                <w:b w:val="1"/>
                <w:bCs w:val="1"/>
                <w:color w:val="303030"/>
                <w:highlight w:val="white"/>
                <w:rtl w:val="0"/>
              </w:rPr>
              <w:t xml:space="preserve">locales (vía Ollama)</w:t>
            </w:r>
            <w:r w:rsidDel="00000000" w:rsidR="00000000" w:rsidRPr="00000000">
              <w:rPr>
                <w:rFonts w:ascii="Times New Roman" w:cs="Times New Roman" w:eastAsia="Times New Roman" w:hAnsi="Times New Roman"/>
                <w:color w:val="303030"/>
                <w:highlight w:val="white"/>
                <w:rtl w:val="0"/>
              </w:rPr>
              <w:t xml:space="preserve"> garantiza la privacidad de los datos y el cumplimiento en entornos con restricciones de red o regulatorias.</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IA explicable</w:t>
            </w:r>
            <w:r w:rsidDel="00000000" w:rsidR="00000000" w:rsidRPr="00000000">
              <w:rPr>
                <w:rFonts w:ascii="Times New Roman" w:cs="Times New Roman" w:eastAsia="Times New Roman" w:hAnsi="Times New Roman"/>
                <w:color w:val="303030"/>
                <w:highlight w:val="white"/>
                <w:rtl w:val="0"/>
              </w:rPr>
              <w:t xml:space="preserve"> para equilibrar requisitos regulatorios. Las reglas deben ser "transparentes e interpretables" por expertos en seguros y oficiales de cumplimiento.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Arquitectura agéntica modular donde cada agente tiene un objetivo abstracto distinto y emplea estructuras estandarizadas para el intercambio de 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experimental utilizando un dataset real de reclamaciones de seguros para verificar la capacidad de detección de problemas de formato y esquema.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(en términos de verificación formal matemática).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diseño modular permite el </w:t>
            </w:r>
            <w:r w:rsidDel="00000000" w:rsidR="00000000" w:rsidRPr="00000000">
              <w:rPr>
                <w:rFonts w:ascii="Times New Roman" w:cs="Times New Roman" w:eastAsia="Times New Roman" w:hAnsi="Times New Roman"/>
                <w:b w:val="1"/>
                <w:bCs w:val="1"/>
                <w:color w:val="303030"/>
                <w:highlight w:val="white"/>
                <w:rtl w:val="0"/>
              </w:rPr>
              <w:t xml:space="preserve">"plug-and-play optimization"</w:t>
            </w:r>
            <w:r w:rsidDel="00000000" w:rsidR="00000000" w:rsidRPr="00000000">
              <w:rPr>
                <w:rFonts w:ascii="Times New Roman" w:cs="Times New Roman" w:eastAsia="Times New Roman" w:hAnsi="Times New Roman"/>
                <w:color w:val="303030"/>
                <w:highlight w:val="white"/>
                <w:rtl w:val="0"/>
              </w:rPr>
              <w:t xml:space="preserve">, facilitando la depuración y actualización de componentes individuales sin romper el pipeline.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arquitectura modular facilita el mantenimiento progresivo, las mejoras y la resolución de problemas (troubleshooting) de forma independiente.</w:t>
            </w:r>
          </w:p>
        </w:tc>
      </w:tr>
    </w:tbl>
    <w:p w:rsidR="00000000" w:rsidDel="00000000" w:rsidP="00000000" w:rsidRDefault="00000000" w:rsidRPr="00000000" w14:paraId="00000148">
      <w:pPr>
        <w:pStyle w:val="Heading1"/>
        <w:spacing w:before="0" w:lineRule="auto"/>
        <w:jc w:val="both"/>
        <w:rPr>
          <w:rFonts w:ascii="Times New Roman" w:cs="Times New Roman" w:eastAsia="Times New Roman" w:hAnsi="Times New Roman"/>
          <w:b w:val="1"/>
          <w:bCs w:val="1"/>
          <w:sz w:val="24"/>
          <w:szCs w:val="24"/>
        </w:rPr>
      </w:pPr>
      <w:bookmarkStart w:colFirst="0" w:colLast="0" w:name="_u409ll7159p4" w:id="5"/>
      <w:bookmarkEnd w:id="5"/>
      <w:r w:rsidDel="00000000" w:rsidR="00000000" w:rsidRPr="00000000">
        <w:rPr>
          <w:rtl w:val="0"/>
        </w:rPr>
      </w:r>
    </w:p>
    <w:p w:rsidR="00000000" w:rsidDel="00000000" w:rsidP="00000000" w:rsidRDefault="00000000" w:rsidRPr="00000000" w14:paraId="00000149">
      <w:pPr>
        <w:pStyle w:val="Heading1"/>
        <w:spacing w:before="0" w:lineRule="auto"/>
        <w:jc w:val="both"/>
        <w:rPr>
          <w:rFonts w:ascii="Times New Roman" w:cs="Times New Roman" w:eastAsia="Times New Roman" w:hAnsi="Times New Roman"/>
          <w:b w:val="1"/>
          <w:bCs w:val="1"/>
          <w:sz w:val="24"/>
          <w:szCs w:val="24"/>
        </w:rPr>
      </w:pPr>
      <w:bookmarkStart w:colFirst="0" w:colLast="0" w:name="_qpdex8maudug" w:id="6"/>
      <w:bookmarkEnd w:id="6"/>
      <w:r w:rsidDel="00000000" w:rsidR="00000000" w:rsidRPr="00000000">
        <w:rPr>
          <w:rFonts w:ascii="Times New Roman" w:cs="Times New Roman" w:eastAsia="Times New Roman" w:hAnsi="Times New Roman"/>
          <w:b w:val="1"/>
          <w:bCs w:val="1"/>
          <w:sz w:val="24"/>
          <w:szCs w:val="24"/>
          <w:rtl w:val="0"/>
        </w:rPr>
        <w:t xml:space="preserve">SECCIÓN 6 — COGNICIÓN HUMANA Y DEPENDENCIA IA</w:t>
      </w:r>
    </w:p>
    <w:p w:rsidR="00000000" w:rsidDel="00000000" w:rsidP="00000000" w:rsidRDefault="00000000" w:rsidRPr="00000000" w14:paraId="0000014A">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8435092230015"/>
        <w:gridCol w:w="6926.668301800621"/>
        <w:tblGridChange w:id="0">
          <w:tblGrid>
            <w:gridCol w:w="2098.8435092230015"/>
            <w:gridCol w:w="6926.66830180062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directamente; sin embargo, el framework propone un enfoque híbrido para mitigar la falta de control y confiabilidad de los sistemas basados puramente en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8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diseño del sistema exige explícitamente una revisión </w:t>
            </w:r>
            <w:r w:rsidDel="00000000" w:rsidR="00000000" w:rsidRPr="00000000">
              <w:rPr>
                <w:rFonts w:ascii="Times New Roman" w:cs="Times New Roman" w:eastAsia="Times New Roman" w:hAnsi="Times New Roman"/>
                <w:b w:val="1"/>
                <w:bCs w:val="1"/>
                <w:color w:val="303030"/>
                <w:highlight w:val="white"/>
                <w:rtl w:val="0"/>
              </w:rPr>
              <w:t xml:space="preserve">human-in-the-loop</w:t>
            </w:r>
            <w:r w:rsidDel="00000000" w:rsidR="00000000" w:rsidRPr="00000000">
              <w:rPr>
                <w:rFonts w:ascii="Times New Roman" w:cs="Times New Roman" w:eastAsia="Times New Roman" w:hAnsi="Times New Roman"/>
                <w:color w:val="303030"/>
                <w:highlight w:val="white"/>
                <w:rtl w:val="0"/>
              </w:rPr>
              <w:t xml:space="preserve"> para validar o cambiar reglas antes de su ejecución.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que la </w:t>
            </w:r>
            <w:r w:rsidDel="00000000" w:rsidR="00000000" w:rsidRPr="00000000">
              <w:rPr>
                <w:rFonts w:ascii="Times New Roman" w:cs="Times New Roman" w:eastAsia="Times New Roman" w:hAnsi="Times New Roman"/>
                <w:b w:val="1"/>
                <w:bCs w:val="1"/>
                <w:color w:val="303030"/>
                <w:highlight w:val="white"/>
                <w:rtl w:val="0"/>
              </w:rPr>
              <w:t xml:space="preserve">precisión de las reglas</w:t>
            </w:r>
            <w:r w:rsidDel="00000000" w:rsidR="00000000" w:rsidRPr="00000000">
              <w:rPr>
                <w:rFonts w:ascii="Times New Roman" w:cs="Times New Roman" w:eastAsia="Times New Roman" w:hAnsi="Times New Roman"/>
                <w:color w:val="303030"/>
                <w:highlight w:val="white"/>
                <w:rtl w:val="0"/>
              </w:rPr>
              <w:t xml:space="preserve"> del sistema está intrínsecamente ligada a la precisión de la respuesta del LLM utilizado.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por el contrario, el artículo afirma que el diseño modular de agentes facilita el </w:t>
            </w:r>
            <w:r w:rsidDel="00000000" w:rsidR="00000000" w:rsidRPr="00000000">
              <w:rPr>
                <w:rFonts w:ascii="Times New Roman" w:cs="Times New Roman" w:eastAsia="Times New Roman" w:hAnsi="Times New Roman"/>
                <w:b w:val="1"/>
                <w:bCs w:val="1"/>
                <w:color w:val="303030"/>
                <w:highlight w:val="white"/>
                <w:rtl w:val="0"/>
              </w:rPr>
              <w:t xml:space="preserve">debugging independiente</w:t>
            </w:r>
            <w:r w:rsidDel="00000000" w:rsidR="00000000" w:rsidRPr="00000000">
              <w:rPr>
                <w:rFonts w:ascii="Times New Roman" w:cs="Times New Roman" w:eastAsia="Times New Roman" w:hAnsi="Times New Roman"/>
                <w:color w:val="303030"/>
                <w:highlight w:val="white"/>
                <w:rtl w:val="0"/>
              </w:rPr>
              <w:t xml:space="preserve"> de cada componente.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se utiliza la capacidad de los LLMs para el </w:t>
            </w:r>
            <w:r w:rsidDel="00000000" w:rsidR="00000000" w:rsidRPr="00000000">
              <w:rPr>
                <w:rFonts w:ascii="Times New Roman" w:cs="Times New Roman" w:eastAsia="Times New Roman" w:hAnsi="Times New Roman"/>
                <w:b w:val="1"/>
                <w:bCs w:val="1"/>
                <w:color w:val="303030"/>
                <w:highlight w:val="white"/>
                <w:rtl w:val="0"/>
              </w:rPr>
              <w:t xml:space="preserve">razonamiento estructurado</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structured reasoned thinking</w:t>
            </w:r>
            <w:r w:rsidDel="00000000" w:rsidR="00000000" w:rsidRPr="00000000">
              <w:rPr>
                <w:rFonts w:ascii="Times New Roman" w:cs="Times New Roman" w:eastAsia="Times New Roman" w:hAnsi="Times New Roman"/>
                <w:color w:val="303030"/>
                <w:highlight w:val="white"/>
                <w:rtl w:val="0"/>
              </w:rPr>
              <w:t xml:space="preserve">) en la inferencia de reglas.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sistema busca aumentar la comprensión mediante la traducción de logs técnicos en </w:t>
            </w:r>
            <w:r w:rsidDel="00000000" w:rsidR="00000000" w:rsidRPr="00000000">
              <w:rPr>
                <w:rFonts w:ascii="Times New Roman" w:cs="Times New Roman" w:eastAsia="Times New Roman" w:hAnsi="Times New Roman"/>
                <w:b w:val="1"/>
                <w:bCs w:val="1"/>
                <w:color w:val="303030"/>
                <w:highlight w:val="white"/>
                <w:rtl w:val="0"/>
              </w:rPr>
              <w:t xml:space="preserve">narrativas legibles</w:t>
            </w:r>
            <w:r w:rsidDel="00000000" w:rsidR="00000000" w:rsidRPr="00000000">
              <w:rPr>
                <w:rFonts w:ascii="Times New Roman" w:cs="Times New Roman" w:eastAsia="Times New Roman" w:hAnsi="Times New Roman"/>
                <w:color w:val="303030"/>
                <w:highlight w:val="white"/>
                <w:rtl w:val="0"/>
              </w:rPr>
              <w:t xml:space="preserve"> para usuarios no técnicos.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sensibilidad a los prompts</w:t>
            </w:r>
            <w:r w:rsidDel="00000000" w:rsidR="00000000" w:rsidRPr="00000000">
              <w:rPr>
                <w:rFonts w:ascii="Times New Roman" w:cs="Times New Roman" w:eastAsia="Times New Roman" w:hAnsi="Times New Roman"/>
                <w:color w:val="303030"/>
                <w:highlight w:val="white"/>
                <w:rtl w:val="0"/>
              </w:rPr>
              <w:t xml:space="preserve"> y las </w:t>
            </w:r>
            <w:r w:rsidDel="00000000" w:rsidR="00000000" w:rsidRPr="00000000">
              <w:rPr>
                <w:rFonts w:ascii="Times New Roman" w:cs="Times New Roman" w:eastAsia="Times New Roman" w:hAnsi="Times New Roman"/>
                <w:b w:val="1"/>
                <w:bCs w:val="1"/>
                <w:color w:val="303030"/>
                <w:highlight w:val="white"/>
                <w:rtl w:val="0"/>
              </w:rPr>
              <w:t xml:space="preserve">alucinaciones</w:t>
            </w:r>
            <w:r w:rsidDel="00000000" w:rsidR="00000000" w:rsidRPr="00000000">
              <w:rPr>
                <w:rFonts w:ascii="Times New Roman" w:cs="Times New Roman" w:eastAsia="Times New Roman" w:hAnsi="Times New Roman"/>
                <w:color w:val="303030"/>
                <w:highlight w:val="white"/>
                <w:rtl w:val="0"/>
              </w:rPr>
              <w:t xml:space="preserve"> representan riesgos de generar reglas semánticamente inexactas que requieren verificación humana obligatoria.</w:t>
            </w:r>
          </w:p>
        </w:tc>
      </w:tr>
    </w:tbl>
    <w:p w:rsidR="00000000" w:rsidDel="00000000" w:rsidP="00000000" w:rsidRDefault="00000000" w:rsidRPr="00000000" w14:paraId="0000016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Factores de Impacto Cognitivo y Operacional</w:t>
      </w:r>
    </w:p>
    <w:p w:rsidR="00000000" w:rsidDel="00000000" w:rsidP="00000000" w:rsidRDefault="00000000" w:rsidRPr="00000000" w14:paraId="00000165">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w:t>
      </w:r>
      <w:r w:rsidDel="00000000" w:rsidR="00000000" w:rsidRPr="00000000">
        <w:rPr>
          <w:rFonts w:ascii="Times New Roman" w:cs="Times New Roman" w:eastAsia="Times New Roman" w:hAnsi="Times New Roman"/>
          <w:color w:val="303030"/>
          <w:rtl w:val="0"/>
        </w:rPr>
        <w:t xml:space="preserve"> El rol del humano evoluciona de la escritura manual de scripts de validación (SQL/ETL) a la </w:t>
      </w:r>
      <w:r w:rsidDel="00000000" w:rsidR="00000000" w:rsidRPr="00000000">
        <w:rPr>
          <w:rFonts w:ascii="Times New Roman" w:cs="Times New Roman" w:eastAsia="Times New Roman" w:hAnsi="Times New Roman"/>
          <w:b w:val="1"/>
          <w:bCs w:val="1"/>
          <w:color w:val="303030"/>
          <w:rtl w:val="0"/>
        </w:rPr>
        <w:t xml:space="preserve">supervisión y validación semántica</w:t>
      </w:r>
      <w:r w:rsidDel="00000000" w:rsidR="00000000" w:rsidRPr="00000000">
        <w:rPr>
          <w:rFonts w:ascii="Times New Roman" w:cs="Times New Roman" w:eastAsia="Times New Roman" w:hAnsi="Times New Roman"/>
          <w:color w:val="303030"/>
          <w:rtl w:val="0"/>
        </w:rPr>
        <w:t xml:space="preserve"> de reglas generadas dinámicamente por la IA.</w:t>
      </w:r>
    </w:p>
    <w:p w:rsidR="00000000" w:rsidDel="00000000" w:rsidP="00000000" w:rsidRDefault="00000000" w:rsidRPr="00000000" w14:paraId="00000166">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7">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r w:rsidDel="00000000" w:rsidR="00000000" w:rsidRPr="00000000">
        <w:rPr>
          <w:rFonts w:ascii="Times New Roman" w:cs="Times New Roman" w:eastAsia="Times New Roman" w:hAnsi="Times New Roman"/>
          <w:color w:val="303030"/>
          <w:rtl w:val="0"/>
        </w:rPr>
        <w:t xml:space="preserve"> No especificado en el artículo.</w:t>
      </w:r>
    </w:p>
    <w:p w:rsidR="00000000" w:rsidDel="00000000" w:rsidP="00000000" w:rsidRDefault="00000000" w:rsidRPr="00000000" w14:paraId="00000168">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9">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r w:rsidDel="00000000" w:rsidR="00000000" w:rsidRPr="00000000">
        <w:rPr>
          <w:rFonts w:ascii="Times New Roman" w:cs="Times New Roman" w:eastAsia="Times New Roman" w:hAnsi="Times New Roman"/>
          <w:color w:val="303030"/>
          <w:rtl w:val="0"/>
        </w:rPr>
        <w:t xml:space="preserve"> El sistema presenta una dependencia crítica del rendimiento de los modelos locales, donde la </w:t>
      </w:r>
      <w:r w:rsidDel="00000000" w:rsidR="00000000" w:rsidRPr="00000000">
        <w:rPr>
          <w:rFonts w:ascii="Times New Roman" w:cs="Times New Roman" w:eastAsia="Times New Roman" w:hAnsi="Times New Roman"/>
          <w:b w:val="1"/>
          <w:bCs w:val="1"/>
          <w:color w:val="303030"/>
          <w:rtl w:val="0"/>
        </w:rPr>
        <w:t xml:space="preserve">latencia de generación</w:t>
      </w:r>
      <w:r w:rsidDel="00000000" w:rsidR="00000000" w:rsidRPr="00000000">
        <w:rPr>
          <w:rFonts w:ascii="Times New Roman" w:cs="Times New Roman" w:eastAsia="Times New Roman" w:hAnsi="Times New Roman"/>
          <w:color w:val="303030"/>
          <w:rtl w:val="0"/>
        </w:rPr>
        <w:t xml:space="preserve"> y la consistencia del flujo de salida están condicionadas por las limitaciones de la infraestructura (CPU/RAM).</w:t>
      </w:r>
    </w:p>
    <w:p w:rsidR="00000000" w:rsidDel="00000000" w:rsidP="00000000" w:rsidRDefault="00000000" w:rsidRPr="00000000" w14:paraId="0000016A">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B">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Diferencias junior vs senior:</w:t>
      </w:r>
      <w:r w:rsidDel="00000000" w:rsidR="00000000" w:rsidRPr="00000000">
        <w:rPr>
          <w:rFonts w:ascii="Times New Roman" w:cs="Times New Roman" w:eastAsia="Times New Roman" w:hAnsi="Times New Roman"/>
          <w:color w:val="303030"/>
          <w:rtl w:val="0"/>
        </w:rPr>
        <w:t xml:space="preserve"> No especificado en el artículo.</w:t>
      </w:r>
    </w:p>
    <w:p w:rsidR="00000000" w:rsidDel="00000000" w:rsidP="00000000" w:rsidRDefault="00000000" w:rsidRPr="00000000" w14:paraId="0000016C">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D">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w:t>
      </w:r>
    </w:p>
    <w:p w:rsidR="00000000" w:rsidDel="00000000" w:rsidP="00000000" w:rsidRDefault="00000000" w:rsidRPr="00000000" w14:paraId="0000016E">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Alucinaciones:</w:t>
      </w:r>
      <w:r w:rsidDel="00000000" w:rsidR="00000000" w:rsidRPr="00000000">
        <w:rPr>
          <w:rFonts w:ascii="Times New Roman" w:cs="Times New Roman" w:eastAsia="Times New Roman" w:hAnsi="Times New Roman"/>
          <w:color w:val="303030"/>
          <w:rtl w:val="0"/>
        </w:rPr>
        <w:t xml:space="preserve"> El modelo puede proponer reglas para campos que no existen en el dataset real.</w:t>
      </w:r>
    </w:p>
    <w:p w:rsidR="00000000" w:rsidDel="00000000" w:rsidP="00000000" w:rsidRDefault="00000000" w:rsidRPr="00000000" w14:paraId="0000016F">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Inexactitud semántica:</w:t>
      </w:r>
      <w:r w:rsidDel="00000000" w:rsidR="00000000" w:rsidRPr="00000000">
        <w:rPr>
          <w:rFonts w:ascii="Times New Roman" w:cs="Times New Roman" w:eastAsia="Times New Roman" w:hAnsi="Times New Roman"/>
          <w:color w:val="303030"/>
          <w:rtl w:val="0"/>
        </w:rPr>
        <w:t xml:space="preserve"> Generación de reglas que son sintácticamente correctas pero que no capturan la lógica de negocio necesaria, lo que requiere una carga cognitiva de validación por parte del experto.</w:t>
      </w:r>
    </w:p>
    <w:p w:rsidR="00000000" w:rsidDel="00000000" w:rsidP="00000000" w:rsidRDefault="00000000" w:rsidRPr="00000000" w14:paraId="00000170">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Sensibilidad al contexto:</w:t>
      </w:r>
      <w:r w:rsidDel="00000000" w:rsidR="00000000" w:rsidRPr="00000000">
        <w:rPr>
          <w:rFonts w:ascii="Times New Roman" w:cs="Times New Roman" w:eastAsia="Times New Roman" w:hAnsi="Times New Roman"/>
          <w:color w:val="303030"/>
          <w:rtl w:val="0"/>
        </w:rPr>
        <w:t xml:space="preserve"> Pequeñas variaciones en las instrucciones (</w:t>
      </w:r>
      <w:r w:rsidDel="00000000" w:rsidR="00000000" w:rsidRPr="00000000">
        <w:rPr>
          <w:rFonts w:ascii="Times New Roman" w:cs="Times New Roman" w:eastAsia="Times New Roman" w:hAnsi="Times New Roman"/>
          <w:i w:val="1"/>
          <w:iCs w:val="1"/>
          <w:color w:val="303030"/>
          <w:rtl w:val="0"/>
        </w:rPr>
        <w:t xml:space="preserve">prompts</w:t>
      </w:r>
      <w:r w:rsidDel="00000000" w:rsidR="00000000" w:rsidRPr="00000000">
        <w:rPr>
          <w:rFonts w:ascii="Times New Roman" w:cs="Times New Roman" w:eastAsia="Times New Roman" w:hAnsi="Times New Roman"/>
          <w:color w:val="303030"/>
          <w:rtl w:val="0"/>
        </w:rPr>
        <w:t xml:space="preserve">) pueden derivar en una cobertura de reglas irregular o inconsistente.</w:t>
      </w:r>
    </w:p>
    <w:p w:rsidR="00000000" w:rsidDel="00000000" w:rsidP="00000000" w:rsidRDefault="00000000" w:rsidRPr="00000000" w14:paraId="000001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 información es crucial para el desarrollo de </w:t>
      </w:r>
      <w:r w:rsidDel="00000000" w:rsidR="00000000" w:rsidRPr="00000000">
        <w:rPr>
          <w:rFonts w:ascii="Times New Roman" w:cs="Times New Roman" w:eastAsia="Times New Roman" w:hAnsi="Times New Roman"/>
          <w:b w:val="1"/>
          <w:bCs w:val="1"/>
          <w:color w:val="303030"/>
          <w:highlight w:val="white"/>
          <w:rtl w:val="0"/>
        </w:rPr>
        <w:t xml:space="preserve">métricas de dependencia IA</w:t>
      </w:r>
      <w:r w:rsidDel="00000000" w:rsidR="00000000" w:rsidRPr="00000000">
        <w:rPr>
          <w:rFonts w:ascii="Times New Roman" w:cs="Times New Roman" w:eastAsia="Times New Roman" w:hAnsi="Times New Roman"/>
          <w:color w:val="303030"/>
          <w:highlight w:val="white"/>
          <w:rtl w:val="0"/>
        </w:rPr>
        <w:t xml:space="preserve"> y modelos de </w:t>
      </w:r>
      <w:r w:rsidDel="00000000" w:rsidR="00000000" w:rsidRPr="00000000">
        <w:rPr>
          <w:rFonts w:ascii="Times New Roman" w:cs="Times New Roman" w:eastAsia="Times New Roman" w:hAnsi="Times New Roman"/>
          <w:b w:val="1"/>
          <w:bCs w:val="1"/>
          <w:color w:val="303030"/>
          <w:highlight w:val="white"/>
          <w:rtl w:val="0"/>
        </w:rPr>
        <w:t xml:space="preserve">Human-in-the-loop</w:t>
      </w:r>
      <w:r w:rsidDel="00000000" w:rsidR="00000000" w:rsidRPr="00000000">
        <w:rPr>
          <w:rFonts w:ascii="Times New Roman" w:cs="Times New Roman" w:eastAsia="Times New Roman" w:hAnsi="Times New Roman"/>
          <w:color w:val="303030"/>
          <w:highlight w:val="white"/>
          <w:rtl w:val="0"/>
        </w:rPr>
        <w:t xml:space="preserve">, destacando que la automatización agéntica en este dominio no sustituye el juicio experto, sino que lo desplaza hacia una fase de auditoría y refinamiento.</w:t>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pStyle w:val="Heading1"/>
        <w:spacing w:before="0" w:lineRule="auto"/>
        <w:jc w:val="both"/>
        <w:rPr>
          <w:rFonts w:ascii="Times New Roman" w:cs="Times New Roman" w:eastAsia="Times New Roman" w:hAnsi="Times New Roman"/>
          <w:b w:val="1"/>
          <w:bCs w:val="1"/>
          <w:sz w:val="24"/>
          <w:szCs w:val="24"/>
        </w:rPr>
      </w:pPr>
      <w:bookmarkStart w:colFirst="0" w:colLast="0" w:name="_sby28ee13f1" w:id="7"/>
      <w:bookmarkEnd w:id="7"/>
      <w:r w:rsidDel="00000000" w:rsidR="00000000" w:rsidRPr="00000000">
        <w:rPr>
          <w:rFonts w:ascii="Times New Roman" w:cs="Times New Roman" w:eastAsia="Times New Roman" w:hAnsi="Times New Roman"/>
          <w:b w:val="1"/>
          <w:bCs w:val="1"/>
          <w:sz w:val="24"/>
          <w:szCs w:val="24"/>
          <w:rtl w:val="0"/>
        </w:rPr>
        <w:t xml:space="preserve">SECCIÓN 7 — CONTEXTO Y MULTIARCHIVO</w:t>
      </w:r>
    </w:p>
    <w:p w:rsidR="00000000" w:rsidDel="00000000" w:rsidP="00000000" w:rsidRDefault="00000000" w:rsidRPr="00000000" w14:paraId="00000174">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3.6334737227617"/>
        <w:gridCol w:w="7081.878337300861"/>
        <w:tblGridChange w:id="0">
          <w:tblGrid>
            <w:gridCol w:w="1943.6334737227617"/>
            <w:gridCol w:w="7081.87833730086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sistema procesa archivos individuales de tipo CSV a través del </w:t>
            </w:r>
            <w:r w:rsidDel="00000000" w:rsidR="00000000" w:rsidRPr="00000000">
              <w:rPr>
                <w:rFonts w:ascii="Times New Roman" w:cs="Times New Roman" w:eastAsia="Times New Roman" w:hAnsi="Times New Roman"/>
                <w:color w:val="303030"/>
                <w:shd w:fill="f2f2f2" w:val="clear"/>
                <w:rtl w:val="0"/>
              </w:rPr>
              <w:t xml:space="preserve">ProfilerAgent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utiliza un dataset de seguros de automóviles con </w:t>
            </w:r>
            <w:r w:rsidDel="00000000" w:rsidR="00000000" w:rsidRPr="00000000">
              <w:rPr>
                <w:rFonts w:ascii="Times New Roman" w:cs="Times New Roman" w:eastAsia="Times New Roman" w:hAnsi="Times New Roman"/>
                <w:b w:val="1"/>
                <w:bCs w:val="1"/>
                <w:color w:val="303030"/>
                <w:highlight w:val="white"/>
                <w:rtl w:val="0"/>
              </w:rPr>
              <w:t xml:space="preserve">40 columnas</w:t>
            </w:r>
            <w:r w:rsidDel="00000000" w:rsidR="00000000" w:rsidRPr="00000000">
              <w:rPr>
                <w:rFonts w:ascii="Times New Roman" w:cs="Times New Roman" w:eastAsia="Times New Roman" w:hAnsi="Times New Roman"/>
                <w:color w:val="303030"/>
                <w:highlight w:val="white"/>
                <w:rtl w:val="0"/>
              </w:rPr>
              <w:t xml:space="preserve"> y registros de reclamaciones, pero no se menciona el razonamiento sobre repositorios de código o múltiples archivos de datos interconectados,.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Identificadas como una sensibilidad crítica a los </w:t>
            </w:r>
            <w:r w:rsidDel="00000000" w:rsidR="00000000" w:rsidRPr="00000000">
              <w:rPr>
                <w:rFonts w:ascii="Times New Roman" w:cs="Times New Roman" w:eastAsia="Times New Roman" w:hAnsi="Times New Roman"/>
                <w:i w:val="1"/>
                <w:iCs w:val="1"/>
                <w:color w:val="303030"/>
                <w:highlight w:val="white"/>
                <w:rtl w:val="0"/>
              </w:rPr>
              <w:t xml:space="preserve">prompts</w:t>
            </w:r>
            <w:r w:rsidDel="00000000" w:rsidR="00000000" w:rsidRPr="00000000">
              <w:rPr>
                <w:rFonts w:ascii="Times New Roman" w:cs="Times New Roman" w:eastAsia="Times New Roman" w:hAnsi="Times New Roman"/>
                <w:color w:val="303030"/>
                <w:highlight w:val="white"/>
                <w:rtl w:val="0"/>
              </w:rPr>
              <w:t xml:space="preserve">; pequeñas variaciones en las instrucciones pueden derivar en una </w:t>
            </w:r>
            <w:r w:rsidDel="00000000" w:rsidR="00000000" w:rsidRPr="00000000">
              <w:rPr>
                <w:rFonts w:ascii="Times New Roman" w:cs="Times New Roman" w:eastAsia="Times New Roman" w:hAnsi="Times New Roman"/>
                <w:b w:val="1"/>
                <w:bCs w:val="1"/>
                <w:color w:val="303030"/>
                <w:highlight w:val="white"/>
                <w:rtl w:val="0"/>
              </w:rPr>
              <w:t xml:space="preserve">cobertura de reglas irregular</w:t>
            </w:r>
            <w:r w:rsidDel="00000000" w:rsidR="00000000" w:rsidRPr="00000000">
              <w:rPr>
                <w:rFonts w:ascii="Times New Roman" w:cs="Times New Roman" w:eastAsia="Times New Roman" w:hAnsi="Times New Roman"/>
                <w:color w:val="303030"/>
                <w:highlight w:val="white"/>
                <w:rtl w:val="0"/>
              </w:rPr>
              <w:t xml:space="preserve"> o inconsistente,.</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está diseñado para entornos de "empresa gobernada" donde la </w:t>
            </w:r>
            <w:r w:rsidDel="00000000" w:rsidR="00000000" w:rsidRPr="00000000">
              <w:rPr>
                <w:rFonts w:ascii="Times New Roman" w:cs="Times New Roman" w:eastAsia="Times New Roman" w:hAnsi="Times New Roman"/>
                <w:b w:val="1"/>
                <w:bCs w:val="1"/>
                <w:color w:val="303030"/>
                <w:highlight w:val="white"/>
                <w:rtl w:val="0"/>
              </w:rPr>
              <w:t xml:space="preserve">adaptabilidad y la responsabilidad</w:t>
            </w:r>
            <w:r w:rsidDel="00000000" w:rsidR="00000000" w:rsidRPr="00000000">
              <w:rPr>
                <w:rFonts w:ascii="Times New Roman" w:cs="Times New Roman" w:eastAsia="Times New Roman" w:hAnsi="Times New Roman"/>
                <w:color w:val="303030"/>
                <w:highlight w:val="white"/>
                <w:rtl w:val="0"/>
              </w:rPr>
              <w:t xml:space="preserve"> son primordiales, superando la rigidez de los sistemas heredados.</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señala que los sistemas convencionales tienen una </w:t>
            </w:r>
            <w:r w:rsidDel="00000000" w:rsidR="00000000" w:rsidRPr="00000000">
              <w:rPr>
                <w:rFonts w:ascii="Times New Roman" w:cs="Times New Roman" w:eastAsia="Times New Roman" w:hAnsi="Times New Roman"/>
                <w:b w:val="1"/>
                <w:bCs w:val="1"/>
                <w:color w:val="303030"/>
                <w:highlight w:val="white"/>
                <w:rtl w:val="0"/>
              </w:rPr>
              <w:t xml:space="preserve">capacidad restringida</w:t>
            </w:r>
            <w:r w:rsidDel="00000000" w:rsidR="00000000" w:rsidRPr="00000000">
              <w:rPr>
                <w:rFonts w:ascii="Times New Roman" w:cs="Times New Roman" w:eastAsia="Times New Roman" w:hAnsi="Times New Roman"/>
                <w:color w:val="303030"/>
                <w:highlight w:val="white"/>
                <w:rtl w:val="0"/>
              </w:rPr>
              <w:t xml:space="preserve"> para representar relaciones entre campos (</w:t>
            </w:r>
            <w:r w:rsidDel="00000000" w:rsidR="00000000" w:rsidRPr="00000000">
              <w:rPr>
                <w:rFonts w:ascii="Times New Roman" w:cs="Times New Roman" w:eastAsia="Times New Roman" w:hAnsi="Times New Roman"/>
                <w:i w:val="1"/>
                <w:iCs w:val="1"/>
                <w:color w:val="303030"/>
                <w:highlight w:val="white"/>
                <w:rtl w:val="0"/>
              </w:rPr>
              <w:t xml:space="preserve">inter-field relationships</w:t>
            </w:r>
            <w:r w:rsidDel="00000000" w:rsidR="00000000" w:rsidRPr="00000000">
              <w:rPr>
                <w:rFonts w:ascii="Times New Roman" w:cs="Times New Roman" w:eastAsia="Times New Roman" w:hAnsi="Times New Roman"/>
                <w:color w:val="303030"/>
                <w:highlight w:val="white"/>
                <w:rtl w:val="0"/>
              </w:rPr>
              <w:t xml:space="preserve">). El framework propuesto utiliza una arquitectura de agentes "débilmente conectados" para mantener la integridad.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reconoce mediante la necesidad de que </w:t>
            </w:r>
            <w:r w:rsidDel="00000000" w:rsidR="00000000" w:rsidRPr="00000000">
              <w:rPr>
                <w:rFonts w:ascii="Times New Roman" w:cs="Times New Roman" w:eastAsia="Times New Roman" w:hAnsi="Times New Roman"/>
                <w:b w:val="1"/>
                <w:bCs w:val="1"/>
                <w:color w:val="303030"/>
                <w:highlight w:val="white"/>
                <w:rtl w:val="0"/>
              </w:rPr>
              <w:t xml:space="preserve">expertos del dominio</w:t>
            </w:r>
            <w:r w:rsidDel="00000000" w:rsidR="00000000" w:rsidRPr="00000000">
              <w:rPr>
                <w:rFonts w:ascii="Times New Roman" w:cs="Times New Roman" w:eastAsia="Times New Roman" w:hAnsi="Times New Roman"/>
                <w:color w:val="303030"/>
                <w:highlight w:val="white"/>
                <w:rtl w:val="0"/>
              </w:rPr>
              <w:t xml:space="preserve"> realicen revisiones de "humano en el bucle" (</w:t>
            </w:r>
            <w:r w:rsidDel="00000000" w:rsidR="00000000" w:rsidRPr="00000000">
              <w:rPr>
                <w:rFonts w:ascii="Times New Roman" w:cs="Times New Roman" w:eastAsia="Times New Roman" w:hAnsi="Times New Roman"/>
                <w:i w:val="1"/>
                <w:iCs w:val="1"/>
                <w:color w:val="303030"/>
                <w:highlight w:val="white"/>
                <w:rtl w:val="0"/>
              </w:rPr>
              <w:t xml:space="preserve">human-in-the-loop</w:t>
            </w:r>
            <w:r w:rsidDel="00000000" w:rsidR="00000000" w:rsidRPr="00000000">
              <w:rPr>
                <w:rFonts w:ascii="Times New Roman" w:cs="Times New Roman" w:eastAsia="Times New Roman" w:hAnsi="Times New Roman"/>
                <w:color w:val="303030"/>
                <w:highlight w:val="white"/>
                <w:rtl w:val="0"/>
              </w:rPr>
              <w:t xml:space="preserve">) para validar las reglas antes de su ejecución.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modelo puede generar reglas que son sintácticamente precisas pero </w:t>
            </w:r>
            <w:r w:rsidDel="00000000" w:rsidR="00000000" w:rsidRPr="00000000">
              <w:rPr>
                <w:rFonts w:ascii="Times New Roman" w:cs="Times New Roman" w:eastAsia="Times New Roman" w:hAnsi="Times New Roman"/>
                <w:b w:val="1"/>
                <w:bCs w:val="1"/>
                <w:color w:val="303030"/>
                <w:highlight w:val="white"/>
                <w:rtl w:val="0"/>
              </w:rPr>
              <w:t xml:space="preserve">semánticamente inexactas</w:t>
            </w:r>
            <w:r w:rsidDel="00000000" w:rsidR="00000000" w:rsidRPr="00000000">
              <w:rPr>
                <w:rFonts w:ascii="Times New Roman" w:cs="Times New Roman" w:eastAsia="Times New Roman" w:hAnsi="Times New Roman"/>
                <w:color w:val="303030"/>
                <w:highlight w:val="white"/>
                <w:rtl w:val="0"/>
              </w:rPr>
              <w:t xml:space="preserve">, lo que requiere evaluación humana para asegurar la alineación con el contexto de negocio.</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documenta explícitamente "</w:t>
            </w:r>
            <w:r w:rsidDel="00000000" w:rsidR="00000000" w:rsidRPr="00000000">
              <w:rPr>
                <w:rFonts w:ascii="Times New Roman" w:cs="Times New Roman" w:eastAsia="Times New Roman" w:hAnsi="Times New Roman"/>
                <w:b w:val="1"/>
                <w:bCs w:val="1"/>
                <w:color w:val="303030"/>
                <w:highlight w:val="white"/>
                <w:rtl w:val="0"/>
              </w:rPr>
              <w:t xml:space="preserve">LLM Hallucinations</w:t>
            </w:r>
            <w:r w:rsidDel="00000000" w:rsidR="00000000" w:rsidRPr="00000000">
              <w:rPr>
                <w:rFonts w:ascii="Times New Roman" w:cs="Times New Roman" w:eastAsia="Times New Roman" w:hAnsi="Times New Roman"/>
                <w:color w:val="303030"/>
                <w:highlight w:val="white"/>
                <w:rtl w:val="0"/>
              </w:rPr>
              <w:t xml:space="preserve">", donde el modelo propone reglas para campos que no existen en el esquema de datos proporcionado,.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sistema utiliza técnicas de </w:t>
            </w:r>
            <w:r w:rsidDel="00000000" w:rsidR="00000000" w:rsidRPr="00000000">
              <w:rPr>
                <w:rFonts w:ascii="Times New Roman" w:cs="Times New Roman" w:eastAsia="Times New Roman" w:hAnsi="Times New Roman"/>
                <w:i w:val="1"/>
                <w:iCs w:val="1"/>
                <w:color w:val="303030"/>
                <w:highlight w:val="white"/>
                <w:rtl w:val="0"/>
              </w:rPr>
              <w:t xml:space="preserve">few-shot prompting</w:t>
            </w:r>
            <w:r w:rsidDel="00000000" w:rsidR="00000000" w:rsidRPr="00000000">
              <w:rPr>
                <w:rFonts w:ascii="Times New Roman" w:cs="Times New Roman" w:eastAsia="Times New Roman" w:hAnsi="Times New Roman"/>
                <w:color w:val="303030"/>
                <w:highlight w:val="white"/>
                <w:rtl w:val="0"/>
              </w:rPr>
              <w:t xml:space="preserve"> (5-10 filas de muestra) en lugar de una arquitectura RAG formal,.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Implementada mediante el componente </w:t>
            </w:r>
            <w:r w:rsidDel="00000000" w:rsidR="00000000" w:rsidRPr="00000000">
              <w:rPr>
                <w:rFonts w:ascii="Times New Roman" w:cs="Times New Roman" w:eastAsia="Times New Roman" w:hAnsi="Times New Roman"/>
                <w:b w:val="1"/>
                <w:bCs w:val="1"/>
                <w:color w:val="303030"/>
                <w:highlight w:val="white"/>
                <w:rtl w:val="0"/>
              </w:rPr>
              <w:t xml:space="preserve">DQMemory</w:t>
            </w:r>
            <w:r w:rsidDel="00000000" w:rsidR="00000000" w:rsidRPr="00000000">
              <w:rPr>
                <w:rFonts w:ascii="Times New Roman" w:cs="Times New Roman" w:eastAsia="Times New Roman" w:hAnsi="Times New Roman"/>
                <w:color w:val="303030"/>
                <w:highlight w:val="white"/>
                <w:rtl w:val="0"/>
              </w:rPr>
              <w:t xml:space="preserve">, que funciona como un banco de memoria ligero para el orquestador, registrando estados de transición e historial de etapas,.</w:t>
            </w:r>
          </w:p>
        </w:tc>
      </w:tr>
    </w:tbl>
    <w:p w:rsidR="00000000" w:rsidDel="00000000" w:rsidP="00000000" w:rsidRDefault="00000000" w:rsidRPr="00000000" w14:paraId="0000018F">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Limitaciones de Contexto y Escalabilidad Enterprise</w:t>
      </w:r>
    </w:p>
    <w:p w:rsidR="00000000" w:rsidDel="00000000" w:rsidP="00000000" w:rsidRDefault="00000000" w:rsidRPr="00000000" w14:paraId="00000191">
      <w:pPr>
        <w:numPr>
          <w:ilvl w:val="0"/>
          <w:numId w:val="3"/>
        </w:numP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Fallos por falta de contexto:</w:t>
      </w:r>
      <w:r w:rsidDel="00000000" w:rsidR="00000000" w:rsidRPr="00000000">
        <w:rPr>
          <w:rFonts w:ascii="Times New Roman" w:cs="Times New Roman" w:eastAsia="Times New Roman" w:hAnsi="Times New Roman"/>
          <w:color w:val="303030"/>
          <w:highlight w:val="white"/>
          <w:rtl w:val="0"/>
        </w:rPr>
        <w:t xml:space="preserve"> La ausencia de detalles específicos sobre ciertos campos o el uso de </w:t>
      </w:r>
      <w:r w:rsidDel="00000000" w:rsidR="00000000" w:rsidRPr="00000000">
        <w:rPr>
          <w:rFonts w:ascii="Times New Roman" w:cs="Times New Roman" w:eastAsia="Times New Roman" w:hAnsi="Times New Roman"/>
          <w:i w:val="1"/>
          <w:iCs w:val="1"/>
          <w:color w:val="303030"/>
          <w:highlight w:val="white"/>
          <w:rtl w:val="0"/>
        </w:rPr>
        <w:t xml:space="preserve">prompts</w:t>
      </w:r>
      <w:r w:rsidDel="00000000" w:rsidR="00000000" w:rsidRPr="00000000">
        <w:rPr>
          <w:rFonts w:ascii="Times New Roman" w:cs="Times New Roman" w:eastAsia="Times New Roman" w:hAnsi="Times New Roman"/>
          <w:color w:val="303030"/>
          <w:highlight w:val="white"/>
          <w:rtl w:val="0"/>
        </w:rPr>
        <w:t xml:space="preserve"> con poco contexto técnico resulta en la generación de reglas que no capturan la </w:t>
      </w:r>
      <w:r w:rsidDel="00000000" w:rsidR="00000000" w:rsidRPr="00000000">
        <w:rPr>
          <w:rFonts w:ascii="Times New Roman" w:cs="Times New Roman" w:eastAsia="Times New Roman" w:hAnsi="Times New Roman"/>
          <w:b w:val="1"/>
          <w:bCs w:val="1"/>
          <w:color w:val="303030"/>
          <w:highlight w:val="white"/>
          <w:rtl w:val="0"/>
        </w:rPr>
        <w:t xml:space="preserve">lógica de negocio profunda</w:t>
      </w:r>
      <w:r w:rsidDel="00000000" w:rsidR="00000000" w:rsidRPr="00000000">
        <w:rPr>
          <w:rFonts w:ascii="Times New Roman" w:cs="Times New Roman" w:eastAsia="Times New Roman" w:hAnsi="Times New Roman"/>
          <w:color w:val="303030"/>
          <w:highlight w:val="white"/>
          <w:rtl w:val="0"/>
        </w:rPr>
        <w:t xml:space="preserve">, provocando que el sistema falle en su validación semántica a pesar de ser exitoso en la sintáctica.</w:t>
      </w:r>
    </w:p>
    <w:p w:rsidR="00000000" w:rsidDel="00000000" w:rsidP="00000000" w:rsidRDefault="00000000" w:rsidRPr="00000000" w14:paraId="00000192">
      <w:pPr>
        <w:spacing w:after="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93">
      <w:pPr>
        <w:numPr>
          <w:ilvl w:val="0"/>
          <w:numId w:val="3"/>
        </w:numP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Problemas enterprise-scale:</w:t>
      </w:r>
      <w:r w:rsidDel="00000000" w:rsidR="00000000" w:rsidRPr="00000000">
        <w:rPr>
          <w:rFonts w:ascii="Times New Roman" w:cs="Times New Roman" w:eastAsia="Times New Roman" w:hAnsi="Times New Roman"/>
          <w:color w:val="303030"/>
          <w:highlight w:val="white"/>
          <w:rtl w:val="0"/>
        </w:rPr>
        <w:t xml:space="preserve"> Los sistemas tradicionales en grandes empresas aseguradoras sufren de una </w:t>
      </w:r>
      <w:r w:rsidDel="00000000" w:rsidR="00000000" w:rsidRPr="00000000">
        <w:rPr>
          <w:rFonts w:ascii="Times New Roman" w:cs="Times New Roman" w:eastAsia="Times New Roman" w:hAnsi="Times New Roman"/>
          <w:b w:val="1"/>
          <w:bCs w:val="1"/>
          <w:color w:val="303030"/>
          <w:highlight w:val="white"/>
          <w:rtl w:val="0"/>
        </w:rPr>
        <w:t xml:space="preserve">lógica rígida</w:t>
      </w:r>
      <w:r w:rsidDel="00000000" w:rsidR="00000000" w:rsidRPr="00000000">
        <w:rPr>
          <w:rFonts w:ascii="Times New Roman" w:cs="Times New Roman" w:eastAsia="Times New Roman" w:hAnsi="Times New Roman"/>
          <w:color w:val="303030"/>
          <w:highlight w:val="white"/>
          <w:rtl w:val="0"/>
        </w:rPr>
        <w:t xml:space="preserve"> y son costosos de operar durante la evolución de esquemas o cambios regulatorios. El framework propuesto mitiga esto con modularidad, pero enfrenta problemas de </w:t>
      </w:r>
      <w:r w:rsidDel="00000000" w:rsidR="00000000" w:rsidRPr="00000000">
        <w:rPr>
          <w:rFonts w:ascii="Times New Roman" w:cs="Times New Roman" w:eastAsia="Times New Roman" w:hAnsi="Times New Roman"/>
          <w:b w:val="1"/>
          <w:bCs w:val="1"/>
          <w:color w:val="303030"/>
          <w:highlight w:val="white"/>
          <w:rtl w:val="0"/>
        </w:rPr>
        <w:t xml:space="preserve">latencia de generación</w:t>
      </w:r>
      <w:r w:rsidDel="00000000" w:rsidR="00000000" w:rsidRPr="00000000">
        <w:rPr>
          <w:rFonts w:ascii="Times New Roman" w:cs="Times New Roman" w:eastAsia="Times New Roman" w:hAnsi="Times New Roman"/>
          <w:color w:val="303030"/>
          <w:highlight w:val="white"/>
          <w:rtl w:val="0"/>
        </w:rPr>
        <w:t xml:space="preserve"> y dependencia de la infraestructura local en despliegues fuera de la nube.</w:t>
      </w:r>
    </w:p>
    <w:p w:rsidR="00000000" w:rsidDel="00000000" w:rsidP="00000000" w:rsidRDefault="00000000" w:rsidRPr="00000000" w14:paraId="00000194">
      <w:pPr>
        <w:spacing w:after="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95">
      <w:pPr>
        <w:numPr>
          <w:ilvl w:val="0"/>
          <w:numId w:val="3"/>
        </w:numP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Limitaciones multiarchivo:</w:t>
      </w:r>
      <w:r w:rsidDel="00000000" w:rsidR="00000000" w:rsidRPr="00000000">
        <w:rPr>
          <w:rFonts w:ascii="Times New Roman" w:cs="Times New Roman" w:eastAsia="Times New Roman" w:hAnsi="Times New Roman"/>
          <w:color w:val="303030"/>
          <w:highlight w:val="white"/>
          <w:rtl w:val="0"/>
        </w:rPr>
        <w:t xml:space="preserve"> El diseño actual se limita a datos tabulares estructurados; el artículo identifica como trabajo futuro la necesidad de acceder a </w:t>
      </w:r>
      <w:r w:rsidDel="00000000" w:rsidR="00000000" w:rsidRPr="00000000">
        <w:rPr>
          <w:rFonts w:ascii="Times New Roman" w:cs="Times New Roman" w:eastAsia="Times New Roman" w:hAnsi="Times New Roman"/>
          <w:b w:val="1"/>
          <w:bCs w:val="1"/>
          <w:color w:val="303030"/>
          <w:highlight w:val="white"/>
          <w:rtl w:val="0"/>
        </w:rPr>
        <w:t xml:space="preserve">fuentes no estructuradas</w:t>
      </w:r>
      <w:r w:rsidDel="00000000" w:rsidR="00000000" w:rsidRPr="00000000">
        <w:rPr>
          <w:rFonts w:ascii="Times New Roman" w:cs="Times New Roman" w:eastAsia="Times New Roman" w:hAnsi="Times New Roman"/>
          <w:color w:val="303030"/>
          <w:highlight w:val="white"/>
          <w:rtl w:val="0"/>
        </w:rPr>
        <w:t xml:space="preserve"> (como comentarios de ajustadores o informes de reclamaciones) para validar entidades contextuales faltantes.</w:t>
      </w:r>
    </w:p>
    <w:p w:rsidR="00000000" w:rsidDel="00000000" w:rsidP="00000000" w:rsidRDefault="00000000" w:rsidRPr="00000000" w14:paraId="00000196">
      <w:pPr>
        <w:spacing w:after="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97">
      <w:pPr>
        <w:numPr>
          <w:ilvl w:val="0"/>
          <w:numId w:val="3"/>
        </w:numP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Errores arquitectónicos sistémicos:</w:t>
      </w:r>
      <w:r w:rsidDel="00000000" w:rsidR="00000000" w:rsidRPr="00000000">
        <w:rPr>
          <w:rFonts w:ascii="Times New Roman" w:cs="Times New Roman" w:eastAsia="Times New Roman" w:hAnsi="Times New Roman"/>
          <w:color w:val="303030"/>
          <w:highlight w:val="white"/>
          <w:rtl w:val="0"/>
        </w:rPr>
        <w:t xml:space="preserve"> Se identifican problemas de </w:t>
      </w:r>
      <w:r w:rsidDel="00000000" w:rsidR="00000000" w:rsidRPr="00000000">
        <w:rPr>
          <w:rFonts w:ascii="Times New Roman" w:cs="Times New Roman" w:eastAsia="Times New Roman" w:hAnsi="Times New Roman"/>
          <w:b w:val="1"/>
          <w:bCs w:val="1"/>
          <w:color w:val="303030"/>
          <w:highlight w:val="white"/>
          <w:rtl w:val="0"/>
        </w:rPr>
        <w:t xml:space="preserve">"estancamiento en la implementación"</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stumbling blocks</w:t>
      </w:r>
      <w:r w:rsidDel="00000000" w:rsidR="00000000" w:rsidRPr="00000000">
        <w:rPr>
          <w:rFonts w:ascii="Times New Roman" w:cs="Times New Roman" w:eastAsia="Times New Roman" w:hAnsi="Times New Roman"/>
          <w:color w:val="303030"/>
          <w:highlight w:val="white"/>
          <w:rtl w:val="0"/>
        </w:rPr>
        <w:t xml:space="preserve">) en sistemas basados puramente en IA debido a la falta de trazabilidad y control. El framework híbrido busca resolver el "drift" o deriva de datos que los sistemas de reglas estáticas ignoran sistemáticamente,.</w:t>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Style w:val="Heading1"/>
        <w:spacing w:before="0" w:lineRule="auto"/>
        <w:jc w:val="both"/>
        <w:rPr>
          <w:rFonts w:ascii="Times New Roman" w:cs="Times New Roman" w:eastAsia="Times New Roman" w:hAnsi="Times New Roman"/>
          <w:b w:val="1"/>
          <w:bCs w:val="1"/>
          <w:sz w:val="24"/>
          <w:szCs w:val="24"/>
        </w:rPr>
      </w:pPr>
      <w:bookmarkStart w:colFirst="0" w:colLast="0" w:name="_hwi8bvm3fndf" w:id="8"/>
      <w:bookmarkEnd w:id="8"/>
      <w:r w:rsidDel="00000000" w:rsidR="00000000" w:rsidRPr="00000000">
        <w:rPr>
          <w:rFonts w:ascii="Times New Roman" w:cs="Times New Roman" w:eastAsia="Times New Roman" w:hAnsi="Times New Roman"/>
          <w:b w:val="1"/>
          <w:bCs w:val="1"/>
          <w:sz w:val="24"/>
          <w:szCs w:val="24"/>
          <w:rtl w:val="0"/>
        </w:rPr>
        <w:t xml:space="preserve">SECCIÓN 8 — PROMPT ENGINEERING Y GOVERNANCE</w:t>
      </w:r>
    </w:p>
    <w:p w:rsidR="00000000" w:rsidDel="00000000" w:rsidP="00000000" w:rsidRDefault="00000000" w:rsidRPr="00000000" w14:paraId="0000019A">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w:t>
            </w:r>
          </w:p>
        </w:tc>
      </w:tr>
      <w:tr>
        <w:trPr>
          <w:cantSplit w:val="0"/>
          <w:trHeight w:val="6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un factor crítico debido a la </w:t>
            </w:r>
            <w:r w:rsidDel="00000000" w:rsidR="00000000" w:rsidRPr="00000000">
              <w:rPr>
                <w:rFonts w:ascii="Times New Roman" w:cs="Times New Roman" w:eastAsia="Times New Roman" w:hAnsi="Times New Roman"/>
                <w:b w:val="1"/>
                <w:bCs w:val="1"/>
                <w:color w:val="303030"/>
                <w:highlight w:val="white"/>
                <w:rtl w:val="0"/>
              </w:rPr>
              <w:t xml:space="preserve">sensibilidad de los prompts</w:t>
            </w:r>
            <w:r w:rsidDel="00000000" w:rsidR="00000000" w:rsidRPr="00000000">
              <w:rPr>
                <w:rFonts w:ascii="Times New Roman" w:cs="Times New Roman" w:eastAsia="Times New Roman" w:hAnsi="Times New Roman"/>
                <w:color w:val="303030"/>
                <w:highlight w:val="white"/>
                <w:rtl w:val="0"/>
              </w:rPr>
              <w:t xml:space="preserve">. Se reporta que pequeñas variaciones pueden resultar en </w:t>
            </w:r>
            <w:r w:rsidDel="00000000" w:rsidR="00000000" w:rsidRPr="00000000">
              <w:rPr>
                <w:rFonts w:ascii="Times New Roman" w:cs="Times New Roman" w:eastAsia="Times New Roman" w:hAnsi="Times New Roman"/>
                <w:b w:val="1"/>
                <w:bCs w:val="1"/>
                <w:color w:val="303030"/>
                <w:highlight w:val="white"/>
                <w:rtl w:val="0"/>
              </w:rPr>
              <w:t xml:space="preserve">diferencias de formato o una cobertura de reglas irregular</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destaca como una de las áreas de superioridad de los LLMs. El sistema implementa una estructura técnica definida que incluye: Rol del sistema (analista de DQ), tarea específica, requisitos de salida (YAML puro), tipos de chequeo permitidos y recordatorios de restricciones.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como un desafío u "obstáculo" (</w:t>
            </w:r>
            <w:r w:rsidDel="00000000" w:rsidR="00000000" w:rsidRPr="00000000">
              <w:rPr>
                <w:rFonts w:ascii="Times New Roman" w:cs="Times New Roman" w:eastAsia="Times New Roman" w:hAnsi="Times New Roman"/>
                <w:i w:val="1"/>
                <w:iCs w:val="1"/>
                <w:color w:val="303030"/>
                <w:highlight w:val="white"/>
                <w:rtl w:val="0"/>
              </w:rPr>
              <w:t xml:space="preserve">stumbling block</w:t>
            </w:r>
            <w:r w:rsidDel="00000000" w:rsidR="00000000" w:rsidRPr="00000000">
              <w:rPr>
                <w:rFonts w:ascii="Times New Roman" w:cs="Times New Roman" w:eastAsia="Times New Roman" w:hAnsi="Times New Roman"/>
                <w:color w:val="303030"/>
                <w:highlight w:val="white"/>
                <w:rtl w:val="0"/>
              </w:rPr>
              <w:t xml:space="preserve">) en sistemas basados puramente en IA, afectando la confiabilidad operativa.</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una de las problemáticas abiertas de los LLMs en producción. El artículo no propone un mecanismo técnico para garantizarla, más allá de la mención del problema.</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(Se menciona la gobernanza del sistema y de los datos, pero no un marco de gobernanza específico para los prompts).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(La trazabilidad se menciona para las reglas generadas y el historial de etapas en </w:t>
            </w:r>
            <w:r w:rsidDel="00000000" w:rsidR="00000000" w:rsidRPr="00000000">
              <w:rPr>
                <w:rFonts w:ascii="Times New Roman" w:cs="Times New Roman" w:eastAsia="Times New Roman" w:hAnsi="Times New Roman"/>
                <w:color w:val="303030"/>
                <w:shd w:fill="f2f2f2" w:val="clear"/>
                <w:rtl w:val="0"/>
              </w:rPr>
              <w:t xml:space="preserve">DQMemory</w:t>
            </w:r>
            <w:r w:rsidDel="00000000" w:rsidR="00000000" w:rsidRPr="00000000">
              <w:rPr>
                <w:rFonts w:ascii="Times New Roman" w:cs="Times New Roman" w:eastAsia="Times New Roman" w:hAnsi="Times New Roman"/>
                <w:color w:val="303030"/>
                <w:highlight w:val="white"/>
                <w:rtl w:val="0"/>
              </w:rPr>
              <w:t xml:space="preserve">, pero no para el prompt como entrada).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versionado se aplica a los artefactos de salida y carpetas de resultados mediante marcas de tiempo).</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Evidenciada mediante el uso de una </w:t>
            </w:r>
            <w:r w:rsidDel="00000000" w:rsidR="00000000" w:rsidRPr="00000000">
              <w:rPr>
                <w:rFonts w:ascii="Times New Roman" w:cs="Times New Roman" w:eastAsia="Times New Roman" w:hAnsi="Times New Roman"/>
                <w:b w:val="1"/>
                <w:bCs w:val="1"/>
                <w:color w:val="303030"/>
                <w:highlight w:val="white"/>
                <w:rtl w:val="0"/>
              </w:rPr>
              <w:t xml:space="preserve">estrategia de "few-shot prompting"</w:t>
            </w:r>
            <w:r w:rsidDel="00000000" w:rsidR="00000000" w:rsidRPr="00000000">
              <w:rPr>
                <w:rFonts w:ascii="Times New Roman" w:cs="Times New Roman" w:eastAsia="Times New Roman" w:hAnsi="Times New Roman"/>
                <w:color w:val="303030"/>
                <w:highlight w:val="white"/>
                <w:rtl w:val="0"/>
              </w:rPr>
              <w:t xml:space="preserve"> estandarizada que utiliza de 5 a 10 filas de muestra del dataset para guiar la generación.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(Se aborda la seguridad de los datos mediante el despliegue local vía Ollama, pero no la seguridad del prompt </w:t>
            </w:r>
            <w:r w:rsidDel="00000000" w:rsidR="00000000" w:rsidRPr="00000000">
              <w:rPr>
                <w:rFonts w:ascii="Times New Roman" w:cs="Times New Roman" w:eastAsia="Times New Roman" w:hAnsi="Times New Roman"/>
                <w:i w:val="1"/>
                <w:iCs w:val="1"/>
                <w:color w:val="303030"/>
                <w:highlight w:val="white"/>
                <w:rtl w:val="0"/>
              </w:rPr>
              <w:t xml:space="preserve">per se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1B1">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Gobernanza y Manejo de Instrucciones</w:t>
      </w:r>
    </w:p>
    <w:p w:rsidR="00000000" w:rsidDel="00000000" w:rsidP="00000000" w:rsidRDefault="00000000" w:rsidRPr="00000000" w14:paraId="000001B3">
      <w:pPr>
        <w:numPr>
          <w:ilvl w:val="0"/>
          <w:numId w:val="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r w:rsidDel="00000000" w:rsidR="00000000" w:rsidRPr="00000000">
        <w:rPr>
          <w:rFonts w:ascii="Times New Roman" w:cs="Times New Roman" w:eastAsia="Times New Roman" w:hAnsi="Times New Roman"/>
          <w:color w:val="303030"/>
          <w:rtl w:val="0"/>
        </w:rPr>
        <w:t xml:space="preserve"> El prompt determina directamente la </w:t>
      </w:r>
      <w:r w:rsidDel="00000000" w:rsidR="00000000" w:rsidRPr="00000000">
        <w:rPr>
          <w:rFonts w:ascii="Times New Roman" w:cs="Times New Roman" w:eastAsia="Times New Roman" w:hAnsi="Times New Roman"/>
          <w:b w:val="1"/>
          <w:bCs w:val="1"/>
          <w:color w:val="303030"/>
          <w:rtl w:val="0"/>
        </w:rPr>
        <w:t xml:space="preserve">precisión semántica</w:t>
      </w:r>
      <w:r w:rsidDel="00000000" w:rsidR="00000000" w:rsidRPr="00000000">
        <w:rPr>
          <w:rFonts w:ascii="Times New Roman" w:cs="Times New Roman" w:eastAsia="Times New Roman" w:hAnsi="Times New Roman"/>
          <w:color w:val="303030"/>
          <w:rtl w:val="0"/>
        </w:rPr>
        <w:t xml:space="preserve"> de las reglas de validación. El uso de </w:t>
      </w:r>
      <w:r w:rsidDel="00000000" w:rsidR="00000000" w:rsidRPr="00000000">
        <w:rPr>
          <w:rFonts w:ascii="Times New Roman" w:cs="Times New Roman" w:eastAsia="Times New Roman" w:hAnsi="Times New Roman"/>
          <w:i w:val="1"/>
          <w:iCs w:val="1"/>
          <w:color w:val="303030"/>
          <w:rtl w:val="0"/>
        </w:rPr>
        <w:t xml:space="preserve">few-shot prompting</w:t>
      </w:r>
      <w:r w:rsidDel="00000000" w:rsidR="00000000" w:rsidRPr="00000000">
        <w:rPr>
          <w:rFonts w:ascii="Times New Roman" w:cs="Times New Roman" w:eastAsia="Times New Roman" w:hAnsi="Times New Roman"/>
          <w:color w:val="303030"/>
          <w:rtl w:val="0"/>
        </w:rPr>
        <w:t xml:space="preserve"> (muestras reales de datos) permite que el sistema cree lógica de validación específica para el dataset y transferible a otros similares. Sin embargo, la alta sensibilidad implica que variaciones menores en la instrucción pueden generar </w:t>
      </w:r>
      <w:r w:rsidDel="00000000" w:rsidR="00000000" w:rsidRPr="00000000">
        <w:rPr>
          <w:rFonts w:ascii="Times New Roman" w:cs="Times New Roman" w:eastAsia="Times New Roman" w:hAnsi="Times New Roman"/>
          <w:b w:val="1"/>
          <w:bCs w:val="1"/>
          <w:color w:val="303030"/>
          <w:rtl w:val="0"/>
        </w:rPr>
        <w:t xml:space="preserve">alucinaciones</w:t>
      </w:r>
      <w:r w:rsidDel="00000000" w:rsidR="00000000" w:rsidRPr="00000000">
        <w:rPr>
          <w:rFonts w:ascii="Times New Roman" w:cs="Times New Roman" w:eastAsia="Times New Roman" w:hAnsi="Times New Roman"/>
          <w:color w:val="303030"/>
          <w:rtl w:val="0"/>
        </w:rPr>
        <w:t xml:space="preserve"> (reglas para campos inexistentes) o errores de sintaxis en el archivo YAML de salida.</w:t>
      </w:r>
    </w:p>
    <w:p w:rsidR="00000000" w:rsidDel="00000000" w:rsidP="00000000" w:rsidRDefault="00000000" w:rsidRPr="00000000" w14:paraId="000001B4">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5">
      <w:pPr>
        <w:numPr>
          <w:ilvl w:val="0"/>
          <w:numId w:val="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Tratamiento de los prompts como artefactos:</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El estudio clasifica como "artefactos de salida" a los archivos </w:t>
      </w:r>
      <w:r w:rsidDel="00000000" w:rsidR="00000000" w:rsidRPr="00000000">
        <w:rPr>
          <w:rFonts w:ascii="Times New Roman" w:cs="Times New Roman" w:eastAsia="Times New Roman" w:hAnsi="Times New Roman"/>
          <w:color w:val="303030"/>
          <w:shd w:fill="f2f2f2" w:val="clear"/>
          <w:rtl w:val="0"/>
        </w:rPr>
        <w:t xml:space="preserve">generated_rules.yaml</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color w:val="303030"/>
          <w:shd w:fill="f2f2f2" w:val="clear"/>
          <w:rtl w:val="0"/>
        </w:rPr>
        <w:t xml:space="preserve">issues.json</w:t>
      </w:r>
      <w:r w:rsidDel="00000000" w:rsidR="00000000" w:rsidRPr="00000000">
        <w:rPr>
          <w:rFonts w:ascii="Times New Roman" w:cs="Times New Roman" w:eastAsia="Times New Roman" w:hAnsi="Times New Roman"/>
          <w:color w:val="303030"/>
          <w:rtl w:val="0"/>
        </w:rPr>
        <w:t xml:space="preserve"> y </w:t>
      </w:r>
      <w:r w:rsidDel="00000000" w:rsidR="00000000" w:rsidRPr="00000000">
        <w:rPr>
          <w:rFonts w:ascii="Times New Roman" w:cs="Times New Roman" w:eastAsia="Times New Roman" w:hAnsi="Times New Roman"/>
          <w:color w:val="303030"/>
          <w:shd w:fill="f2f2f2" w:val="clear"/>
          <w:rtl w:val="0"/>
        </w:rPr>
        <w:t xml:space="preserve">summary.txt</w:t>
      </w:r>
      <w:r w:rsidDel="00000000" w:rsidR="00000000" w:rsidRPr="00000000">
        <w:rPr>
          <w:rFonts w:ascii="Times New Roman" w:cs="Times New Roman" w:eastAsia="Times New Roman" w:hAnsi="Times New Roman"/>
          <w:color w:val="303030"/>
          <w:rtl w:val="0"/>
        </w:rPr>
        <w:t xml:space="preserve">, pero no otorga formalmente al prompt el estatus de artefacto de software gestionable dentro del ciclo de vida.</w:t>
      </w:r>
    </w:p>
    <w:p w:rsidR="00000000" w:rsidDel="00000000" w:rsidP="00000000" w:rsidRDefault="00000000" w:rsidRPr="00000000" w14:paraId="000001B6">
      <w:pPr>
        <w:shd w:fill="ffffff" w:val="clea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7">
      <w:pPr>
        <w:numPr>
          <w:ilvl w:val="0"/>
          <w:numId w:val="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r w:rsidDel="00000000" w:rsidR="00000000" w:rsidRPr="00000000">
        <w:rPr>
          <w:rFonts w:ascii="Times New Roman" w:cs="Times New Roman" w:eastAsia="Times New Roman" w:hAnsi="Times New Roman"/>
          <w:color w:val="303030"/>
          <w:rtl w:val="0"/>
        </w:rPr>
        <w:t xml:space="preserve"> Aunque no hay una gobernanza de prompts explícita, el sistema introduce controles de calidad sobre el </w:t>
      </w:r>
      <w:r w:rsidDel="00000000" w:rsidR="00000000" w:rsidRPr="00000000">
        <w:rPr>
          <w:rFonts w:ascii="Times New Roman" w:cs="Times New Roman" w:eastAsia="Times New Roman" w:hAnsi="Times New Roman"/>
          <w:b w:val="1"/>
          <w:bCs w:val="1"/>
          <w:color w:val="303030"/>
          <w:rtl w:val="0"/>
        </w:rPr>
        <w:t xml:space="preserve">resultado del prompt</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B8">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Filtro Sintáctico:</w:t>
      </w:r>
      <w:r w:rsidDel="00000000" w:rsidR="00000000" w:rsidRPr="00000000">
        <w:rPr>
          <w:rFonts w:ascii="Times New Roman" w:cs="Times New Roman" w:eastAsia="Times New Roman" w:hAnsi="Times New Roman"/>
          <w:color w:val="303030"/>
          <w:rtl w:val="0"/>
        </w:rPr>
        <w:t xml:space="preserve"> Las reglas generadas son testeadas y filtradas antes de su uso para corregir errores de indentación comunes en los LLMs.</w:t>
      </w:r>
    </w:p>
    <w:p w:rsidR="00000000" w:rsidDel="00000000" w:rsidP="00000000" w:rsidRDefault="00000000" w:rsidRPr="00000000" w14:paraId="000001B9">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Human-in-the-Loop:</w:t>
      </w:r>
      <w:r w:rsidDel="00000000" w:rsidR="00000000" w:rsidRPr="00000000">
        <w:rPr>
          <w:rFonts w:ascii="Times New Roman" w:cs="Times New Roman" w:eastAsia="Times New Roman" w:hAnsi="Times New Roman"/>
          <w:color w:val="303030"/>
          <w:rtl w:val="0"/>
        </w:rPr>
        <w:t xml:space="preserve"> El diseño modular permite que expertos revisen y cambien las reglas generadas por el prompt antes de su ejecución definitiva.</w:t>
      </w:r>
    </w:p>
    <w:p w:rsidR="00000000" w:rsidDel="00000000" w:rsidP="00000000" w:rsidRDefault="00000000" w:rsidRPr="00000000" w14:paraId="000001BA">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DQMemory:</w:t>
      </w:r>
      <w:r w:rsidDel="00000000" w:rsidR="00000000" w:rsidRPr="00000000">
        <w:rPr>
          <w:rFonts w:ascii="Times New Roman" w:cs="Times New Roman" w:eastAsia="Times New Roman" w:hAnsi="Times New Roman"/>
          <w:color w:val="303030"/>
          <w:rtl w:val="0"/>
        </w:rPr>
        <w:t xml:space="preserve"> Un sistema de memoria persistente que registra los estados de transición y salidas de la etapa de generación de reglas para fines de auditoría.</w:t>
      </w:r>
    </w:p>
    <w:p w:rsidR="00000000" w:rsidDel="00000000" w:rsidP="00000000" w:rsidRDefault="00000000" w:rsidRPr="00000000" w14:paraId="000001B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 sección revela que, en el framework analizado, el prompt es una herramienta de </w:t>
      </w:r>
      <w:r w:rsidDel="00000000" w:rsidR="00000000" w:rsidRPr="00000000">
        <w:rPr>
          <w:rFonts w:ascii="Times New Roman" w:cs="Times New Roman" w:eastAsia="Times New Roman" w:hAnsi="Times New Roman"/>
          <w:b w:val="1"/>
          <w:bCs w:val="1"/>
          <w:color w:val="303030"/>
          <w:highlight w:val="white"/>
          <w:rtl w:val="0"/>
        </w:rPr>
        <w:t xml:space="preserve">configuración dinámica de reglas</w:t>
      </w:r>
      <w:r w:rsidDel="00000000" w:rsidR="00000000" w:rsidRPr="00000000">
        <w:rPr>
          <w:rFonts w:ascii="Times New Roman" w:cs="Times New Roman" w:eastAsia="Times New Roman" w:hAnsi="Times New Roman"/>
          <w:color w:val="303030"/>
          <w:highlight w:val="white"/>
          <w:rtl w:val="0"/>
        </w:rPr>
        <w:t xml:space="preserve">, pero su gestión técnica (versionado, seguridad, trazabilidad de entrada) sigue siendo un vacío científico que el artículo delega a la supervisión humana y al post-procesamiento.</w:t>
      </w:r>
    </w:p>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Style w:val="Heading1"/>
        <w:spacing w:before="0" w:lineRule="auto"/>
        <w:jc w:val="both"/>
        <w:rPr>
          <w:rFonts w:ascii="Times New Roman" w:cs="Times New Roman" w:eastAsia="Times New Roman" w:hAnsi="Times New Roman"/>
          <w:b w:val="1"/>
          <w:bCs w:val="1"/>
          <w:sz w:val="24"/>
          <w:szCs w:val="24"/>
        </w:rPr>
      </w:pPr>
      <w:bookmarkStart w:colFirst="0" w:colLast="0" w:name="_8ya0jya9fj74" w:id="9"/>
      <w:bookmarkEnd w:id="9"/>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spacing w:before="0" w:lineRule="auto"/>
        <w:jc w:val="both"/>
        <w:rPr>
          <w:rFonts w:ascii="Times New Roman" w:cs="Times New Roman" w:eastAsia="Times New Roman" w:hAnsi="Times New Roman"/>
          <w:b w:val="1"/>
          <w:bCs w:val="1"/>
          <w:sz w:val="24"/>
          <w:szCs w:val="24"/>
        </w:rPr>
      </w:pPr>
      <w:bookmarkStart w:colFirst="0" w:colLast="0" w:name="_2dbzu0cal1je" w:id="10"/>
      <w:bookmarkEnd w:id="10"/>
      <w:r w:rsidDel="00000000" w:rsidR="00000000" w:rsidRPr="00000000">
        <w:rPr>
          <w:rFonts w:ascii="Times New Roman" w:cs="Times New Roman" w:eastAsia="Times New Roman" w:hAnsi="Times New Roman"/>
          <w:b w:val="1"/>
          <w:bCs w:val="1"/>
          <w:sz w:val="24"/>
          <w:szCs w:val="24"/>
          <w:rtl w:val="0"/>
        </w:rPr>
        <w:t xml:space="preserve">SECCIÓN 9 — RESEARCH GAPS</w:t>
      </w:r>
    </w:p>
    <w:p w:rsidR="00000000" w:rsidDel="00000000" w:rsidP="00000000" w:rsidRDefault="00000000" w:rsidRPr="00000000" w14:paraId="000001C0">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7188951005187"/>
        <w:gridCol w:w="7144.792915923104"/>
        <w:tblGridChange w:id="0">
          <w:tblGrid>
            <w:gridCol w:w="1880.7188951005187"/>
            <w:gridCol w:w="7144.79291592310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encontrado</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sistemas puramente basados en IA presentan obstáculos en </w:t>
            </w:r>
            <w:r w:rsidDel="00000000" w:rsidR="00000000" w:rsidRPr="00000000">
              <w:rPr>
                <w:rFonts w:ascii="Times New Roman" w:cs="Times New Roman" w:eastAsia="Times New Roman" w:hAnsi="Times New Roman"/>
                <w:b w:val="1"/>
                <w:bCs w:val="1"/>
                <w:color w:val="303030"/>
                <w:highlight w:val="white"/>
                <w:rtl w:val="0"/>
              </w:rPr>
              <w:t xml:space="preserve">trazabilidad, control y confiabilidad operativa</w:t>
            </w:r>
            <w:r w:rsidDel="00000000" w:rsidR="00000000" w:rsidRPr="00000000">
              <w:rPr>
                <w:rFonts w:ascii="Times New Roman" w:cs="Times New Roman" w:eastAsia="Times New Roman" w:hAnsi="Times New Roman"/>
                <w:color w:val="303030"/>
                <w:highlight w:val="white"/>
                <w:rtl w:val="0"/>
              </w:rPr>
              <w:t xml:space="preserve">. El paper busca resolver la controversia sobre la gobernanza automática de datos mediante la fusión de IA explicable y confiabilidad operacional.</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enfoque agéntico requiere </w:t>
            </w:r>
            <w:r w:rsidDel="00000000" w:rsidR="00000000" w:rsidRPr="00000000">
              <w:rPr>
                <w:rFonts w:ascii="Times New Roman" w:cs="Times New Roman" w:eastAsia="Times New Roman" w:hAnsi="Times New Roman"/>
                <w:b w:val="1"/>
                <w:bCs w:val="1"/>
                <w:color w:val="303030"/>
                <w:highlight w:val="white"/>
                <w:rtl w:val="0"/>
              </w:rPr>
              <w:t xml:space="preserve">ceder parte del control</w:t>
            </w:r>
            <w:r w:rsidDel="00000000" w:rsidR="00000000" w:rsidRPr="00000000">
              <w:rPr>
                <w:rFonts w:ascii="Times New Roman" w:cs="Times New Roman" w:eastAsia="Times New Roman" w:hAnsi="Times New Roman"/>
                <w:color w:val="303030"/>
                <w:highlight w:val="white"/>
                <w:rtl w:val="0"/>
              </w:rPr>
              <w:t xml:space="preserve"> a cambio de una mayor eficiencia y rapidez en la incorporación de reglas. La autonomía actual está limitada por la precisión de la respuesta del LLM.</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la necesidad mandatoria de </w:t>
            </w:r>
            <w:r w:rsidDel="00000000" w:rsidR="00000000" w:rsidRPr="00000000">
              <w:rPr>
                <w:rFonts w:ascii="Times New Roman" w:cs="Times New Roman" w:eastAsia="Times New Roman" w:hAnsi="Times New Roman"/>
                <w:b w:val="1"/>
                <w:bCs w:val="1"/>
                <w:color w:val="303030"/>
                <w:highlight w:val="white"/>
                <w:rtl w:val="0"/>
              </w:rPr>
              <w:t xml:space="preserve">revisión humana</w:t>
            </w:r>
            <w:r w:rsidDel="00000000" w:rsidR="00000000" w:rsidRPr="00000000">
              <w:rPr>
                <w:rFonts w:ascii="Times New Roman" w:cs="Times New Roman" w:eastAsia="Times New Roman" w:hAnsi="Times New Roman"/>
                <w:color w:val="303030"/>
                <w:highlight w:val="white"/>
                <w:rtl w:val="0"/>
              </w:rPr>
              <w:t xml:space="preserve"> para validar o cambiar reglas generadas por la IA debido a posibles inexactitudes semánticas y errores de formato YAML.</w:t>
            </w:r>
          </w:p>
        </w:tc>
      </w:tr>
      <w:tr>
        <w:trPr>
          <w:cantSplit w:val="0"/>
          <w:trHeight w:val="6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actual se limita a la verificación de </w:t>
            </w:r>
            <w:r w:rsidDel="00000000" w:rsidR="00000000" w:rsidRPr="00000000">
              <w:rPr>
                <w:rFonts w:ascii="Times New Roman" w:cs="Times New Roman" w:eastAsia="Times New Roman" w:hAnsi="Times New Roman"/>
                <w:b w:val="1"/>
                <w:bCs w:val="1"/>
                <w:color w:val="303030"/>
                <w:highlight w:val="white"/>
                <w:rtl w:val="0"/>
              </w:rPr>
              <w:t xml:space="preserve">datos estructurados tabulares</w:t>
            </w:r>
            <w:r w:rsidDel="00000000" w:rsidR="00000000" w:rsidRPr="00000000">
              <w:rPr>
                <w:rFonts w:ascii="Times New Roman" w:cs="Times New Roman" w:eastAsia="Times New Roman" w:hAnsi="Times New Roman"/>
                <w:color w:val="303030"/>
                <w:highlight w:val="white"/>
                <w:rtl w:val="0"/>
              </w:rPr>
              <w:t xml:space="preserve">. Existe un vacío en la detección de anomalías estadísticas y valores atípicos (outliers) que no infringen reglas deterministas.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Aunque se aborda la privacidad mediante despliegue local, no se especifican mecanismos contra ataques adversarios o </w:t>
            </w:r>
            <w:r w:rsidDel="00000000" w:rsidR="00000000" w:rsidRPr="00000000">
              <w:rPr>
                <w:rFonts w:ascii="Times New Roman" w:cs="Times New Roman" w:eastAsia="Times New Roman" w:hAnsi="Times New Roman"/>
                <w:b w:val="1"/>
                <w:bCs w:val="1"/>
                <w:color w:val="303030"/>
                <w:highlight w:val="white"/>
                <w:rtl w:val="0"/>
              </w:rPr>
              <w:t xml:space="preserve">prompt injection</w:t>
            </w:r>
            <w:r w:rsidDel="00000000" w:rsidR="00000000" w:rsidRPr="00000000">
              <w:rPr>
                <w:rFonts w:ascii="Times New Roman" w:cs="Times New Roman" w:eastAsia="Times New Roman" w:hAnsi="Times New Roman"/>
                <w:color w:val="303030"/>
                <w:highlight w:val="white"/>
                <w:rtl w:val="0"/>
              </w:rPr>
              <w:t xml:space="preserve"> (No especificado en el artículo).</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exactitud del sistema está intrínsecamente ligada a la </w:t>
            </w:r>
            <w:r w:rsidDel="00000000" w:rsidR="00000000" w:rsidRPr="00000000">
              <w:rPr>
                <w:rFonts w:ascii="Times New Roman" w:cs="Times New Roman" w:eastAsia="Times New Roman" w:hAnsi="Times New Roman"/>
                <w:b w:val="1"/>
                <w:bCs w:val="1"/>
                <w:color w:val="303030"/>
                <w:highlight w:val="white"/>
                <w:rtl w:val="0"/>
              </w:rPr>
              <w:t xml:space="preserve">precisión del modelo de lenguaje</w:t>
            </w:r>
            <w:r w:rsidDel="00000000" w:rsidR="00000000" w:rsidRPr="00000000">
              <w:rPr>
                <w:rFonts w:ascii="Times New Roman" w:cs="Times New Roman" w:eastAsia="Times New Roman" w:hAnsi="Times New Roman"/>
                <w:color w:val="303030"/>
                <w:highlight w:val="white"/>
                <w:rtl w:val="0"/>
              </w:rPr>
              <w:t xml:space="preserve"> utilizado; modelos ligeros pueden comprometer la confiabilidad de la salida.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un fallo crítico en sistemas de IA convencionales. El paper propone resolverlo mediante el componente </w:t>
            </w:r>
            <w:r w:rsidDel="00000000" w:rsidR="00000000" w:rsidRPr="00000000">
              <w:rPr>
                <w:rFonts w:ascii="Times New Roman" w:cs="Times New Roman" w:eastAsia="Times New Roman" w:hAnsi="Times New Roman"/>
                <w:b w:val="1"/>
                <w:bCs w:val="1"/>
                <w:color w:val="303030"/>
                <w:highlight w:val="white"/>
                <w:rtl w:val="0"/>
              </w:rPr>
              <w:t xml:space="preserve">DQMemory</w:t>
            </w:r>
            <w:r w:rsidDel="00000000" w:rsidR="00000000" w:rsidRPr="00000000">
              <w:rPr>
                <w:rFonts w:ascii="Times New Roman" w:cs="Times New Roman" w:eastAsia="Times New Roman" w:hAnsi="Times New Roman"/>
                <w:color w:val="303030"/>
                <w:highlight w:val="white"/>
                <w:rtl w:val="0"/>
              </w:rPr>
              <w:t xml:space="preserve">, aunque la trazabilidad del proceso de razonamiento interno del LLM sigue siendo un área compleja.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presentan una </w:t>
            </w:r>
            <w:r w:rsidDel="00000000" w:rsidR="00000000" w:rsidRPr="00000000">
              <w:rPr>
                <w:rFonts w:ascii="Times New Roman" w:cs="Times New Roman" w:eastAsia="Times New Roman" w:hAnsi="Times New Roman"/>
                <w:b w:val="1"/>
                <w:bCs w:val="1"/>
                <w:color w:val="303030"/>
                <w:highlight w:val="white"/>
                <w:rtl w:val="0"/>
              </w:rPr>
              <w:t xml:space="preserve">alta sensibilidad a los prompts</w:t>
            </w:r>
            <w:r w:rsidDel="00000000" w:rsidR="00000000" w:rsidRPr="00000000">
              <w:rPr>
                <w:rFonts w:ascii="Times New Roman" w:cs="Times New Roman" w:eastAsia="Times New Roman" w:hAnsi="Times New Roman"/>
                <w:color w:val="303030"/>
                <w:highlight w:val="white"/>
                <w:rtl w:val="0"/>
              </w:rPr>
              <w:t xml:space="preserve">; pequeñas variaciones pueden resultar en coberturas de reglas irregulares o inconsistentes.</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Problemas persistentes con la </w:t>
            </w:r>
            <w:r w:rsidDel="00000000" w:rsidR="00000000" w:rsidRPr="00000000">
              <w:rPr>
                <w:rFonts w:ascii="Times New Roman" w:cs="Times New Roman" w:eastAsia="Times New Roman" w:hAnsi="Times New Roman"/>
                <w:b w:val="1"/>
                <w:bCs w:val="1"/>
                <w:color w:val="303030"/>
                <w:highlight w:val="white"/>
                <w:rtl w:val="0"/>
              </w:rPr>
              <w:t xml:space="preserve">reproducibilidad</w:t>
            </w:r>
            <w:r w:rsidDel="00000000" w:rsidR="00000000" w:rsidRPr="00000000">
              <w:rPr>
                <w:rFonts w:ascii="Times New Roman" w:cs="Times New Roman" w:eastAsia="Times New Roman" w:hAnsi="Times New Roman"/>
                <w:color w:val="303030"/>
                <w:highlight w:val="white"/>
                <w:rtl w:val="0"/>
              </w:rPr>
              <w:t xml:space="preserve"> de los resultados y la sensibilidad del modelo ante diferentes estructuras de instrucciones.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manifiesta en la </w:t>
            </w:r>
            <w:r w:rsidDel="00000000" w:rsidR="00000000" w:rsidRPr="00000000">
              <w:rPr>
                <w:rFonts w:ascii="Times New Roman" w:cs="Times New Roman" w:eastAsia="Times New Roman" w:hAnsi="Times New Roman"/>
                <w:b w:val="1"/>
                <w:bCs w:val="1"/>
                <w:color w:val="303030"/>
                <w:highlight w:val="white"/>
                <w:rtl w:val="0"/>
              </w:rPr>
              <w:t xml:space="preserve">rigidez de los sistemas heredados</w:t>
            </w:r>
            <w:r w:rsidDel="00000000" w:rsidR="00000000" w:rsidRPr="00000000">
              <w:rPr>
                <w:rFonts w:ascii="Times New Roman" w:cs="Times New Roman" w:eastAsia="Times New Roman" w:hAnsi="Times New Roman"/>
                <w:color w:val="303030"/>
                <w:highlight w:val="white"/>
                <w:rtl w:val="0"/>
              </w:rPr>
              <w:t xml:space="preserve"> y, en el nuevo sistema, en los errores de indentación o constructos no soportados en la generación automática de YAML.</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se enfoca en la detección y síntesis, pero no proporciona métricas detalladas sobre el </w:t>
            </w:r>
            <w:r w:rsidDel="00000000" w:rsidR="00000000" w:rsidRPr="00000000">
              <w:rPr>
                <w:rFonts w:ascii="Times New Roman" w:cs="Times New Roman" w:eastAsia="Times New Roman" w:hAnsi="Times New Roman"/>
                <w:b w:val="1"/>
                <w:bCs w:val="1"/>
                <w:color w:val="303030"/>
                <w:highlight w:val="white"/>
                <w:rtl w:val="0"/>
              </w:rPr>
              <w:t xml:space="preserve">throughput</w:t>
            </w:r>
            <w:r w:rsidDel="00000000" w:rsidR="00000000" w:rsidRPr="00000000">
              <w:rPr>
                <w:rFonts w:ascii="Times New Roman" w:cs="Times New Roman" w:eastAsia="Times New Roman" w:hAnsi="Times New Roman"/>
                <w:color w:val="303030"/>
                <w:highlight w:val="white"/>
                <w:rtl w:val="0"/>
              </w:rPr>
              <w:t xml:space="preserve"> o la resiliencia del sistema bajo carga masiva.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falta de </w:t>
            </w:r>
            <w:r w:rsidDel="00000000" w:rsidR="00000000" w:rsidRPr="00000000">
              <w:rPr>
                <w:rFonts w:ascii="Times New Roman" w:cs="Times New Roman" w:eastAsia="Times New Roman" w:hAnsi="Times New Roman"/>
                <w:b w:val="1"/>
                <w:bCs w:val="1"/>
                <w:color w:val="303030"/>
                <w:highlight w:val="white"/>
                <w:rtl w:val="0"/>
              </w:rPr>
              <w:t xml:space="preserve">interpretabilidad</w:t>
            </w:r>
            <w:r w:rsidDel="00000000" w:rsidR="00000000" w:rsidRPr="00000000">
              <w:rPr>
                <w:rFonts w:ascii="Times New Roman" w:cs="Times New Roman" w:eastAsia="Times New Roman" w:hAnsi="Times New Roman"/>
                <w:color w:val="303030"/>
                <w:highlight w:val="white"/>
                <w:rtl w:val="0"/>
              </w:rPr>
              <w:t xml:space="preserve"> en métodos de IA avanzados dificulta su despliegue en dominios altamente regulados.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despliegue en entornos comerciales a gran escala sigue siendo una línea futura; la implementación actual está optimizada para </w:t>
            </w:r>
            <w:r w:rsidDel="00000000" w:rsidR="00000000" w:rsidRPr="00000000">
              <w:rPr>
                <w:rFonts w:ascii="Times New Roman" w:cs="Times New Roman" w:eastAsia="Times New Roman" w:hAnsi="Times New Roman"/>
                <w:b w:val="1"/>
                <w:bCs w:val="1"/>
                <w:color w:val="303030"/>
                <w:highlight w:val="white"/>
                <w:rtl w:val="0"/>
              </w:rPr>
              <w:t xml:space="preserve">infraestructuras limitadas o locales</w:t>
            </w:r>
            <w:r w:rsidDel="00000000" w:rsidR="00000000" w:rsidRPr="00000000">
              <w:rPr>
                <w:rFonts w:ascii="Times New Roman" w:cs="Times New Roman" w:eastAsia="Times New Roman" w:hAnsi="Times New Roman"/>
                <w:color w:val="303030"/>
                <w:highlight w:val="white"/>
                <w:rtl w:val="0"/>
              </w:rPr>
              <w:t xml:space="preserve">.</w:t>
            </w:r>
          </w:p>
        </w:tc>
      </w:tr>
    </w:tbl>
    <w:p w:rsidR="00000000" w:rsidDel="00000000" w:rsidP="00000000" w:rsidRDefault="00000000" w:rsidRPr="00000000" w14:paraId="000001DD">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Limitaciones y Futuras Líneas</w:t>
      </w:r>
    </w:p>
    <w:p w:rsidR="00000000" w:rsidDel="00000000" w:rsidP="00000000" w:rsidRDefault="00000000" w:rsidRPr="00000000" w14:paraId="000001DF">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Qué NO resuelve el paper:</w:t>
      </w:r>
    </w:p>
    <w:p w:rsidR="00000000" w:rsidDel="00000000" w:rsidP="00000000" w:rsidRDefault="00000000" w:rsidRPr="00000000" w14:paraId="000001E0">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aplica técnicas de </w:t>
      </w:r>
      <w:r w:rsidDel="00000000" w:rsidR="00000000" w:rsidRPr="00000000">
        <w:rPr>
          <w:rFonts w:ascii="Times New Roman" w:cs="Times New Roman" w:eastAsia="Times New Roman" w:hAnsi="Times New Roman"/>
          <w:b w:val="1"/>
          <w:bCs w:val="1"/>
          <w:color w:val="303030"/>
          <w:rtl w:val="0"/>
        </w:rPr>
        <w:t xml:space="preserve">corrección automática de datos</w:t>
      </w:r>
      <w:r w:rsidDel="00000000" w:rsidR="00000000" w:rsidRPr="00000000">
        <w:rPr>
          <w:rFonts w:ascii="Times New Roman" w:cs="Times New Roman" w:eastAsia="Times New Roman" w:hAnsi="Times New Roman"/>
          <w:color w:val="303030"/>
          <w:rtl w:val="0"/>
        </w:rPr>
        <w:t xml:space="preserve"> (imputación, transformación o enriquecimiento) para mantener la auditabilidad.</w:t>
      </w:r>
    </w:p>
    <w:p w:rsidR="00000000" w:rsidDel="00000000" w:rsidP="00000000" w:rsidRDefault="00000000" w:rsidRPr="00000000" w14:paraId="000001E1">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integra </w:t>
      </w:r>
      <w:r w:rsidDel="00000000" w:rsidR="00000000" w:rsidRPr="00000000">
        <w:rPr>
          <w:rFonts w:ascii="Times New Roman" w:cs="Times New Roman" w:eastAsia="Times New Roman" w:hAnsi="Times New Roman"/>
          <w:b w:val="1"/>
          <w:bCs w:val="1"/>
          <w:color w:val="303030"/>
          <w:rtl w:val="0"/>
        </w:rPr>
        <w:t xml:space="preserve">análisis estadístico de anomalías</w:t>
      </w:r>
      <w:r w:rsidDel="00000000" w:rsidR="00000000" w:rsidRPr="00000000">
        <w:rPr>
          <w:rFonts w:ascii="Times New Roman" w:cs="Times New Roman" w:eastAsia="Times New Roman" w:hAnsi="Times New Roman"/>
          <w:color w:val="303030"/>
          <w:rtl w:val="0"/>
        </w:rPr>
        <w:t xml:space="preserve"> (z-score, clustering) en la versión actual.</w:t>
      </w:r>
    </w:p>
    <w:p w:rsidR="00000000" w:rsidDel="00000000" w:rsidP="00000000" w:rsidRDefault="00000000" w:rsidRPr="00000000" w14:paraId="000001E2">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soporta la validación de </w:t>
      </w:r>
      <w:r w:rsidDel="00000000" w:rsidR="00000000" w:rsidRPr="00000000">
        <w:rPr>
          <w:rFonts w:ascii="Times New Roman" w:cs="Times New Roman" w:eastAsia="Times New Roman" w:hAnsi="Times New Roman"/>
          <w:b w:val="1"/>
          <w:bCs w:val="1"/>
          <w:color w:val="303030"/>
          <w:rtl w:val="0"/>
        </w:rPr>
        <w:t xml:space="preserve">fuentes de datos no estructuradas</w:t>
      </w:r>
      <w:r w:rsidDel="00000000" w:rsidR="00000000" w:rsidRPr="00000000">
        <w:rPr>
          <w:rFonts w:ascii="Times New Roman" w:cs="Times New Roman" w:eastAsia="Times New Roman" w:hAnsi="Times New Roman"/>
          <w:color w:val="303030"/>
          <w:rtl w:val="0"/>
        </w:rPr>
        <w:t xml:space="preserve"> como informes de reclamaciones o comentarios de ajustadores.</w:t>
      </w:r>
    </w:p>
    <w:p w:rsidR="00000000" w:rsidDel="00000000" w:rsidP="00000000" w:rsidRDefault="00000000" w:rsidRPr="00000000" w14:paraId="000001E3">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incluye integración con </w:t>
      </w:r>
      <w:r w:rsidDel="00000000" w:rsidR="00000000" w:rsidRPr="00000000">
        <w:rPr>
          <w:rFonts w:ascii="Times New Roman" w:cs="Times New Roman" w:eastAsia="Times New Roman" w:hAnsi="Times New Roman"/>
          <w:b w:val="1"/>
          <w:bCs w:val="1"/>
          <w:color w:val="303030"/>
          <w:rtl w:val="0"/>
        </w:rPr>
        <w:t xml:space="preserve">fuentes de streaming en tiempo real</w:t>
      </w:r>
      <w:r w:rsidDel="00000000" w:rsidR="00000000" w:rsidRPr="00000000">
        <w:rPr>
          <w:rFonts w:ascii="Times New Roman" w:cs="Times New Roman" w:eastAsia="Times New Roman" w:hAnsi="Times New Roman"/>
          <w:color w:val="303030"/>
          <w:rtl w:val="0"/>
        </w:rPr>
        <w:t xml:space="preserve"> (ej. Kafka o Spark).</w:t>
      </w:r>
    </w:p>
    <w:p w:rsidR="00000000" w:rsidDel="00000000" w:rsidP="00000000" w:rsidRDefault="00000000" w:rsidRPr="00000000" w14:paraId="000001E4">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5">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metodológicas:</w:t>
      </w:r>
    </w:p>
    <w:p w:rsidR="00000000" w:rsidDel="00000000" w:rsidP="00000000" w:rsidRDefault="00000000" w:rsidRPr="00000000" w14:paraId="000001E6">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Dependencia de </w:t>
      </w:r>
      <w:r w:rsidDel="00000000" w:rsidR="00000000" w:rsidRPr="00000000">
        <w:rPr>
          <w:rFonts w:ascii="Times New Roman" w:cs="Times New Roman" w:eastAsia="Times New Roman" w:hAnsi="Times New Roman"/>
          <w:b w:val="1"/>
          <w:bCs w:val="1"/>
          <w:color w:val="303030"/>
          <w:rtl w:val="0"/>
        </w:rPr>
        <w:t xml:space="preserve">LLMs de código abierto</w:t>
      </w:r>
      <w:r w:rsidDel="00000000" w:rsidR="00000000" w:rsidRPr="00000000">
        <w:rPr>
          <w:rFonts w:ascii="Times New Roman" w:cs="Times New Roman" w:eastAsia="Times New Roman" w:hAnsi="Times New Roman"/>
          <w:color w:val="303030"/>
          <w:rtl w:val="0"/>
        </w:rPr>
        <w:t xml:space="preserve"> ejecutados en hardware limitado (8 GB RAM), lo que genera latencia y compromisos en la confiabilidad de la salida.</w:t>
      </w:r>
    </w:p>
    <w:p w:rsidR="00000000" w:rsidDel="00000000" w:rsidP="00000000" w:rsidRDefault="00000000" w:rsidRPr="00000000" w14:paraId="000001E7">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estudio se limita al dominio de </w:t>
      </w:r>
      <w:r w:rsidDel="00000000" w:rsidR="00000000" w:rsidRPr="00000000">
        <w:rPr>
          <w:rFonts w:ascii="Times New Roman" w:cs="Times New Roman" w:eastAsia="Times New Roman" w:hAnsi="Times New Roman"/>
          <w:b w:val="1"/>
          <w:bCs w:val="1"/>
          <w:color w:val="303030"/>
          <w:rtl w:val="0"/>
        </w:rPr>
        <w:t xml:space="preserve">seguros P&amp;C</w:t>
      </w:r>
      <w:r w:rsidDel="00000000" w:rsidR="00000000" w:rsidRPr="00000000">
        <w:rPr>
          <w:rFonts w:ascii="Times New Roman" w:cs="Times New Roman" w:eastAsia="Times New Roman" w:hAnsi="Times New Roman"/>
          <w:color w:val="303030"/>
          <w:rtl w:val="0"/>
        </w:rPr>
        <w:t xml:space="preserve"> y datos tabulares estructurados.</w:t>
      </w:r>
    </w:p>
    <w:p w:rsidR="00000000" w:rsidDel="00000000" w:rsidP="00000000" w:rsidRDefault="00000000" w:rsidRPr="00000000" w14:paraId="000001E8">
      <w:pPr>
        <w:numPr>
          <w:ilvl w:val="1"/>
          <w:numId w:val="1"/>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Sensibilidad del sistema a errores sintácticos en la generación de YAML (errores de indentación).</w:t>
      </w:r>
    </w:p>
    <w:p w:rsidR="00000000" w:rsidDel="00000000" w:rsidP="00000000" w:rsidRDefault="00000000" w:rsidRPr="00000000" w14:paraId="000001E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A">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abiertos:</w:t>
      </w:r>
    </w:p>
    <w:p w:rsidR="00000000" w:rsidDel="00000000" w:rsidP="00000000" w:rsidRDefault="00000000" w:rsidRPr="00000000" w14:paraId="000001EB">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Alucinaciones de la IA:</w:t>
      </w:r>
      <w:r w:rsidDel="00000000" w:rsidR="00000000" w:rsidRPr="00000000">
        <w:rPr>
          <w:rFonts w:ascii="Times New Roman" w:cs="Times New Roman" w:eastAsia="Times New Roman" w:hAnsi="Times New Roman"/>
          <w:color w:val="303030"/>
          <w:rtl w:val="0"/>
        </w:rPr>
        <w:t xml:space="preserve"> El modelo puede proponer reglas para campos que no existen en el dataset.</w:t>
      </w:r>
    </w:p>
    <w:p w:rsidR="00000000" w:rsidDel="00000000" w:rsidP="00000000" w:rsidRDefault="00000000" w:rsidRPr="00000000" w14:paraId="000001EC">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Consistencia del formato:</w:t>
      </w:r>
      <w:r w:rsidDel="00000000" w:rsidR="00000000" w:rsidRPr="00000000">
        <w:rPr>
          <w:rFonts w:ascii="Times New Roman" w:cs="Times New Roman" w:eastAsia="Times New Roman" w:hAnsi="Times New Roman"/>
          <w:color w:val="303030"/>
          <w:rtl w:val="0"/>
        </w:rPr>
        <w:t xml:space="preserve"> Dificultad para mantener una estructura de salida uniforme ante variaciones en el prompt.</w:t>
      </w:r>
    </w:p>
    <w:p w:rsidR="00000000" w:rsidDel="00000000" w:rsidP="00000000" w:rsidRDefault="00000000" w:rsidRPr="00000000" w14:paraId="000001ED">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Integración fluida con </w:t>
      </w:r>
      <w:r w:rsidDel="00000000" w:rsidR="00000000" w:rsidRPr="00000000">
        <w:rPr>
          <w:rFonts w:ascii="Times New Roman" w:cs="Times New Roman" w:eastAsia="Times New Roman" w:hAnsi="Times New Roman"/>
          <w:b w:val="1"/>
          <w:bCs w:val="1"/>
          <w:color w:val="303030"/>
          <w:rtl w:val="0"/>
        </w:rPr>
        <w:t xml:space="preserve">sistemas de datos heredados</w:t>
      </w:r>
      <w:r w:rsidDel="00000000" w:rsidR="00000000" w:rsidRPr="00000000">
        <w:rPr>
          <w:rFonts w:ascii="Times New Roman" w:cs="Times New Roman" w:eastAsia="Times New Roman" w:hAnsi="Times New Roman"/>
          <w:color w:val="303030"/>
          <w:rtl w:val="0"/>
        </w:rPr>
        <w:t xml:space="preserve"> y arquitecturas de streaming.</w:t>
      </w:r>
    </w:p>
    <w:p w:rsidR="00000000" w:rsidDel="00000000" w:rsidP="00000000" w:rsidRDefault="00000000" w:rsidRPr="00000000" w14:paraId="000001E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F">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Contradicciones:</w:t>
      </w:r>
    </w:p>
    <w:p w:rsidR="00000000" w:rsidDel="00000000" w:rsidP="00000000" w:rsidRDefault="00000000" w:rsidRPr="00000000" w14:paraId="000001F0">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conflicto entre la necesidad de </w:t>
      </w:r>
      <w:r w:rsidDel="00000000" w:rsidR="00000000" w:rsidRPr="00000000">
        <w:rPr>
          <w:rFonts w:ascii="Times New Roman" w:cs="Times New Roman" w:eastAsia="Times New Roman" w:hAnsi="Times New Roman"/>
          <w:b w:val="1"/>
          <w:bCs w:val="1"/>
          <w:color w:val="303030"/>
          <w:rtl w:val="0"/>
        </w:rPr>
        <w:t xml:space="preserve">control/auditabilidad</w:t>
      </w:r>
      <w:r w:rsidDel="00000000" w:rsidR="00000000" w:rsidRPr="00000000">
        <w:rPr>
          <w:rFonts w:ascii="Times New Roman" w:cs="Times New Roman" w:eastAsia="Times New Roman" w:hAnsi="Times New Roman"/>
          <w:color w:val="303030"/>
          <w:rtl w:val="0"/>
        </w:rPr>
        <w:t xml:space="preserve"> (sistemas de reglas) y la necesidad de </w:t>
      </w:r>
      <w:r w:rsidDel="00000000" w:rsidR="00000000" w:rsidRPr="00000000">
        <w:rPr>
          <w:rFonts w:ascii="Times New Roman" w:cs="Times New Roman" w:eastAsia="Times New Roman" w:hAnsi="Times New Roman"/>
          <w:b w:val="1"/>
          <w:bCs w:val="1"/>
          <w:color w:val="303030"/>
          <w:rtl w:val="0"/>
        </w:rPr>
        <w:t xml:space="preserve">flexibilidad/escalabilidad</w:t>
      </w:r>
      <w:r w:rsidDel="00000000" w:rsidR="00000000" w:rsidRPr="00000000">
        <w:rPr>
          <w:rFonts w:ascii="Times New Roman" w:cs="Times New Roman" w:eastAsia="Times New Roman" w:hAnsi="Times New Roman"/>
          <w:color w:val="303030"/>
          <w:rtl w:val="0"/>
        </w:rPr>
        <w:t xml:space="preserve"> (sistemas de IA), el cual el paper intenta mediar mediante un enfoque híbrido.</w:t>
      </w:r>
    </w:p>
    <w:p w:rsidR="00000000" w:rsidDel="00000000" w:rsidP="00000000" w:rsidRDefault="00000000" w:rsidRPr="00000000" w14:paraId="000001F1">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2">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Futuras líneas de investigación:</w:t>
      </w:r>
    </w:p>
    <w:p w:rsidR="00000000" w:rsidDel="00000000" w:rsidP="00000000" w:rsidRDefault="00000000" w:rsidRPr="00000000" w14:paraId="000001F3">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Incorporación de </w:t>
      </w:r>
      <w:r w:rsidDel="00000000" w:rsidR="00000000" w:rsidRPr="00000000">
        <w:rPr>
          <w:rFonts w:ascii="Times New Roman" w:cs="Times New Roman" w:eastAsia="Times New Roman" w:hAnsi="Times New Roman"/>
          <w:b w:val="1"/>
          <w:bCs w:val="1"/>
          <w:color w:val="303030"/>
          <w:rtl w:val="0"/>
        </w:rPr>
        <w:t xml:space="preserve">métodos estadísticos</w:t>
      </w:r>
      <w:r w:rsidDel="00000000" w:rsidR="00000000" w:rsidRPr="00000000">
        <w:rPr>
          <w:rFonts w:ascii="Times New Roman" w:cs="Times New Roman" w:eastAsia="Times New Roman" w:hAnsi="Times New Roman"/>
          <w:color w:val="303030"/>
          <w:rtl w:val="0"/>
        </w:rPr>
        <w:t xml:space="preserve"> de detección de outliers y data drift.</w:t>
      </w:r>
    </w:p>
    <w:p w:rsidR="00000000" w:rsidDel="00000000" w:rsidP="00000000" w:rsidRDefault="00000000" w:rsidRPr="00000000" w14:paraId="000001F4">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Integración de </w:t>
      </w:r>
      <w:r w:rsidDel="00000000" w:rsidR="00000000" w:rsidRPr="00000000">
        <w:rPr>
          <w:rFonts w:ascii="Times New Roman" w:cs="Times New Roman" w:eastAsia="Times New Roman" w:hAnsi="Times New Roman"/>
          <w:b w:val="1"/>
          <w:bCs w:val="1"/>
          <w:color w:val="303030"/>
          <w:rtl w:val="0"/>
        </w:rPr>
        <w:t xml:space="preserve">ontologías de dominio</w:t>
      </w:r>
      <w:r w:rsidDel="00000000" w:rsidR="00000000" w:rsidRPr="00000000">
        <w:rPr>
          <w:rFonts w:ascii="Times New Roman" w:cs="Times New Roman" w:eastAsia="Times New Roman" w:hAnsi="Times New Roman"/>
          <w:color w:val="303030"/>
          <w:rtl w:val="0"/>
        </w:rPr>
        <w:t xml:space="preserve"> y taxonomías de seguros para mejorar la precisión semántica y evitar alucinaciones.</w:t>
      </w:r>
    </w:p>
    <w:p w:rsidR="00000000" w:rsidDel="00000000" w:rsidP="00000000" w:rsidRDefault="00000000" w:rsidRPr="00000000" w14:paraId="000001F5">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Desarrollo de capacidades de </w:t>
      </w:r>
      <w:r w:rsidDel="00000000" w:rsidR="00000000" w:rsidRPr="00000000">
        <w:rPr>
          <w:rFonts w:ascii="Times New Roman" w:cs="Times New Roman" w:eastAsia="Times New Roman" w:hAnsi="Times New Roman"/>
          <w:b w:val="1"/>
          <w:bCs w:val="1"/>
          <w:color w:val="303030"/>
          <w:rtl w:val="0"/>
        </w:rPr>
        <w:t xml:space="preserve">Procesamiento de Lenguaje Natural (NLP)</w:t>
      </w:r>
      <w:r w:rsidDel="00000000" w:rsidR="00000000" w:rsidRPr="00000000">
        <w:rPr>
          <w:rFonts w:ascii="Times New Roman" w:cs="Times New Roman" w:eastAsia="Times New Roman" w:hAnsi="Times New Roman"/>
          <w:color w:val="303030"/>
          <w:rtl w:val="0"/>
        </w:rPr>
        <w:t xml:space="preserve"> para validar datos no estructurados.</w:t>
      </w:r>
    </w:p>
    <w:p w:rsidR="00000000" w:rsidDel="00000000" w:rsidP="00000000" w:rsidRDefault="00000000" w:rsidRPr="00000000" w14:paraId="000001F6">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Evolución hacia una </w:t>
      </w:r>
      <w:r w:rsidDel="00000000" w:rsidR="00000000" w:rsidRPr="00000000">
        <w:rPr>
          <w:rFonts w:ascii="Times New Roman" w:cs="Times New Roman" w:eastAsia="Times New Roman" w:hAnsi="Times New Roman"/>
          <w:b w:val="1"/>
          <w:bCs w:val="1"/>
          <w:color w:val="303030"/>
          <w:rtl w:val="0"/>
        </w:rPr>
        <w:t xml:space="preserve">arquitectura de streaming</w:t>
      </w:r>
      <w:r w:rsidDel="00000000" w:rsidR="00000000" w:rsidRPr="00000000">
        <w:rPr>
          <w:rFonts w:ascii="Times New Roman" w:cs="Times New Roman" w:eastAsia="Times New Roman" w:hAnsi="Times New Roman"/>
          <w:color w:val="303030"/>
          <w:rtl w:val="0"/>
        </w:rPr>
        <w:t xml:space="preserve"> para la identificación proactiva de errores en tiempo real.</w:t>
      </w:r>
    </w:p>
    <w:p w:rsidR="00000000" w:rsidDel="00000000" w:rsidP="00000000" w:rsidRDefault="00000000" w:rsidRPr="00000000" w14:paraId="000001F7">
      <w:pPr>
        <w:pStyle w:val="Heading1"/>
        <w:spacing w:before="0" w:lineRule="auto"/>
        <w:jc w:val="both"/>
        <w:rPr>
          <w:rFonts w:ascii="Times New Roman" w:cs="Times New Roman" w:eastAsia="Times New Roman" w:hAnsi="Times New Roman"/>
          <w:b w:val="1"/>
          <w:bCs w:val="1"/>
          <w:sz w:val="24"/>
          <w:szCs w:val="24"/>
        </w:rPr>
      </w:pPr>
      <w:bookmarkStart w:colFirst="0" w:colLast="0" w:name="_glyzj7ghdcuf" w:id="11"/>
      <w:bookmarkEnd w:id="11"/>
      <w:r w:rsidDel="00000000" w:rsidR="00000000" w:rsidRPr="00000000">
        <w:rPr>
          <w:rFonts w:ascii="Times New Roman" w:cs="Times New Roman" w:eastAsia="Times New Roman" w:hAnsi="Times New Roman"/>
          <w:b w:val="1"/>
          <w:bCs w:val="1"/>
          <w:sz w:val="24"/>
          <w:szCs w:val="24"/>
          <w:rtl w:val="0"/>
        </w:rPr>
        <w:t xml:space="preserve">SECCIÓN 10 — CLASIFICACIÓN POR PILARES</w:t>
      </w:r>
    </w:p>
    <w:p w:rsidR="00000000" w:rsidDel="00000000" w:rsidP="00000000" w:rsidRDefault="00000000" w:rsidRPr="00000000" w14:paraId="000001F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 continuación, se presenta la clasificación técnica del artículo basada en los cuatro pilares fundamentales de la investigación en ingeniería de sistemas inteligentes y gobernanza de IA, conforme a la evidencia extraída de las fuentes.</w:t>
      </w:r>
    </w:p>
    <w:p w:rsidR="00000000" w:rsidDel="00000000" w:rsidP="00000000" w:rsidRDefault="00000000" w:rsidRPr="00000000" w14:paraId="000001F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p w:rsidR="00000000" w:rsidDel="00000000" w:rsidP="00000000" w:rsidRDefault="00000000" w:rsidRPr="00000000" w14:paraId="000001FC">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autonomía, criticidad, HITL, compliance, auditoría.</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0520226325095"/>
        <w:gridCol w:w="7028.459788391114"/>
        <w:tblGridChange w:id="0">
          <w:tblGrid>
            <w:gridCol w:w="1997.0520226325095"/>
            <w:gridCol w:w="7028.459788391114"/>
          </w:tblGrid>
        </w:tblGridChange>
      </w:tblGrid>
      <w:tr>
        <w:trPr>
          <w:cantSplit w:val="0"/>
          <w:trHeight w:val="34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 un marco híbrido que fusiona la precisión de la lógica de reglas deterministas con el poder inferencial de los LLMs para la gobernanza automática de datos.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w:t>
            </w:r>
            <w:r w:rsidDel="00000000" w:rsidR="00000000" w:rsidRPr="00000000">
              <w:rPr>
                <w:rFonts w:ascii="Times New Roman" w:cs="Times New Roman" w:eastAsia="Times New Roman" w:hAnsi="Times New Roman"/>
                <w:b w:val="1"/>
                <w:bCs w:val="1"/>
                <w:color w:val="303030"/>
                <w:highlight w:val="white"/>
                <w:rtl w:val="0"/>
              </w:rPr>
              <w:t xml:space="preserve">DQMemory</w:t>
            </w:r>
            <w:r w:rsidDel="00000000" w:rsidR="00000000" w:rsidRPr="00000000">
              <w:rPr>
                <w:rFonts w:ascii="Times New Roman" w:cs="Times New Roman" w:eastAsia="Times New Roman" w:hAnsi="Times New Roman"/>
                <w:color w:val="303030"/>
                <w:highlight w:val="white"/>
                <w:rtl w:val="0"/>
              </w:rPr>
              <w:t xml:space="preserve"> para garantizar auditabilidad y el uso de flujos </w:t>
            </w:r>
            <w:r w:rsidDel="00000000" w:rsidR="00000000" w:rsidRPr="00000000">
              <w:rPr>
                <w:rFonts w:ascii="Times New Roman" w:cs="Times New Roman" w:eastAsia="Times New Roman" w:hAnsi="Times New Roman"/>
                <w:b w:val="1"/>
                <w:bCs w:val="1"/>
                <w:color w:val="303030"/>
                <w:highlight w:val="white"/>
                <w:rtl w:val="0"/>
              </w:rPr>
              <w:t xml:space="preserve">Human-in-the-Loop</w:t>
            </w:r>
            <w:r w:rsidDel="00000000" w:rsidR="00000000" w:rsidRPr="00000000">
              <w:rPr>
                <w:rFonts w:ascii="Times New Roman" w:cs="Times New Roman" w:eastAsia="Times New Roman" w:hAnsi="Times New Roman"/>
                <w:color w:val="303030"/>
                <w:highlight w:val="white"/>
                <w:rtl w:val="0"/>
              </w:rPr>
              <w:t xml:space="preserve"> donde expertos revisan reglas YAML antes de su ejecución.</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controversia actual sobre la gobernanza de datos totalmente automática debido a problemas de trazabilidad y control en sistemas basados puramente en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un modelo de responsabilidad (accountability) donde la IA asiste en la creación de reglas pero el humano mantiene el control final del cumplimiento regulatorio.</w:t>
            </w:r>
          </w:p>
        </w:tc>
      </w:tr>
    </w:tbl>
    <w:p w:rsidR="00000000" w:rsidDel="00000000" w:rsidP="00000000" w:rsidRDefault="00000000" w:rsidRPr="00000000" w14:paraId="00000209">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p w:rsidR="00000000" w:rsidDel="00000000" w:rsidP="00000000" w:rsidRDefault="00000000" w:rsidRPr="00000000" w14:paraId="0000020B">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validación multinivel, seguridad, AI Technical Debt, testing, calidad software.</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2.5103816910107"/>
        <w:gridCol w:w="7043.001429332612"/>
        <w:tblGridChange w:id="0">
          <w:tblGrid>
            <w:gridCol w:w="1982.5103816910107"/>
            <w:gridCol w:w="7043.00142933261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Pipeline de validación modular (agentes Profiler, LLMRule, Rule, Summary) que identifica discrepancias semánticas y errores de formato sin intervención humana manual.</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Despliegue local mediante </w:t>
            </w:r>
            <w:r w:rsidDel="00000000" w:rsidR="00000000" w:rsidRPr="00000000">
              <w:rPr>
                <w:rFonts w:ascii="Times New Roman" w:cs="Times New Roman" w:eastAsia="Times New Roman" w:hAnsi="Times New Roman"/>
                <w:b w:val="1"/>
                <w:bCs w:val="1"/>
                <w:color w:val="303030"/>
                <w:highlight w:val="white"/>
                <w:rtl w:val="0"/>
              </w:rPr>
              <w:t xml:space="preserve">Ollama</w:t>
            </w:r>
            <w:r w:rsidDel="00000000" w:rsidR="00000000" w:rsidRPr="00000000">
              <w:rPr>
                <w:rFonts w:ascii="Times New Roman" w:cs="Times New Roman" w:eastAsia="Times New Roman" w:hAnsi="Times New Roman"/>
                <w:color w:val="303030"/>
                <w:highlight w:val="white"/>
                <w:rtl w:val="0"/>
              </w:rPr>
              <w:t xml:space="preserve"> para asegurar la privacidad de los datos y el cumplimiento en infraestructuras con restricciones de nube.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Deuda técnica operativa manifestada en la sensibilidad de los </w:t>
            </w:r>
            <w:r w:rsidDel="00000000" w:rsidR="00000000" w:rsidRPr="00000000">
              <w:rPr>
                <w:rFonts w:ascii="Times New Roman" w:cs="Times New Roman" w:eastAsia="Times New Roman" w:hAnsi="Times New Roman"/>
                <w:i w:val="1"/>
                <w:iCs w:val="1"/>
                <w:color w:val="303030"/>
                <w:highlight w:val="white"/>
                <w:rtl w:val="0"/>
              </w:rPr>
              <w:t xml:space="preserve">prompts</w:t>
            </w:r>
            <w:r w:rsidDel="00000000" w:rsidR="00000000" w:rsidRPr="00000000">
              <w:rPr>
                <w:rFonts w:ascii="Times New Roman" w:cs="Times New Roman" w:eastAsia="Times New Roman" w:hAnsi="Times New Roman"/>
                <w:color w:val="303030"/>
                <w:highlight w:val="white"/>
                <w:rtl w:val="0"/>
              </w:rPr>
              <w:t xml:space="preserve"> y errores de parseo de YAML (indentación) generados por el LLM.</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Sustituye scripts SQL rígidos y costosos de mantener por una lógica elástica que se adapta dinámicamente a la evolución del esquema de datos.</w:t>
            </w:r>
          </w:p>
        </w:tc>
      </w:tr>
    </w:tbl>
    <w:p w:rsidR="00000000" w:rsidDel="00000000" w:rsidP="00000000" w:rsidRDefault="00000000" w:rsidRPr="00000000" w14:paraId="0000021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p w:rsidR="00000000" w:rsidDel="00000000" w:rsidP="00000000" w:rsidRDefault="00000000" w:rsidRPr="00000000" w14:paraId="0000021A">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dependencia, degradación cognitiva, confianza, aprendizaje, supervisión humana.</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1353045155074"/>
        <w:gridCol w:w="6999.376506508116"/>
        <w:tblGridChange w:id="0">
          <w:tblGrid>
            <w:gridCol w:w="2026.1353045155074"/>
            <w:gridCol w:w="6999.37650650811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de la explicabilidad mediante la traducción de diagnósticos técnicos complejos en narrativas de lenguaje natural para tomadores de decisiones.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w:t>
            </w:r>
            <w:r w:rsidDel="00000000" w:rsidR="00000000" w:rsidRPr="00000000">
              <w:rPr>
                <w:rFonts w:ascii="Times New Roman" w:cs="Times New Roman" w:eastAsia="Times New Roman" w:hAnsi="Times New Roman"/>
                <w:b w:val="1"/>
                <w:bCs w:val="1"/>
                <w:color w:val="303030"/>
                <w:highlight w:val="white"/>
                <w:rtl w:val="0"/>
              </w:rPr>
              <w:t xml:space="preserve">SummaryAgent</w:t>
            </w:r>
            <w:r w:rsidDel="00000000" w:rsidR="00000000" w:rsidRPr="00000000">
              <w:rPr>
                <w:rFonts w:ascii="Times New Roman" w:cs="Times New Roman" w:eastAsia="Times New Roman" w:hAnsi="Times New Roman"/>
                <w:color w:val="303030"/>
                <w:highlight w:val="white"/>
                <w:rtl w:val="0"/>
              </w:rPr>
              <w:t xml:space="preserve"> genera reportes procesables que sugieren remedios específicos, facilitando el entendimiento entre personal técnico y no técnico.</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Dependencia operativa del rendimiento del LLM; reglas sintácticamente precisas pueden ser semánticamente pobres si el modelo alucina.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Altera el rol del analista de datos de un creador de reglas manual a un supervisor de sistemas inteligentes (Human-in-the-loop).</w:t>
            </w:r>
          </w:p>
        </w:tc>
      </w:tr>
    </w:tbl>
    <w:p w:rsidR="00000000" w:rsidDel="00000000" w:rsidP="00000000" w:rsidRDefault="00000000" w:rsidRPr="00000000" w14:paraId="0000022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p w:rsidR="00000000" w:rsidDel="00000000" w:rsidP="00000000" w:rsidRDefault="00000000" w:rsidRPr="00000000" w14:paraId="00000229">
      <w:pPr>
        <w:jc w:val="both"/>
        <w:rPr>
          <w:rFonts w:ascii="Times New Roman" w:cs="Times New Roman" w:eastAsia="Times New Roman" w:hAnsi="Times New Roman"/>
          <w:i w:val="1"/>
          <w:iCs w:val="1"/>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Enfoque: prompts, multiarchivo, trazabilidad, contexto organizacional, memoria semántica.</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6769454570062"/>
        <w:gridCol w:w="6984.834865566617"/>
        <w:tblGridChange w:id="0">
          <w:tblGrid>
            <w:gridCol w:w="2040.6769454570062"/>
            <w:gridCol w:w="6984.83486556661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few-shot prompting</w:t>
            </w:r>
            <w:r w:rsidDel="00000000" w:rsidR="00000000" w:rsidRPr="00000000">
              <w:rPr>
                <w:rFonts w:ascii="Times New Roman" w:cs="Times New Roman" w:eastAsia="Times New Roman" w:hAnsi="Times New Roman"/>
                <w:color w:val="303030"/>
                <w:highlight w:val="white"/>
                <w:rtl w:val="0"/>
              </w:rPr>
              <w:t xml:space="preserve"> para que el sistema sea consciente del esquema (schema-aware) y genere reglas contextualmente relevantes.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Estructura de </w:t>
            </w:r>
            <w:r w:rsidDel="00000000" w:rsidR="00000000" w:rsidRPr="00000000">
              <w:rPr>
                <w:rFonts w:ascii="Times New Roman" w:cs="Times New Roman" w:eastAsia="Times New Roman" w:hAnsi="Times New Roman"/>
                <w:b w:val="1"/>
                <w:bCs w:val="1"/>
                <w:color w:val="303030"/>
                <w:highlight w:val="white"/>
                <w:rtl w:val="0"/>
              </w:rPr>
              <w:t xml:space="preserve">DQMemory</w:t>
            </w:r>
            <w:r w:rsidDel="00000000" w:rsidR="00000000" w:rsidRPr="00000000">
              <w:rPr>
                <w:rFonts w:ascii="Times New Roman" w:cs="Times New Roman" w:eastAsia="Times New Roman" w:hAnsi="Times New Roman"/>
                <w:color w:val="303030"/>
                <w:highlight w:val="white"/>
                <w:rtl w:val="0"/>
              </w:rPr>
              <w:t xml:space="preserve"> que funciona como un banco de memoria ligero para registrar estados de transición y salidas cronológicas de los agentes.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de razonamiento ante infraestructuras de bajos recursos, lo que impacta en la latencia de generación y la consistencia de los resultados.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Optimiza la fase de operación y monitoreo mediante el registro de artefactos versionados (YAML, JSON, TXT) para análisis retrospectivos.</w:t>
            </w:r>
          </w:p>
        </w:tc>
      </w:tr>
    </w:tbl>
    <w:p w:rsidR="00000000" w:rsidDel="00000000" w:rsidP="00000000" w:rsidRDefault="00000000" w:rsidRPr="00000000" w14:paraId="000002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pStyle w:val="Heading1"/>
        <w:spacing w:before="0" w:lineRule="auto"/>
        <w:jc w:val="both"/>
        <w:rPr>
          <w:rFonts w:ascii="Times New Roman" w:cs="Times New Roman" w:eastAsia="Times New Roman" w:hAnsi="Times New Roman"/>
          <w:b w:val="1"/>
          <w:bCs w:val="1"/>
          <w:sz w:val="24"/>
          <w:szCs w:val="24"/>
        </w:rPr>
      </w:pPr>
      <w:bookmarkStart w:colFirst="0" w:colLast="0" w:name="_d41svea2gl83" w:id="12"/>
      <w:bookmarkEnd w:id="12"/>
      <w:r w:rsidDel="00000000" w:rsidR="00000000" w:rsidRPr="00000000">
        <w:rPr>
          <w:rFonts w:ascii="Times New Roman" w:cs="Times New Roman" w:eastAsia="Times New Roman" w:hAnsi="Times New Roman"/>
          <w:b w:val="1"/>
          <w:bCs w:val="1"/>
          <w:sz w:val="24"/>
          <w:szCs w:val="24"/>
          <w:rtl w:val="0"/>
        </w:rPr>
        <w:t xml:space="preserve">SECCIÓN 11 — EXTRACCIÓN FINAL PARA MATRIZ GENERAL</w:t>
      </w:r>
    </w:p>
    <w:p w:rsidR="00000000" w:rsidDel="00000000" w:rsidP="00000000" w:rsidRDefault="00000000" w:rsidRPr="00000000" w14:paraId="0000023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 continuación se presenta la tabla resumen compacta basada en la evidencia del artículo analizado, estructurada para su integración en una matriz comparativa general.</w:t>
      </w:r>
    </w:p>
    <w:p w:rsidR="00000000" w:rsidDel="00000000" w:rsidP="00000000" w:rsidRDefault="00000000" w:rsidRPr="00000000" w14:paraId="0000023A">
      <w:pPr>
        <w:jc w:val="both"/>
        <w:rPr>
          <w:rFonts w:ascii="Times New Roman" w:cs="Times New Roman" w:eastAsia="Times New Roman" w:hAnsi="Times New Roman"/>
          <w:color w:val="303030"/>
          <w:highlight w:val="white"/>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384532760473"/>
        <w:gridCol w:w="6563.12727826315"/>
        <w:tblGridChange w:id="0">
          <w:tblGrid>
            <w:gridCol w:w="2462.384532760473"/>
            <w:gridCol w:w="6563.1272782631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10.22399/ijcesen.3613</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2025</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LLaMA 3.2 (ejecutado localmente vía Ollama)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Seguros de Propiedad y Accidentes (P&amp;C Insurance)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Requisitos (inferencia de reglas), Validación/Testing de datos y Monitoreo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cuantitativamente (menciona eliminación de cuellos de botella manuales)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cuantitativamente (menciona latencia de generación en hardware limitado)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Alucinaciones de la IA</w:t>
            </w:r>
            <w:r w:rsidDel="00000000" w:rsidR="00000000" w:rsidRPr="00000000">
              <w:rPr>
                <w:rFonts w:ascii="Times New Roman" w:cs="Times New Roman" w:eastAsia="Times New Roman" w:hAnsi="Times New Roman"/>
                <w:color w:val="303030"/>
                <w:highlight w:val="white"/>
                <w:rtl w:val="0"/>
              </w:rPr>
              <w:t xml:space="preserve"> (generación de reglas para campos inexistentes) e inconsistencia semántica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para la inferencia dinámica de criterios de calidad y síntesis de diagnósticos narrativos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 obligatorio</w:t>
            </w:r>
            <w:r w:rsidDel="00000000" w:rsidR="00000000" w:rsidRPr="00000000">
              <w:rPr>
                <w:rFonts w:ascii="Times New Roman" w:cs="Times New Roman" w:eastAsia="Times New Roman" w:hAnsi="Times New Roman"/>
                <w:color w:val="303030"/>
                <w:highlight w:val="white"/>
                <w:rtl w:val="0"/>
              </w:rPr>
              <w:t xml:space="preserve"> para la validación de reglas YAML y precisión de la lógica de negocio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Sí, integrada mediante </w:t>
            </w:r>
            <w:r w:rsidDel="00000000" w:rsidR="00000000" w:rsidRPr="00000000">
              <w:rPr>
                <w:rFonts w:ascii="Times New Roman" w:cs="Times New Roman" w:eastAsia="Times New Roman" w:hAnsi="Times New Roman"/>
                <w:b w:val="1"/>
                <w:bCs w:val="1"/>
                <w:color w:val="303030"/>
                <w:highlight w:val="white"/>
                <w:rtl w:val="0"/>
              </w:rPr>
              <w:t xml:space="preserve">DQMemory</w:t>
            </w:r>
            <w:r w:rsidDel="00000000" w:rsidR="00000000" w:rsidRPr="00000000">
              <w:rPr>
                <w:rFonts w:ascii="Times New Roman" w:cs="Times New Roman" w:eastAsia="Times New Roman" w:hAnsi="Times New Roman"/>
                <w:color w:val="303030"/>
                <w:highlight w:val="white"/>
                <w:rtl w:val="0"/>
              </w:rPr>
              <w:t xml:space="preserve"> y logs estructurados en formatos YAML y JSON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Sensibilidad al parseo de YAML</w:t>
            </w:r>
            <w:r w:rsidDel="00000000" w:rsidR="00000000" w:rsidRPr="00000000">
              <w:rPr>
                <w:rFonts w:ascii="Times New Roman" w:cs="Times New Roman" w:eastAsia="Times New Roman" w:hAnsi="Times New Roman"/>
                <w:color w:val="303030"/>
                <w:highlight w:val="white"/>
                <w:rtl w:val="0"/>
              </w:rPr>
              <w:t xml:space="preserve"> y errores de indentación que pueden interrumpir procesos dependientes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Detección de anomalías estadísticas (outliers), validación de fuentes no estructuradas e integración con datos en streaming</w:t>
            </w:r>
          </w:p>
        </w:tc>
      </w:tr>
    </w:tbl>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decimal"/>
      <w:lvlText w:val="%2."/>
      <w:lvlJc w:val="left"/>
      <w:pPr>
        <w:ind w:left="1440" w:hanging="360"/>
      </w:pPr>
      <w:rPr>
        <w:rFonts w:ascii="Times New Roman" w:cs="Times New Roman" w:eastAsia="Times New Roman" w:hAnsi="Times New Roman"/>
        <w:b w:val="0"/>
        <w:bCs w:val="0"/>
        <w:i w:val="0"/>
        <w:iCs w:val="0"/>
        <w:smallCaps w:val="0"/>
        <w:color w:val="30303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22399/ijcesen.36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