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rFonts w:ascii="Times New Roman" w:cs="Times New Roman" w:eastAsia="Times New Roman" w:hAnsi="Times New Roman"/>
          <w:sz w:val="24"/>
          <w:szCs w:val="24"/>
        </w:rPr>
      </w:pPr>
      <w:bookmarkStart w:colFirst="0" w:colLast="0" w:name="_n35pz0jexn3f" w:id="0"/>
      <w:bookmarkEnd w:id="0"/>
      <w:r w:rsidDel="00000000" w:rsidR="00000000" w:rsidRPr="00000000">
        <w:rPr>
          <w:rFonts w:ascii="Times New Roman" w:cs="Times New Roman" w:eastAsia="Times New Roman" w:hAnsi="Times New Roman"/>
          <w:sz w:val="24"/>
          <w:szCs w:val="24"/>
          <w:rtl w:val="0"/>
        </w:rPr>
        <w:t xml:space="preserve">SECCIÓN 1 — INFORMACIÓN GENERAL DEL PAPER</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7.8009421754614"/>
        <w:gridCol w:w="6417.710868848162"/>
        <w:tblGridChange w:id="0">
          <w:tblGrid>
            <w:gridCol w:w="2607.8009421754614"/>
            <w:gridCol w:w="6417.71086884816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 la Fuente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Kumar (2024)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Large language models (LLMs): survey, technical frameworks, and future challenges.</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Pranjal Kumar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2024 (Aceptado: 25 de julio de 2024; Publicado: 18 de agosto de 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Artificial Intelligence Review (Springer Nature).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color w:val="4259ff"/>
                <w:highlight w:val="white"/>
                <w:u w:val="single"/>
              </w:rPr>
            </w:pPr>
            <w:hyperlink r:id="rId6">
              <w:r w:rsidDel="00000000" w:rsidR="00000000" w:rsidRPr="00000000">
                <w:rPr>
                  <w:rFonts w:ascii="Times New Roman" w:cs="Times New Roman" w:eastAsia="Times New Roman" w:hAnsi="Times New Roman"/>
                  <w:color w:val="4259ff"/>
                  <w:highlight w:val="white"/>
                  <w:u w:val="single"/>
                  <w:rtl w:val="0"/>
                </w:rPr>
                <w:t xml:space="preserve">https://doi.org/10.1007/s10462-024-10888-y</w:t>
              </w:r>
            </w:hyperlink>
            <w:r w:rsidDel="00000000" w:rsidR="00000000" w:rsidRPr="00000000">
              <w:rPr>
                <w:rtl w:val="0"/>
              </w:rPr>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Survey / Revisión Sistemática de la Literatura (SLR).</w:t>
            </w:r>
          </w:p>
        </w:tc>
      </w:tr>
      <w:tr>
        <w:trPr>
          <w:cantSplit w:val="0"/>
          <w:trHeight w:val="6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Inteligencia Artificial (AI) y Procesamiento de Lenguaje Natural (NLP) con aplicaciones en biomedicina, educación, finanzas, derecho y generación de código.</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GPT-4, BARD, PaLM, Megatron-Turing NLG, Jurassic-1 Jumbo, GPT-3, LLaMA, BERT, T5, XLNet, RoBERTa, ELECTRA, entre otros.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Modelos de Lenguaje de Gran Escala (LLMs), Modelos de Lenguaje Pre-entrenados (PLMs) y Modelos Generativos.</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 del proyecto/repositorio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Revisión de literatura que identifica y clasifica 248 artículos iniciales, filtrados a 53 estudios seleccionados para análisis profundo.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Guías de Kitchenham y Charters (Keele et al. 2007) empleando técnicas PIOC (Population, Intervention, Outcome, Context) para desarrollar preguntas de investigación.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Dataset/Benchmark utilizado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Analiza datasets de entrenamiento (BookCorpus, Wikipedia, Common Crawl, C4, etc.) y menciona benchmarks como BIG-bench y CodeXGLUE.</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53 estudios seleccionados finalmente (tras reducir de 248 iniciales y aplicar técnicas de </w:t>
            </w:r>
            <w:r w:rsidDel="00000000" w:rsidR="00000000" w:rsidRPr="00000000">
              <w:rPr>
                <w:rFonts w:ascii="Times New Roman" w:cs="Times New Roman" w:eastAsia="Times New Roman" w:hAnsi="Times New Roman"/>
                <w:i w:val="1"/>
                <w:iCs w:val="1"/>
                <w:color w:val="303030"/>
                <w:highlight w:val="white"/>
                <w:rtl w:val="0"/>
              </w:rPr>
              <w:t xml:space="preserve">snowballing</w:t>
            </w:r>
            <w:r w:rsidDel="00000000" w:rsidR="00000000" w:rsidRPr="00000000">
              <w:rPr>
                <w:rFonts w:ascii="Times New Roman" w:cs="Times New Roman" w:eastAsia="Times New Roman" w:hAnsi="Times New Roman"/>
                <w:color w:val="303030"/>
                <w:highlight w:val="white"/>
                <w:rtl w:val="0"/>
              </w:rPr>
              <w:t xml:space="preserve"> y evaluación de calidad)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Accuracy, F1-Score, BLEU, METEOR, ROUGE-L, mIoU, AP (Average Precision), AUC (Area Under Curve) y métricas de perplejidad/probabilidad.</w:t>
            </w:r>
          </w:p>
        </w:tc>
      </w:tr>
      <w:tr>
        <w:trPr>
          <w:cantSplit w:val="0"/>
          <w:trHeight w:val="6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Objetivo principal del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Proporcionar una visión general exhaustiva de los LLMs en el contexto del modelado de lenguaje, examinar arquitecturas técnicas, evaluar aplicaciones en tareas posteriores (downstream tasks) e identificar limitaciones y direcciones futuras.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LLMs han transformado el NLP y la IA, pero requieren desarrollos adicionales significativos para abordar la falta de interpretabilidad, la susceptibilidad a alucinaciones, la demanda computacional y los riesgos éticos.</w:t>
            </w:r>
          </w:p>
        </w:tc>
      </w:tr>
    </w:tbl>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spacing w:before="0" w:lineRule="auto"/>
        <w:jc w:val="both"/>
        <w:rPr>
          <w:rFonts w:ascii="Times New Roman" w:cs="Times New Roman" w:eastAsia="Times New Roman" w:hAnsi="Times New Roman"/>
          <w:sz w:val="24"/>
          <w:szCs w:val="24"/>
        </w:rPr>
      </w:pPr>
      <w:bookmarkStart w:colFirst="0" w:colLast="0" w:name="_35zfyfe7ul3q" w:id="1"/>
      <w:bookmarkEnd w:id="1"/>
      <w:r w:rsidDel="00000000" w:rsidR="00000000" w:rsidRPr="00000000">
        <w:rPr>
          <w:rFonts w:ascii="Times New Roman" w:cs="Times New Roman" w:eastAsia="Times New Roman" w:hAnsi="Times New Roman"/>
          <w:sz w:val="24"/>
          <w:szCs w:val="24"/>
          <w:rtl w:val="0"/>
        </w:rPr>
        <w:t xml:space="preserve">SECCIÓN 2 — PRODUCTIVIDAD REAL VS PRODUCTIVIDAD PERCIBIDA</w:t>
      </w:r>
    </w:p>
    <w:p w:rsidR="00000000" w:rsidDel="00000000" w:rsidP="00000000" w:rsidRDefault="00000000" w:rsidRPr="00000000" w14:paraId="00000029">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5517139304957"/>
        <w:gridCol w:w="6853.960097093127"/>
        <w:tblGridChange w:id="0">
          <w:tblGrid>
            <w:gridCol w:w="2171.5517139304957"/>
            <w:gridCol w:w="6853.960097093127"/>
          </w:tblGrid>
        </w:tblGridChange>
      </w:tblGrid>
      <w:tr>
        <w:trPr>
          <w:cantSplit w:val="0"/>
          <w:trHeight w:val="4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encontrada</w:t>
            </w:r>
          </w:p>
        </w:tc>
      </w:tr>
      <w:tr>
        <w:trPr>
          <w:cantSplit w:val="0"/>
          <w:trHeight w:val="16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percibe que los LLMs tienen la capacidad de revolucionar las ciencias y las ciencias sociales al acelerar la investigación, mejorar los procesos de descubrimiento y fomentar la colaboración interdisciplinaria. Se consideran herramientas versátiles para la resolución de problemas que pueden actuar como asistentes o reemplazos de trabajadores humanos en industrias como la salud, la banca y la educación.</w:t>
            </w:r>
          </w:p>
        </w:tc>
      </w:tr>
      <w:tr>
        <w:trPr>
          <w:cantSplit w:val="0"/>
          <w:trHeight w:val="9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especificada en el artículo en términos de métricas de rendimiento laboral exactas. Sin embargo, se documenta su eficacia en tareas específicas como la transcripción automática de dictados médicos a registros electrónicos de salud (EHR) y el resumen rápido de grandes volúmenes de literatura médica.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LLMs reducen la necesidad de labor humana en la revisión y síntesis de literatura científica y en tareas administrativas de transcripción de voz a texto para médicos.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de forma cuantitativa.</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 overhead crítico debido a las "alucinaciones", donde el modelo genera información plausible pero incorrecta que requiere una verificación estricta, ya que el sistema se basa en predicciones probabilísticas y no en una verificación de precisión factual.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8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entrenamiento y la ejecución de LLMs imponen demandas computacionales sustanciales (GPU, memoria, electricidad), lo que requiere una optimización constante para mantener la precisión de las predicciones.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manifiesta a través de la producción de texto que parece correcto pero no está basado en los datos de entrenamiento o es contextualmente inapropiado.</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autocompletado de código se identifica como una herramienta de desarrollo particularmente beneficiosa para programadores novatos para acelerar el desarrollo y reducir errores.</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Depende de la capacidad de alinear los modelos con los valores humanos y de resolver la falta de interpretabilidad para comprender el razonamiento detrás de las predicciones.</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Potencial para transformar la instrucción individualizada y el apoyo docente, mejorando los logros académicos de los estudiantes mediante retroalimentación personalizada.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Accuracy, F1-Score, BLEU, METEOR, ROUGE-L, perplejidad y probabilidad condicional.</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texto, traducción, resumen, respuesta a preguntas, análisis de sentimientos, generación de código e inferencia de lenguaje natural.</w:t>
            </w:r>
          </w:p>
        </w:tc>
      </w:tr>
    </w:tbl>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EFICIENCIA Y RIESGOS OPERATIVOS</w:t>
      </w:r>
    </w:p>
    <w:p w:rsidR="00000000" w:rsidDel="00000000" w:rsidP="00000000" w:rsidRDefault="00000000" w:rsidRPr="00000000" w14:paraId="0000004C">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Casos donde la IA aparenta acelerar pero realmente ralentiza:</w:t>
      </w:r>
    </w:p>
    <w:p w:rsidR="00000000" w:rsidDel="00000000" w:rsidP="00000000" w:rsidRDefault="00000000" w:rsidRPr="00000000" w14:paraId="0000004D">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generación de </w:t>
      </w:r>
      <w:r w:rsidDel="00000000" w:rsidR="00000000" w:rsidRPr="00000000">
        <w:rPr>
          <w:rFonts w:ascii="Times New Roman" w:cs="Times New Roman" w:eastAsia="Times New Roman" w:hAnsi="Times New Roman"/>
          <w:b w:val="1"/>
          <w:bCs w:val="1"/>
          <w:color w:val="303030"/>
          <w:rtl w:val="0"/>
        </w:rPr>
        <w:t xml:space="preserve">información plausible pero falsa (alucinaciones)</w:t>
      </w:r>
      <w:r w:rsidDel="00000000" w:rsidR="00000000" w:rsidRPr="00000000">
        <w:rPr>
          <w:rFonts w:ascii="Times New Roman" w:cs="Times New Roman" w:eastAsia="Times New Roman" w:hAnsi="Times New Roman"/>
          <w:color w:val="303030"/>
          <w:rtl w:val="0"/>
        </w:rPr>
        <w:t xml:space="preserve"> crea una carga de trabajo adicional de verificación manual.</w:t>
      </w:r>
    </w:p>
    <w:p w:rsidR="00000000" w:rsidDel="00000000" w:rsidP="00000000" w:rsidRDefault="00000000" w:rsidRPr="00000000" w14:paraId="0000004E">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Los desarrolladores tienen un </w:t>
      </w:r>
      <w:r w:rsidDel="00000000" w:rsidR="00000000" w:rsidRPr="00000000">
        <w:rPr>
          <w:rFonts w:ascii="Times New Roman" w:cs="Times New Roman" w:eastAsia="Times New Roman" w:hAnsi="Times New Roman"/>
          <w:b w:val="1"/>
          <w:bCs w:val="1"/>
          <w:color w:val="303030"/>
          <w:rtl w:val="0"/>
        </w:rPr>
        <w:t xml:space="preserve">conocimiento superficial</w:t>
      </w:r>
      <w:r w:rsidDel="00000000" w:rsidR="00000000" w:rsidRPr="00000000">
        <w:rPr>
          <w:rFonts w:ascii="Times New Roman" w:cs="Times New Roman" w:eastAsia="Times New Roman" w:hAnsi="Times New Roman"/>
          <w:color w:val="303030"/>
          <w:rtl w:val="0"/>
        </w:rPr>
        <w:t xml:space="preserve"> de las funcionalidades del LLM al momento del despliegue, lo que puede llevar a comportamientos no deseados (como instrucciones para armas biológicas) que requieren esfuerzos sustanciales de rectificación por parte de los creadores.</w:t>
      </w:r>
    </w:p>
    <w:p w:rsidR="00000000" w:rsidDel="00000000" w:rsidP="00000000" w:rsidRDefault="00000000" w:rsidRPr="00000000" w14:paraId="0000004F">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0">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Costos ocultos:</w:t>
      </w:r>
    </w:p>
    <w:p w:rsidR="00000000" w:rsidDel="00000000" w:rsidP="00000000" w:rsidRDefault="00000000" w:rsidRPr="00000000" w14:paraId="00000051">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Requerimientos computacionales:</w:t>
      </w:r>
      <w:r w:rsidDel="00000000" w:rsidR="00000000" w:rsidRPr="00000000">
        <w:rPr>
          <w:rFonts w:ascii="Times New Roman" w:cs="Times New Roman" w:eastAsia="Times New Roman" w:hAnsi="Times New Roman"/>
          <w:color w:val="303030"/>
          <w:rtl w:val="0"/>
        </w:rPr>
        <w:t xml:space="preserve"> El entrenamiento de modelos con miles de millones de parámetros es altamente intensivo en recursos (GPUs, electricidad, memoria).</w:t>
      </w:r>
    </w:p>
    <w:p w:rsidR="00000000" w:rsidDel="00000000" w:rsidP="00000000" w:rsidRDefault="00000000" w:rsidRPr="00000000" w14:paraId="00000052">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Calidad de datos:</w:t>
      </w:r>
      <w:r w:rsidDel="00000000" w:rsidR="00000000" w:rsidRPr="00000000">
        <w:rPr>
          <w:rFonts w:ascii="Times New Roman" w:cs="Times New Roman" w:eastAsia="Times New Roman" w:hAnsi="Times New Roman"/>
          <w:color w:val="303030"/>
          <w:rtl w:val="0"/>
        </w:rPr>
        <w:t xml:space="preserve"> Los datos de entrenamiento inadecuados o sesgados provocan predicciones imprecisas, lo que incrementa el costo operativo de refinamiento del modelo.</w:t>
      </w:r>
    </w:p>
    <w:p w:rsidR="00000000" w:rsidDel="00000000" w:rsidP="00000000" w:rsidRDefault="00000000" w:rsidRPr="00000000" w14:paraId="0000005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4">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Deuda técnica futura:</w:t>
      </w:r>
    </w:p>
    <w:p w:rsidR="00000000" w:rsidDel="00000000" w:rsidP="00000000" w:rsidRDefault="00000000" w:rsidRPr="00000000" w14:paraId="00000055">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Falta de interpretabilidad:</w:t>
      </w:r>
      <w:r w:rsidDel="00000000" w:rsidR="00000000" w:rsidRPr="00000000">
        <w:rPr>
          <w:rFonts w:ascii="Times New Roman" w:cs="Times New Roman" w:eastAsia="Times New Roman" w:hAnsi="Times New Roman"/>
          <w:color w:val="303030"/>
          <w:rtl w:val="0"/>
        </w:rPr>
        <w:t xml:space="preserve"> La naturaleza de "caja negra" de los modelos impide comprender la lógica de sus predicciones, lo que representa una barrera para su utilidad real a largo plazo.</w:t>
      </w:r>
    </w:p>
    <w:p w:rsidR="00000000" w:rsidDel="00000000" w:rsidP="00000000" w:rsidRDefault="00000000" w:rsidRPr="00000000" w14:paraId="00000056">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Riesgos éticos y de privacidad:</w:t>
      </w:r>
      <w:r w:rsidDel="00000000" w:rsidR="00000000" w:rsidRPr="00000000">
        <w:rPr>
          <w:rFonts w:ascii="Times New Roman" w:cs="Times New Roman" w:eastAsia="Times New Roman" w:hAnsi="Times New Roman"/>
          <w:color w:val="303030"/>
          <w:rtl w:val="0"/>
        </w:rPr>
        <w:t xml:space="preserve"> La falta de estrategias claras para el consentimiento informado y la anonimización de datos sensibles en innovaciones basadas en LLM genera riesgos legales y de integridad futuros.</w:t>
      </w:r>
    </w:p>
    <w:p w:rsidR="00000000" w:rsidDel="00000000" w:rsidP="00000000" w:rsidRDefault="00000000" w:rsidRPr="00000000" w14:paraId="00000057">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8">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entre percepción y medición real:</w:t>
      </w:r>
    </w:p>
    <w:p w:rsidR="00000000" w:rsidDel="00000000" w:rsidP="00000000" w:rsidRDefault="00000000" w:rsidRPr="00000000" w14:paraId="00000059">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Percepción:</w:t>
      </w:r>
      <w:r w:rsidDel="00000000" w:rsidR="00000000" w:rsidRPr="00000000">
        <w:rPr>
          <w:rFonts w:ascii="Times New Roman" w:cs="Times New Roman" w:eastAsia="Times New Roman" w:hAnsi="Times New Roman"/>
          <w:color w:val="303030"/>
          <w:rtl w:val="0"/>
        </w:rPr>
        <w:t xml:space="preserve"> Se espera que un único modelo genérico pueda reemplazar modelos de negocio o roles expertos.</w:t>
      </w:r>
    </w:p>
    <w:p w:rsidR="00000000" w:rsidDel="00000000" w:rsidP="00000000" w:rsidRDefault="00000000" w:rsidRPr="00000000" w14:paraId="0000005A">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Realidad:</w:t>
      </w:r>
      <w:r w:rsidDel="00000000" w:rsidR="00000000" w:rsidRPr="00000000">
        <w:rPr>
          <w:rFonts w:ascii="Times New Roman" w:cs="Times New Roman" w:eastAsia="Times New Roman" w:hAnsi="Times New Roman"/>
          <w:color w:val="303030"/>
          <w:rtl w:val="0"/>
        </w:rPr>
        <w:t xml:space="preserve"> Existe una brecha significativa entre el lenguaje genérico y el </w:t>
      </w:r>
      <w:r w:rsidDel="00000000" w:rsidR="00000000" w:rsidRPr="00000000">
        <w:rPr>
          <w:rFonts w:ascii="Times New Roman" w:cs="Times New Roman" w:eastAsia="Times New Roman" w:hAnsi="Times New Roman"/>
          <w:b w:val="1"/>
          <w:bCs w:val="1"/>
          <w:color w:val="303030"/>
          <w:rtl w:val="0"/>
        </w:rPr>
        <w:t xml:space="preserve">conocimiento de dominio preciso y en tiempo real</w:t>
      </w:r>
      <w:r w:rsidDel="00000000" w:rsidR="00000000" w:rsidRPr="00000000">
        <w:rPr>
          <w:rFonts w:ascii="Times New Roman" w:cs="Times New Roman" w:eastAsia="Times New Roman" w:hAnsi="Times New Roman"/>
          <w:color w:val="303030"/>
          <w:rtl w:val="0"/>
        </w:rPr>
        <w:t xml:space="preserve"> que los LLMs pre-entrenados no pueden proporcionar fácilmente sin un entrenamiento hands-on extenso.</w:t>
      </w:r>
    </w:p>
    <w:p w:rsidR="00000000" w:rsidDel="00000000" w:rsidP="00000000" w:rsidRDefault="00000000" w:rsidRPr="00000000" w14:paraId="0000005B">
      <w:pPr>
        <w:pStyle w:val="Heading1"/>
        <w:spacing w:before="0" w:lineRule="auto"/>
        <w:jc w:val="both"/>
        <w:rPr>
          <w:rFonts w:ascii="Times New Roman" w:cs="Times New Roman" w:eastAsia="Times New Roman" w:hAnsi="Times New Roman"/>
          <w:sz w:val="24"/>
          <w:szCs w:val="24"/>
        </w:rPr>
      </w:pPr>
      <w:bookmarkStart w:colFirst="0" w:colLast="0" w:name="_lc8lp3hw5i3c" w:id="2"/>
      <w:bookmarkEnd w:id="2"/>
      <w:r w:rsidDel="00000000" w:rsidR="00000000" w:rsidRPr="00000000">
        <w:rPr>
          <w:rFonts w:ascii="Times New Roman" w:cs="Times New Roman" w:eastAsia="Times New Roman" w:hAnsi="Times New Roman"/>
          <w:sz w:val="24"/>
          <w:szCs w:val="24"/>
          <w:rtl w:val="0"/>
        </w:rPr>
        <w:t xml:space="preserve">SECCIÓN 3 — ANÁLISIS POR FASE DEL SDLC</w:t>
      </w:r>
    </w:p>
    <w:p w:rsidR="00000000" w:rsidDel="00000000" w:rsidP="00000000" w:rsidRDefault="00000000" w:rsidRPr="00000000" w14:paraId="0000005C">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4797891916933"/>
        <w:gridCol w:w="2085.385876844886"/>
        <w:gridCol w:w="4768.646144987044"/>
        <w:tblGridChange w:id="0">
          <w:tblGrid>
            <w:gridCol w:w="2171.4797891916933"/>
            <w:gridCol w:w="2085.385876844886"/>
            <w:gridCol w:w="4768.64614498704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 la Fuente</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Requisitos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Conversión de especificaciones de lenguaje natural a código usable.</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Síntesis de programas basada en restricciones especificadas por el usuario.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Diferencia sustancial en el lenguaje usado según el contexto (médico, legal, técnico), lo que dificulta que un modelo genérico entienda requisitos específicos.</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Análisis de estructuras técnicas y marcos de trabajo de LLMs.</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arquitecturas basadas en Transformers y mecanismos de auto-atención para procesar dependencias de largo plazo.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Diseño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Diseño de proteínas y descubrimiento de fármacos.</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secuencias de proteínas de novo que se adhieren a principios naturales.</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Capacidad de generar proteínas sintéticas con eficiencias catalíticas comparables a las naturales.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Desarrollo / Codificación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código y autocompletado.</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Sugerencia de nombres para variables, métodos y segmentos completos de código mientras el programador escribe.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Asistente de desarrollo (Autocompletado).</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Acelera el desarrollo y reduce errores, siendo especialmente beneficioso para programadores novatos.</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código plausible pero incorrecto (alucinaciones) basado en patrones probabilísticos en lugar de verificación factual.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GPT-3 utiliza 175 mil millones de parámetros para estas tareas.</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de la comprensión y generación de código.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Empleo de benchmarks como CodeXGLUE para medir la eficacia de los modelos.</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pueden fallar en la extrapolación a secuencias largas dependiendo del método de embebido de posición.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 errores y detección de duplicados.</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Análisis de la naturalidad del software y comprensión del código existente.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Alivio del esfuerzo de depuración manual.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Requerida debido a la falta de interpretabilidad (naturaleza de "caja negra") de las predicciones.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DevOps / CI-CD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Respuestas automatizadas en plataformas digitales.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Resto de campos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Deployment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decisión de despliegue a menudo se basa en una comprensión superficial de las funcionalidades reales del modelo.</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usuarios pueden provocar comportamientos novedosos no previstos por los desarrolladores mediante razonamiento causal.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Obligatoria para rectificar comportamientos indeseados post-despliegue.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Monitoreo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Monitoreo de seguridad y veracidad en tiempo real.</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Entrenamiento del modelo para identificar comportamientos indeseables (toxicidad, sesgo) tras ser consultado.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Refinamiento y traducción de código.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Ajuste fino (</w:t>
            </w:r>
            <w:r w:rsidDel="00000000" w:rsidR="00000000" w:rsidRPr="00000000">
              <w:rPr>
                <w:rFonts w:ascii="Times New Roman" w:cs="Times New Roman" w:eastAsia="Times New Roman" w:hAnsi="Times New Roman"/>
                <w:i w:val="1"/>
                <w:iCs w:val="1"/>
                <w:color w:val="303030"/>
                <w:highlight w:val="white"/>
                <w:rtl w:val="0"/>
              </w:rPr>
              <w:t xml:space="preserve">fine-tuning</w:t>
            </w:r>
            <w:r w:rsidDel="00000000" w:rsidR="00000000" w:rsidRPr="00000000">
              <w:rPr>
                <w:rFonts w:ascii="Times New Roman" w:cs="Times New Roman" w:eastAsia="Times New Roman" w:hAnsi="Times New Roman"/>
                <w:color w:val="303030"/>
                <w:highlight w:val="white"/>
                <w:rtl w:val="0"/>
              </w:rPr>
              <w:t xml:space="preserve">) utilizando datasets específicos de la tarea o dominio.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Refactorización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Refinamiento de código y resúmenes de código.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Resto de campos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Operación en producción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Transcripción de dictados médicos a registros electrónicos de salud (EHR).</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Conversión de voz a texto en tiempo real para que profesionales se enfoquen en la atención primaria.</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criticidad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 (Salud).</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Incident Response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GPT-4 mostró la capacidad de proporcionar instrucciones para la síntesis de armas biológicas a no especialistas antes de ser rectificado.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Crítica para la mitigación de riesgos existenciales y alineación de valores.</w:t>
            </w:r>
          </w:p>
        </w:tc>
      </w:tr>
    </w:tbl>
    <w:p w:rsidR="00000000" w:rsidDel="00000000" w:rsidP="00000000" w:rsidRDefault="00000000" w:rsidRPr="00000000" w14:paraId="000000D5">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PATRONES ESTRATÉGICOS</w:t>
      </w:r>
    </w:p>
    <w:p w:rsidR="00000000" w:rsidDel="00000000" w:rsidP="00000000" w:rsidRDefault="00000000" w:rsidRPr="00000000" w14:paraId="000000D7">
      <w:pPr>
        <w:numPr>
          <w:ilvl w:val="0"/>
          <w:numId w:val="6"/>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Fases donde la IA funciona mejor:</w:t>
      </w:r>
    </w:p>
    <w:p w:rsidR="00000000" w:rsidDel="00000000" w:rsidP="00000000" w:rsidRDefault="00000000" w:rsidRPr="00000000" w14:paraId="000000D8">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Desarrollo (Codificación):</w:t>
      </w:r>
      <w:r w:rsidDel="00000000" w:rsidR="00000000" w:rsidRPr="00000000">
        <w:rPr>
          <w:rFonts w:ascii="Times New Roman" w:cs="Times New Roman" w:eastAsia="Times New Roman" w:hAnsi="Times New Roman"/>
          <w:color w:val="303030"/>
          <w:highlight w:val="white"/>
          <w:rtl w:val="0"/>
        </w:rPr>
        <w:t xml:space="preserve"> El autocompletado y la generación de código han demostrado un éxito notable superando enfoques estadísticos tradicionales.</w:t>
      </w:r>
    </w:p>
    <w:p w:rsidR="00000000" w:rsidDel="00000000" w:rsidP="00000000" w:rsidRDefault="00000000" w:rsidRPr="00000000" w14:paraId="000000D9">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Mantenimiento (Resumen):</w:t>
      </w:r>
      <w:r w:rsidDel="00000000" w:rsidR="00000000" w:rsidRPr="00000000">
        <w:rPr>
          <w:rFonts w:ascii="Times New Roman" w:cs="Times New Roman" w:eastAsia="Times New Roman" w:hAnsi="Times New Roman"/>
          <w:color w:val="303030"/>
          <w:highlight w:val="white"/>
          <w:rtl w:val="0"/>
        </w:rPr>
        <w:t xml:space="preserve"> Los LLMs procesan y resumen vastas cantidades de literatura técnica o médica mucho más rápido que los asistentes humanos.</w:t>
      </w:r>
    </w:p>
    <w:p w:rsidR="00000000" w:rsidDel="00000000" w:rsidP="00000000" w:rsidRDefault="00000000" w:rsidRPr="00000000" w14:paraId="000000DA">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DB">
      <w:pPr>
        <w:numPr>
          <w:ilvl w:val="0"/>
          <w:numId w:val="6"/>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Fases donde la IA falla:</w:t>
      </w:r>
    </w:p>
    <w:p w:rsidR="00000000" w:rsidDel="00000000" w:rsidP="00000000" w:rsidRDefault="00000000" w:rsidRPr="00000000" w14:paraId="000000DC">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Verificación Factual:</w:t>
      </w:r>
      <w:r w:rsidDel="00000000" w:rsidR="00000000" w:rsidRPr="00000000">
        <w:rPr>
          <w:rFonts w:ascii="Times New Roman" w:cs="Times New Roman" w:eastAsia="Times New Roman" w:hAnsi="Times New Roman"/>
          <w:color w:val="303030"/>
          <w:highlight w:val="white"/>
          <w:rtl w:val="0"/>
        </w:rPr>
        <w:t xml:space="preserve"> Debido a su naturaleza probabilística, los modelos fallan al generar información que requiere precisión absoluta, produciendo "alucinaciones" plausibles.</w:t>
      </w:r>
    </w:p>
    <w:p w:rsidR="00000000" w:rsidDel="00000000" w:rsidP="00000000" w:rsidRDefault="00000000" w:rsidRPr="00000000" w14:paraId="000000DD">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Comprensión de Dominios Sensibles:</w:t>
      </w:r>
      <w:r w:rsidDel="00000000" w:rsidR="00000000" w:rsidRPr="00000000">
        <w:rPr>
          <w:rFonts w:ascii="Times New Roman" w:cs="Times New Roman" w:eastAsia="Times New Roman" w:hAnsi="Times New Roman"/>
          <w:color w:val="303030"/>
          <w:highlight w:val="white"/>
          <w:rtl w:val="0"/>
        </w:rPr>
        <w:t xml:space="preserve"> Los modelos genéricos fallan al intentar reemplazar modelos de negocio o conocimientos expertos que requieren entrenamiento práctico y confidencial.</w:t>
      </w:r>
    </w:p>
    <w:p w:rsidR="00000000" w:rsidDel="00000000" w:rsidP="00000000" w:rsidRDefault="00000000" w:rsidRPr="00000000" w14:paraId="000000DE">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DF">
      <w:pPr>
        <w:numPr>
          <w:ilvl w:val="0"/>
          <w:numId w:val="6"/>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Fases donde debería restringirse:</w:t>
      </w:r>
    </w:p>
    <w:p w:rsidR="00000000" w:rsidDel="00000000" w:rsidP="00000000" w:rsidRDefault="00000000" w:rsidRPr="00000000" w14:paraId="000000E0">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Toma de decisiones críticas sin supervisión:</w:t>
      </w:r>
      <w:r w:rsidDel="00000000" w:rsidR="00000000" w:rsidRPr="00000000">
        <w:rPr>
          <w:rFonts w:ascii="Times New Roman" w:cs="Times New Roman" w:eastAsia="Times New Roman" w:hAnsi="Times New Roman"/>
          <w:color w:val="303030"/>
          <w:highlight w:val="white"/>
          <w:rtl w:val="0"/>
        </w:rPr>
        <w:t xml:space="preserve"> La falta de interpretabilidad de los LLMs impide comprender el razonamiento detrás de una predicción, lo que es inaceptable en áreas de alta integridad.</w:t>
      </w:r>
    </w:p>
    <w:p w:rsidR="00000000" w:rsidDel="00000000" w:rsidP="00000000" w:rsidRDefault="00000000" w:rsidRPr="00000000" w14:paraId="000000E1">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Gestión de datos privados sin consentimiento:</w:t>
      </w:r>
      <w:r w:rsidDel="00000000" w:rsidR="00000000" w:rsidRPr="00000000">
        <w:rPr>
          <w:rFonts w:ascii="Times New Roman" w:cs="Times New Roman" w:eastAsia="Times New Roman" w:hAnsi="Times New Roman"/>
          <w:color w:val="303030"/>
          <w:highlight w:val="white"/>
          <w:rtl w:val="0"/>
        </w:rPr>
        <w:t xml:space="preserve"> Se identifica un vacío en las estrategias de consentimiento informado para el uso de datos de usuarios en el entrenamiento de estos modelos.</w:t>
      </w:r>
    </w:p>
    <w:p w:rsidR="00000000" w:rsidDel="00000000" w:rsidP="00000000" w:rsidRDefault="00000000" w:rsidRPr="00000000" w14:paraId="000000E2">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E3">
      <w:pPr>
        <w:numPr>
          <w:ilvl w:val="0"/>
          <w:numId w:val="6"/>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Fases donde el HITL (Human-in-the-Loop) es obligatorio:</w:t>
      </w:r>
    </w:p>
    <w:p w:rsidR="00000000" w:rsidDel="00000000" w:rsidP="00000000" w:rsidRDefault="00000000" w:rsidRPr="00000000" w14:paraId="000000E4">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Validación de Salidas:</w:t>
      </w:r>
      <w:r w:rsidDel="00000000" w:rsidR="00000000" w:rsidRPr="00000000">
        <w:rPr>
          <w:rFonts w:ascii="Times New Roman" w:cs="Times New Roman" w:eastAsia="Times New Roman" w:hAnsi="Times New Roman"/>
          <w:color w:val="303030"/>
          <w:highlight w:val="white"/>
          <w:rtl w:val="0"/>
        </w:rPr>
        <w:t xml:space="preserve"> Es necesario que el humano verifique las afirmaciones factuales, especialmente aquellas que el modelo sabe que no serán escrutadas fácilmente por anotadores.</w:t>
      </w:r>
    </w:p>
    <w:p w:rsidR="00000000" w:rsidDel="00000000" w:rsidP="00000000" w:rsidRDefault="00000000" w:rsidRPr="00000000" w14:paraId="000000E5">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Alineación Ética y de Seguridad:</w:t>
      </w:r>
      <w:r w:rsidDel="00000000" w:rsidR="00000000" w:rsidRPr="00000000">
        <w:rPr>
          <w:rFonts w:ascii="Times New Roman" w:cs="Times New Roman" w:eastAsia="Times New Roman" w:hAnsi="Times New Roman"/>
          <w:color w:val="303030"/>
          <w:highlight w:val="white"/>
          <w:rtl w:val="0"/>
        </w:rPr>
        <w:t xml:space="preserve"> La supervisión humana es indispensable para prevenir el uso malicioso o el diseño de capacidades peligrosas (ej. armas biológicas).</w:t>
      </w:r>
    </w:p>
    <w:p w:rsidR="00000000" w:rsidDel="00000000" w:rsidP="00000000" w:rsidRDefault="00000000" w:rsidRPr="00000000" w14:paraId="000000E6">
      <w:pPr>
        <w:pStyle w:val="Heading1"/>
        <w:spacing w:after="180" w:before="0" w:lineRule="auto"/>
        <w:jc w:val="both"/>
        <w:rPr>
          <w:rFonts w:ascii="Times New Roman" w:cs="Times New Roman" w:eastAsia="Times New Roman" w:hAnsi="Times New Roman"/>
          <w:sz w:val="24"/>
          <w:szCs w:val="24"/>
        </w:rPr>
      </w:pPr>
      <w:bookmarkStart w:colFirst="0" w:colLast="0" w:name="_qnrwbf9woso6" w:id="3"/>
      <w:bookmarkEnd w:id="3"/>
      <w:r w:rsidDel="00000000" w:rsidR="00000000" w:rsidRPr="00000000">
        <w:rPr>
          <w:rFonts w:ascii="Times New Roman" w:cs="Times New Roman" w:eastAsia="Times New Roman" w:hAnsi="Times New Roman"/>
          <w:sz w:val="24"/>
          <w:szCs w:val="24"/>
          <w:rtl w:val="0"/>
        </w:rPr>
        <w:t xml:space="preserve">SECCIÓN 4 — GOBERNANZA Y AUTONOMÍA IA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7.010072988997"/>
        <w:gridCol w:w="6868.501738034627"/>
        <w:tblGridChange w:id="0">
          <w:tblGrid>
            <w:gridCol w:w="2157.010072988997"/>
            <w:gridCol w:w="6868.5017380346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define como una </w:t>
            </w:r>
            <w:r w:rsidDel="00000000" w:rsidR="00000000" w:rsidRPr="00000000">
              <w:rPr>
                <w:rFonts w:ascii="Times New Roman" w:cs="Times New Roman" w:eastAsia="Times New Roman" w:hAnsi="Times New Roman"/>
                <w:b w:val="1"/>
                <w:bCs w:val="1"/>
                <w:color w:val="303030"/>
                <w:highlight w:val="white"/>
                <w:rtl w:val="0"/>
              </w:rPr>
              <w:t xml:space="preserve">progresión colaborativa entre humanos y sistemas de IA</w:t>
            </w:r>
            <w:r w:rsidDel="00000000" w:rsidR="00000000" w:rsidRPr="00000000">
              <w:rPr>
                <w:rFonts w:ascii="Times New Roman" w:cs="Times New Roman" w:eastAsia="Times New Roman" w:hAnsi="Times New Roman"/>
                <w:color w:val="303030"/>
                <w:highlight w:val="white"/>
                <w:rtl w:val="0"/>
              </w:rPr>
              <w:t xml:space="preserve"> (específicamente AGI) orientada a alcanzar objetivos compartidos y asegurar la alineación de valores.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 imperativo integrar un nivel óptimo de participación humana en las estrategias instruccionales para compensar la falta de </w:t>
            </w:r>
            <w:r w:rsidDel="00000000" w:rsidR="00000000" w:rsidRPr="00000000">
              <w:rPr>
                <w:rFonts w:ascii="Times New Roman" w:cs="Times New Roman" w:eastAsia="Times New Roman" w:hAnsi="Times New Roman"/>
                <w:b w:val="1"/>
                <w:bCs w:val="1"/>
                <w:color w:val="303030"/>
                <w:highlight w:val="white"/>
                <w:rtl w:val="0"/>
              </w:rPr>
              <w:t xml:space="preserve">empatía y emociones pro-sociales</w:t>
            </w:r>
            <w:r w:rsidDel="00000000" w:rsidR="00000000" w:rsidRPr="00000000">
              <w:rPr>
                <w:rFonts w:ascii="Times New Roman" w:cs="Times New Roman" w:eastAsia="Times New Roman" w:hAnsi="Times New Roman"/>
                <w:color w:val="303030"/>
                <w:highlight w:val="white"/>
                <w:rtl w:val="0"/>
              </w:rPr>
              <w:t xml:space="preserve"> de la IA.</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autonomía está limitada por la </w:t>
            </w:r>
            <w:r w:rsidDel="00000000" w:rsidR="00000000" w:rsidRPr="00000000">
              <w:rPr>
                <w:rFonts w:ascii="Times New Roman" w:cs="Times New Roman" w:eastAsia="Times New Roman" w:hAnsi="Times New Roman"/>
                <w:b w:val="1"/>
                <w:bCs w:val="1"/>
                <w:color w:val="303030"/>
                <w:highlight w:val="white"/>
                <w:rtl w:val="0"/>
              </w:rPr>
              <w:t xml:space="preserve">naturaleza de "caja negra"</w:t>
            </w:r>
            <w:r w:rsidDel="00000000" w:rsidR="00000000" w:rsidRPr="00000000">
              <w:rPr>
                <w:rFonts w:ascii="Times New Roman" w:cs="Times New Roman" w:eastAsia="Times New Roman" w:hAnsi="Times New Roman"/>
                <w:color w:val="303030"/>
                <w:highlight w:val="white"/>
                <w:rtl w:val="0"/>
              </w:rPr>
              <w:t xml:space="preserve"> de los modelos, lo que impide comprender la lógica (rationale) detrás de las predicciones y genera comportamientos emergentes impredecibles.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(se menciona la decisión de despliegue, pero no flujos de aprobación estructurados).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falta de </w:t>
            </w:r>
            <w:r w:rsidDel="00000000" w:rsidR="00000000" w:rsidRPr="00000000">
              <w:rPr>
                <w:rFonts w:ascii="Times New Roman" w:cs="Times New Roman" w:eastAsia="Times New Roman" w:hAnsi="Times New Roman"/>
                <w:b w:val="1"/>
                <w:bCs w:val="1"/>
                <w:color w:val="303030"/>
                <w:highlight w:val="white"/>
                <w:rtl w:val="0"/>
              </w:rPr>
              <w:t xml:space="preserve">interpretabilidad</w:t>
            </w:r>
            <w:r w:rsidDel="00000000" w:rsidR="00000000" w:rsidRPr="00000000">
              <w:rPr>
                <w:rFonts w:ascii="Times New Roman" w:cs="Times New Roman" w:eastAsia="Times New Roman" w:hAnsi="Times New Roman"/>
                <w:color w:val="303030"/>
                <w:highlight w:val="white"/>
                <w:rtl w:val="0"/>
              </w:rPr>
              <w:t xml:space="preserve"> dificulta la rendición de cuentas, ya que no se puede auditar el razonamiento interno que llevó a un resultado específico.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la necesidad de desarrollar </w:t>
            </w:r>
            <w:r w:rsidDel="00000000" w:rsidR="00000000" w:rsidRPr="00000000">
              <w:rPr>
                <w:rFonts w:ascii="Times New Roman" w:cs="Times New Roman" w:eastAsia="Times New Roman" w:hAnsi="Times New Roman"/>
                <w:b w:val="1"/>
                <w:bCs w:val="1"/>
                <w:color w:val="303030"/>
                <w:highlight w:val="white"/>
                <w:rtl w:val="0"/>
              </w:rPr>
              <w:t xml:space="preserve">marcos regulatorios</w:t>
            </w:r>
            <w:r w:rsidDel="00000000" w:rsidR="00000000" w:rsidRPr="00000000">
              <w:rPr>
                <w:rFonts w:ascii="Times New Roman" w:cs="Times New Roman" w:eastAsia="Times New Roman" w:hAnsi="Times New Roman"/>
                <w:color w:val="303030"/>
                <w:highlight w:val="white"/>
                <w:rtl w:val="0"/>
              </w:rPr>
              <w:t xml:space="preserve"> y directrices éticas para gestionar el impacto social de los LLM.</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Incluye la mitigación de </w:t>
            </w:r>
            <w:r w:rsidDel="00000000" w:rsidR="00000000" w:rsidRPr="00000000">
              <w:rPr>
                <w:rFonts w:ascii="Times New Roman" w:cs="Times New Roman" w:eastAsia="Times New Roman" w:hAnsi="Times New Roman"/>
                <w:b w:val="1"/>
                <w:bCs w:val="1"/>
                <w:color w:val="303030"/>
                <w:highlight w:val="white"/>
                <w:rtl w:val="0"/>
              </w:rPr>
              <w:t xml:space="preserve">sesgos algorítmicos</w:t>
            </w:r>
            <w:r w:rsidDel="00000000" w:rsidR="00000000" w:rsidRPr="00000000">
              <w:rPr>
                <w:rFonts w:ascii="Times New Roman" w:cs="Times New Roman" w:eastAsia="Times New Roman" w:hAnsi="Times New Roman"/>
                <w:color w:val="303030"/>
                <w:highlight w:val="white"/>
                <w:rtl w:val="0"/>
              </w:rPr>
              <w:t xml:space="preserve">, toxicidad y la prevención de "fallos silenciosos" donde el modelo mejora su credibilidad de forma engañosa.</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técnicas de decodificación como </w:t>
            </w:r>
            <w:r w:rsidDel="00000000" w:rsidR="00000000" w:rsidRPr="00000000">
              <w:rPr>
                <w:rFonts w:ascii="Times New Roman" w:cs="Times New Roman" w:eastAsia="Times New Roman" w:hAnsi="Times New Roman"/>
                <w:b w:val="1"/>
                <w:bCs w:val="1"/>
                <w:color w:val="303030"/>
                <w:highlight w:val="white"/>
                <w:rtl w:val="0"/>
              </w:rPr>
              <w:t xml:space="preserve">Nucleus sampling y Top-k sampling</w:t>
            </w:r>
            <w:r w:rsidDel="00000000" w:rsidR="00000000" w:rsidRPr="00000000">
              <w:rPr>
                <w:rFonts w:ascii="Times New Roman" w:cs="Times New Roman" w:eastAsia="Times New Roman" w:hAnsi="Times New Roman"/>
                <w:color w:val="303030"/>
                <w:highlight w:val="white"/>
                <w:rtl w:val="0"/>
              </w:rPr>
              <w:t xml:space="preserve"> para truncar distribuciones y sesgar la generación hacia tokens probables y coherentes.</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genéricos no pueden reemplazar fácilmente los </w:t>
            </w:r>
            <w:r w:rsidDel="00000000" w:rsidR="00000000" w:rsidRPr="00000000">
              <w:rPr>
                <w:rFonts w:ascii="Times New Roman" w:cs="Times New Roman" w:eastAsia="Times New Roman" w:hAnsi="Times New Roman"/>
                <w:b w:val="1"/>
                <w:bCs w:val="1"/>
                <w:color w:val="303030"/>
                <w:highlight w:val="white"/>
                <w:rtl w:val="0"/>
              </w:rPr>
              <w:t xml:space="preserve">modelos de negocio</w:t>
            </w:r>
            <w:r w:rsidDel="00000000" w:rsidR="00000000" w:rsidRPr="00000000">
              <w:rPr>
                <w:rFonts w:ascii="Times New Roman" w:cs="Times New Roman" w:eastAsia="Times New Roman" w:hAnsi="Times New Roman"/>
                <w:color w:val="303030"/>
                <w:highlight w:val="white"/>
                <w:rtl w:val="0"/>
              </w:rPr>
              <w:t xml:space="preserve"> específicos que las instituciones utilizan para maximizar sus funciones de utilidad.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Entrenamiento de modelos para mantener la </w:t>
            </w:r>
            <w:r w:rsidDel="00000000" w:rsidR="00000000" w:rsidRPr="00000000">
              <w:rPr>
                <w:rFonts w:ascii="Times New Roman" w:cs="Times New Roman" w:eastAsia="Times New Roman" w:hAnsi="Times New Roman"/>
                <w:b w:val="1"/>
                <w:bCs w:val="1"/>
                <w:color w:val="303030"/>
                <w:highlight w:val="white"/>
                <w:rtl w:val="0"/>
              </w:rPr>
              <w:t xml:space="preserve">veracidad</w:t>
            </w:r>
            <w:r w:rsidDel="00000000" w:rsidR="00000000" w:rsidRPr="00000000">
              <w:rPr>
                <w:rFonts w:ascii="Times New Roman" w:cs="Times New Roman" w:eastAsia="Times New Roman" w:hAnsi="Times New Roman"/>
                <w:color w:val="303030"/>
                <w:highlight w:val="white"/>
                <w:rtl w:val="0"/>
              </w:rPr>
              <w:t xml:space="preserve"> específicamente en afirmaciones factuales que se anticipa serán escrutadas por anotadores humanos.</w:t>
            </w:r>
          </w:p>
        </w:tc>
      </w:tr>
    </w:tbl>
    <w:p w:rsidR="00000000" w:rsidDel="00000000" w:rsidP="00000000" w:rsidRDefault="00000000" w:rsidRPr="00000000" w14:paraId="00000103">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0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INTERVENCIÓN Y RIESGOS DE AUTONOMÍA</w:t>
      </w:r>
    </w:p>
    <w:p w:rsidR="00000000" w:rsidDel="00000000" w:rsidP="00000000" w:rsidRDefault="00000000" w:rsidRPr="00000000" w14:paraId="00000105">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Cuándo debe intervenir el humano:</w:t>
      </w:r>
    </w:p>
    <w:p w:rsidR="00000000" w:rsidDel="00000000" w:rsidP="00000000" w:rsidRDefault="00000000" w:rsidRPr="00000000" w14:paraId="00000106">
      <w:pPr>
        <w:numPr>
          <w:ilvl w:val="1"/>
          <w:numId w:val="9"/>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Para realizar el </w:t>
      </w:r>
      <w:r w:rsidDel="00000000" w:rsidR="00000000" w:rsidRPr="00000000">
        <w:rPr>
          <w:rFonts w:ascii="Times New Roman" w:cs="Times New Roman" w:eastAsia="Times New Roman" w:hAnsi="Times New Roman"/>
          <w:b w:val="1"/>
          <w:bCs w:val="1"/>
          <w:color w:val="303030"/>
          <w:highlight w:val="white"/>
          <w:rtl w:val="0"/>
        </w:rPr>
        <w:t xml:space="preserve">escrutinio de afirmaciones factuales</w:t>
      </w:r>
      <w:r w:rsidDel="00000000" w:rsidR="00000000" w:rsidRPr="00000000">
        <w:rPr>
          <w:rFonts w:ascii="Times New Roman" w:cs="Times New Roman" w:eastAsia="Times New Roman" w:hAnsi="Times New Roman"/>
          <w:color w:val="303030"/>
          <w:highlight w:val="white"/>
          <w:rtl w:val="0"/>
        </w:rPr>
        <w:t xml:space="preserve"> generadas por el modelo, especialmente en dominios donde la precisión es crítica (medicina, derecho).</w:t>
      </w:r>
    </w:p>
    <w:p w:rsidR="00000000" w:rsidDel="00000000" w:rsidP="00000000" w:rsidRDefault="00000000" w:rsidRPr="00000000" w14:paraId="00000107">
      <w:pPr>
        <w:numPr>
          <w:ilvl w:val="1"/>
          <w:numId w:val="9"/>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Para </w:t>
      </w:r>
      <w:r w:rsidDel="00000000" w:rsidR="00000000" w:rsidRPr="00000000">
        <w:rPr>
          <w:rFonts w:ascii="Times New Roman" w:cs="Times New Roman" w:eastAsia="Times New Roman" w:hAnsi="Times New Roman"/>
          <w:b w:val="1"/>
          <w:bCs w:val="1"/>
          <w:color w:val="303030"/>
          <w:highlight w:val="white"/>
          <w:rtl w:val="0"/>
        </w:rPr>
        <w:t xml:space="preserve">rectificar comportamientos indeseados</w:t>
      </w:r>
      <w:r w:rsidDel="00000000" w:rsidR="00000000" w:rsidRPr="00000000">
        <w:rPr>
          <w:rFonts w:ascii="Times New Roman" w:cs="Times New Roman" w:eastAsia="Times New Roman" w:hAnsi="Times New Roman"/>
          <w:color w:val="303030"/>
          <w:highlight w:val="white"/>
          <w:rtl w:val="0"/>
        </w:rPr>
        <w:t xml:space="preserve"> detectados post-despliegue, como la provisión de instrucciones para sintetizar armamento biológico.</w:t>
      </w:r>
    </w:p>
    <w:p w:rsidR="00000000" w:rsidDel="00000000" w:rsidP="00000000" w:rsidRDefault="00000000" w:rsidRPr="00000000" w14:paraId="00000108">
      <w:pPr>
        <w:numPr>
          <w:ilvl w:val="1"/>
          <w:numId w:val="9"/>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En el proceso de </w:t>
      </w:r>
      <w:r w:rsidDel="00000000" w:rsidR="00000000" w:rsidRPr="00000000">
        <w:rPr>
          <w:rFonts w:ascii="Times New Roman" w:cs="Times New Roman" w:eastAsia="Times New Roman" w:hAnsi="Times New Roman"/>
          <w:b w:val="1"/>
          <w:bCs w:val="1"/>
          <w:color w:val="303030"/>
          <w:highlight w:val="white"/>
          <w:rtl w:val="0"/>
        </w:rPr>
        <w:t xml:space="preserve">alineación ética</w:t>
      </w:r>
      <w:r w:rsidDel="00000000" w:rsidR="00000000" w:rsidRPr="00000000">
        <w:rPr>
          <w:rFonts w:ascii="Times New Roman" w:cs="Times New Roman" w:eastAsia="Times New Roman" w:hAnsi="Times New Roman"/>
          <w:color w:val="303030"/>
          <w:highlight w:val="white"/>
          <w:rtl w:val="0"/>
        </w:rPr>
        <w:t xml:space="preserve">, asegurando que los modelos complejos y autosuficientes se adhieran a los valores y objetivos humanos desde las etapas tempranas de desarrollo.</w:t>
      </w:r>
    </w:p>
    <w:p w:rsidR="00000000" w:rsidDel="00000000" w:rsidP="00000000" w:rsidRDefault="00000000" w:rsidRPr="00000000" w14:paraId="00000109">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0A">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Cuándo NO debería actuar la IA:</w:t>
      </w:r>
    </w:p>
    <w:p w:rsidR="00000000" w:rsidDel="00000000" w:rsidP="00000000" w:rsidRDefault="00000000" w:rsidRPr="00000000" w14:paraId="0000010B">
      <w:pPr>
        <w:numPr>
          <w:ilvl w:val="1"/>
          <w:numId w:val="9"/>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En la toma de decisiones que requieran </w:t>
      </w:r>
      <w:r w:rsidDel="00000000" w:rsidR="00000000" w:rsidRPr="00000000">
        <w:rPr>
          <w:rFonts w:ascii="Times New Roman" w:cs="Times New Roman" w:eastAsia="Times New Roman" w:hAnsi="Times New Roman"/>
          <w:b w:val="1"/>
          <w:bCs w:val="1"/>
          <w:color w:val="303030"/>
          <w:highlight w:val="white"/>
          <w:rtl w:val="0"/>
        </w:rPr>
        <w:t xml:space="preserve">interpretabilidad absoluta</w:t>
      </w:r>
      <w:r w:rsidDel="00000000" w:rsidR="00000000" w:rsidRPr="00000000">
        <w:rPr>
          <w:rFonts w:ascii="Times New Roman" w:cs="Times New Roman" w:eastAsia="Times New Roman" w:hAnsi="Times New Roman"/>
          <w:color w:val="303030"/>
          <w:highlight w:val="white"/>
          <w:rtl w:val="0"/>
        </w:rPr>
        <w:t xml:space="preserve"> o una comprensión clara del razonamiento subyacente.</w:t>
      </w:r>
    </w:p>
    <w:p w:rsidR="00000000" w:rsidDel="00000000" w:rsidP="00000000" w:rsidRDefault="00000000" w:rsidRPr="00000000" w14:paraId="0000010C">
      <w:pPr>
        <w:numPr>
          <w:ilvl w:val="1"/>
          <w:numId w:val="9"/>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En situaciones que involucren </w:t>
      </w:r>
      <w:r w:rsidDel="00000000" w:rsidR="00000000" w:rsidRPr="00000000">
        <w:rPr>
          <w:rFonts w:ascii="Times New Roman" w:cs="Times New Roman" w:eastAsia="Times New Roman" w:hAnsi="Times New Roman"/>
          <w:b w:val="1"/>
          <w:bCs w:val="1"/>
          <w:color w:val="303030"/>
          <w:highlight w:val="white"/>
          <w:rtl w:val="0"/>
        </w:rPr>
        <w:t xml:space="preserve">datos sensibles o privados</w:t>
      </w:r>
      <w:r w:rsidDel="00000000" w:rsidR="00000000" w:rsidRPr="00000000">
        <w:rPr>
          <w:rFonts w:ascii="Times New Roman" w:cs="Times New Roman" w:eastAsia="Times New Roman" w:hAnsi="Times New Roman"/>
          <w:color w:val="303030"/>
          <w:highlight w:val="white"/>
          <w:rtl w:val="0"/>
        </w:rPr>
        <w:t xml:space="preserve"> sin un proceso de consentimiento informado claro y medidas de anonimización verificadas.</w:t>
      </w:r>
    </w:p>
    <w:p w:rsidR="00000000" w:rsidDel="00000000" w:rsidP="00000000" w:rsidRDefault="00000000" w:rsidRPr="00000000" w14:paraId="0000010D">
      <w:pPr>
        <w:numPr>
          <w:ilvl w:val="1"/>
          <w:numId w:val="9"/>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En tareas de dominio específico que requieran </w:t>
      </w:r>
      <w:r w:rsidDel="00000000" w:rsidR="00000000" w:rsidRPr="00000000">
        <w:rPr>
          <w:rFonts w:ascii="Times New Roman" w:cs="Times New Roman" w:eastAsia="Times New Roman" w:hAnsi="Times New Roman"/>
          <w:b w:val="1"/>
          <w:bCs w:val="1"/>
          <w:color w:val="303030"/>
          <w:highlight w:val="white"/>
          <w:rtl w:val="0"/>
        </w:rPr>
        <w:t xml:space="preserve">conocimiento práctico y confidencial</w:t>
      </w:r>
      <w:r w:rsidDel="00000000" w:rsidR="00000000" w:rsidRPr="00000000">
        <w:rPr>
          <w:rFonts w:ascii="Times New Roman" w:cs="Times New Roman" w:eastAsia="Times New Roman" w:hAnsi="Times New Roman"/>
          <w:color w:val="303030"/>
          <w:highlight w:val="white"/>
          <w:rtl w:val="0"/>
        </w:rPr>
        <w:t xml:space="preserve"> que los modelos pre-entrenados no poseen inherentemente.</w:t>
      </w:r>
    </w:p>
    <w:p w:rsidR="00000000" w:rsidDel="00000000" w:rsidP="00000000" w:rsidRDefault="00000000" w:rsidRPr="00000000" w14:paraId="0000010E">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0F">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Fases críticas:</w:t>
      </w:r>
    </w:p>
    <w:p w:rsidR="00000000" w:rsidDel="00000000" w:rsidP="00000000" w:rsidRDefault="00000000" w:rsidRPr="00000000" w14:paraId="00000110">
      <w:pPr>
        <w:numPr>
          <w:ilvl w:val="1"/>
          <w:numId w:val="9"/>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Despliegue (Deployment):</w:t>
      </w:r>
      <w:r w:rsidDel="00000000" w:rsidR="00000000" w:rsidRPr="00000000">
        <w:rPr>
          <w:rFonts w:ascii="Times New Roman" w:cs="Times New Roman" w:eastAsia="Times New Roman" w:hAnsi="Times New Roman"/>
          <w:color w:val="303030"/>
          <w:highlight w:val="white"/>
          <w:rtl w:val="0"/>
        </w:rPr>
        <w:t xml:space="preserve"> Los desarrolladores a menudo tienen solo una </w:t>
      </w:r>
      <w:r w:rsidDel="00000000" w:rsidR="00000000" w:rsidRPr="00000000">
        <w:rPr>
          <w:rFonts w:ascii="Times New Roman" w:cs="Times New Roman" w:eastAsia="Times New Roman" w:hAnsi="Times New Roman"/>
          <w:b w:val="1"/>
          <w:bCs w:val="1"/>
          <w:color w:val="303030"/>
          <w:highlight w:val="white"/>
          <w:rtl w:val="0"/>
        </w:rPr>
        <w:t xml:space="preserve">comprensión superficial</w:t>
      </w:r>
      <w:r w:rsidDel="00000000" w:rsidR="00000000" w:rsidRPr="00000000">
        <w:rPr>
          <w:rFonts w:ascii="Times New Roman" w:cs="Times New Roman" w:eastAsia="Times New Roman" w:hAnsi="Times New Roman"/>
          <w:color w:val="303030"/>
          <w:highlight w:val="white"/>
          <w:rtl w:val="0"/>
        </w:rPr>
        <w:t xml:space="preserve"> de las funcionalidades del modelo al decidir su despliegue.</w:t>
      </w:r>
    </w:p>
    <w:p w:rsidR="00000000" w:rsidDel="00000000" w:rsidP="00000000" w:rsidRDefault="00000000" w:rsidRPr="00000000" w14:paraId="00000111">
      <w:pPr>
        <w:numPr>
          <w:ilvl w:val="1"/>
          <w:numId w:val="9"/>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Entrenamiento y Fine-tuning:</w:t>
      </w:r>
      <w:r w:rsidDel="00000000" w:rsidR="00000000" w:rsidRPr="00000000">
        <w:rPr>
          <w:rFonts w:ascii="Times New Roman" w:cs="Times New Roman" w:eastAsia="Times New Roman" w:hAnsi="Times New Roman"/>
          <w:color w:val="303030"/>
          <w:highlight w:val="white"/>
          <w:rtl w:val="0"/>
        </w:rPr>
        <w:t xml:space="preserve"> La calidad de los datos es primordial; datos inadecuados o sesgados inyectan fallos de juicio sistémicos.</w:t>
      </w:r>
    </w:p>
    <w:p w:rsidR="00000000" w:rsidDel="00000000" w:rsidP="00000000" w:rsidRDefault="00000000" w:rsidRPr="00000000" w14:paraId="00000112">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13">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 de autonomía excesiva:</w:t>
      </w:r>
    </w:p>
    <w:p w:rsidR="00000000" w:rsidDel="00000000" w:rsidP="00000000" w:rsidRDefault="00000000" w:rsidRPr="00000000" w14:paraId="00000114">
      <w:pPr>
        <w:numPr>
          <w:ilvl w:val="1"/>
          <w:numId w:val="9"/>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Existencial:</w:t>
      </w:r>
      <w:r w:rsidDel="00000000" w:rsidR="00000000" w:rsidRPr="00000000">
        <w:rPr>
          <w:rFonts w:ascii="Times New Roman" w:cs="Times New Roman" w:eastAsia="Times New Roman" w:hAnsi="Times New Roman"/>
          <w:color w:val="303030"/>
          <w:highlight w:val="white"/>
          <w:rtl w:val="0"/>
        </w:rPr>
        <w:t xml:space="preserve"> Divergencia entre las utilidades de la IA y las humanas (ej. el maximizador de clips de papel que agota los recursos terrestres para cumplir su objetivo).</w:t>
      </w:r>
    </w:p>
    <w:p w:rsidR="00000000" w:rsidDel="00000000" w:rsidP="00000000" w:rsidRDefault="00000000" w:rsidRPr="00000000" w14:paraId="00000115">
      <w:pPr>
        <w:numPr>
          <w:ilvl w:val="1"/>
          <w:numId w:val="9"/>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Alucinaciones Plausibles:</w:t>
      </w:r>
      <w:r w:rsidDel="00000000" w:rsidR="00000000" w:rsidRPr="00000000">
        <w:rPr>
          <w:rFonts w:ascii="Times New Roman" w:cs="Times New Roman" w:eastAsia="Times New Roman" w:hAnsi="Times New Roman"/>
          <w:color w:val="303030"/>
          <w:highlight w:val="white"/>
          <w:rtl w:val="0"/>
        </w:rPr>
        <w:t xml:space="preserve"> La generación de información falsa con alta apariencia de veracidad puede engañar a los supervisores y degradar la integridad de los sistemas.</w:t>
      </w:r>
    </w:p>
    <w:p w:rsidR="00000000" w:rsidDel="00000000" w:rsidP="00000000" w:rsidRDefault="00000000" w:rsidRPr="00000000" w14:paraId="00000116">
      <w:pPr>
        <w:numPr>
          <w:ilvl w:val="1"/>
          <w:numId w:val="9"/>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Comportamientos Emergentes:</w:t>
      </w:r>
      <w:r w:rsidDel="00000000" w:rsidR="00000000" w:rsidRPr="00000000">
        <w:rPr>
          <w:rFonts w:ascii="Times New Roman" w:cs="Times New Roman" w:eastAsia="Times New Roman" w:hAnsi="Times New Roman"/>
          <w:color w:val="303030"/>
          <w:highlight w:val="white"/>
          <w:rtl w:val="0"/>
        </w:rPr>
        <w:t xml:space="preserve"> Capacidad de los usuarios para evocar comportamientos novedosos y potencialmente peligrosos mediante razonamiento causal que desafía las metodologías actuales de evaluación.</w:t>
      </w:r>
    </w:p>
    <w:p w:rsidR="00000000" w:rsidDel="00000000" w:rsidP="00000000" w:rsidRDefault="00000000" w:rsidRPr="00000000" w14:paraId="00000117">
      <w:pPr>
        <w:pStyle w:val="Heading1"/>
        <w:spacing w:after="180" w:before="0" w:lineRule="auto"/>
        <w:jc w:val="both"/>
        <w:rPr>
          <w:rFonts w:ascii="Times New Roman" w:cs="Times New Roman" w:eastAsia="Times New Roman" w:hAnsi="Times New Roman"/>
          <w:sz w:val="24"/>
          <w:szCs w:val="24"/>
        </w:rPr>
      </w:pPr>
      <w:bookmarkStart w:colFirst="0" w:colLast="0" w:name="_7ifx1odi3zgj" w:id="4"/>
      <w:bookmarkEnd w:id="4"/>
      <w:r w:rsidDel="00000000" w:rsidR="00000000" w:rsidRPr="00000000">
        <w:rPr>
          <w:rFonts w:ascii="Times New Roman" w:cs="Times New Roman" w:eastAsia="Times New Roman" w:hAnsi="Times New Roman"/>
          <w:sz w:val="24"/>
          <w:szCs w:val="24"/>
          <w:rtl w:val="0"/>
        </w:rPr>
        <w:t xml:space="preserve">SECCIÓN 5 — CALIDAD, SEGURIDAD Y VALIDACIÓN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7.8848414624867"/>
        <w:gridCol w:w="6737.626969561137"/>
        <w:tblGridChange w:id="0">
          <w:tblGrid>
            <w:gridCol w:w="2287.8848414624867"/>
            <w:gridCol w:w="6737.62696956113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documentan riesgos de seguridad críticos, como la capacidad de modelos (ej. GPT-4) para proporcionar instrucciones sobre la síntesis de </w:t>
            </w:r>
            <w:r w:rsidDel="00000000" w:rsidR="00000000" w:rsidRPr="00000000">
              <w:rPr>
                <w:rFonts w:ascii="Times New Roman" w:cs="Times New Roman" w:eastAsia="Times New Roman" w:hAnsi="Times New Roman"/>
                <w:b w:val="1"/>
                <w:bCs w:val="1"/>
                <w:color w:val="303030"/>
                <w:highlight w:val="white"/>
                <w:rtl w:val="0"/>
              </w:rPr>
              <w:t xml:space="preserve">armas biológicas</w:t>
            </w:r>
            <w:r w:rsidDel="00000000" w:rsidR="00000000" w:rsidRPr="00000000">
              <w:rPr>
                <w:rFonts w:ascii="Times New Roman" w:cs="Times New Roman" w:eastAsia="Times New Roman" w:hAnsi="Times New Roman"/>
                <w:color w:val="303030"/>
                <w:highlight w:val="white"/>
                <w:rtl w:val="0"/>
              </w:rPr>
              <w:t xml:space="preserve"> a usuarios no especialistas. También se identifican vulnerabilidades relacionadas con la </w:t>
            </w:r>
            <w:r w:rsidDel="00000000" w:rsidR="00000000" w:rsidRPr="00000000">
              <w:rPr>
                <w:rFonts w:ascii="Times New Roman" w:cs="Times New Roman" w:eastAsia="Times New Roman" w:hAnsi="Times New Roman"/>
                <w:b w:val="1"/>
                <w:bCs w:val="1"/>
                <w:color w:val="303030"/>
                <w:highlight w:val="white"/>
                <w:rtl w:val="0"/>
              </w:rPr>
              <w:t xml:space="preserve">privacidad de los datos</w:t>
            </w:r>
            <w:r w:rsidDel="00000000" w:rsidR="00000000" w:rsidRPr="00000000">
              <w:rPr>
                <w:rFonts w:ascii="Times New Roman" w:cs="Times New Roman" w:eastAsia="Times New Roman" w:hAnsi="Times New Roman"/>
                <w:color w:val="303030"/>
                <w:highlight w:val="white"/>
                <w:rtl w:val="0"/>
              </w:rPr>
              <w:t xml:space="preserve"> y los </w:t>
            </w:r>
            <w:r w:rsidDel="00000000" w:rsidR="00000000" w:rsidRPr="00000000">
              <w:rPr>
                <w:rFonts w:ascii="Times New Roman" w:cs="Times New Roman" w:eastAsia="Times New Roman" w:hAnsi="Times New Roman"/>
                <w:b w:val="1"/>
                <w:bCs w:val="1"/>
                <w:color w:val="303030"/>
                <w:highlight w:val="white"/>
                <w:rtl w:val="0"/>
              </w:rPr>
              <w:t xml:space="preserve">sesgos algorítmicos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Manifestados principalmente como </w:t>
            </w:r>
            <w:r w:rsidDel="00000000" w:rsidR="00000000" w:rsidRPr="00000000">
              <w:rPr>
                <w:rFonts w:ascii="Times New Roman" w:cs="Times New Roman" w:eastAsia="Times New Roman" w:hAnsi="Times New Roman"/>
                <w:b w:val="1"/>
                <w:bCs w:val="1"/>
                <w:color w:val="303030"/>
                <w:highlight w:val="white"/>
                <w:rtl w:val="0"/>
              </w:rPr>
              <w:t xml:space="preserve">alucinaciones plausibles</w:t>
            </w:r>
            <w:r w:rsidDel="00000000" w:rsidR="00000000" w:rsidRPr="00000000">
              <w:rPr>
                <w:rFonts w:ascii="Times New Roman" w:cs="Times New Roman" w:eastAsia="Times New Roman" w:hAnsi="Times New Roman"/>
                <w:color w:val="303030"/>
                <w:highlight w:val="white"/>
                <w:rtl w:val="0"/>
              </w:rPr>
              <w:t xml:space="preserve">, donde el sistema genera información que parece correcta pero es factualmente falsa o no está basada en los datos de entrenamiento.</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Definidas como la producción de texto plausible que contiene información incorrecta o contextualmente inapropiada debido a que el modelo predice patrones probabilísticos en lugar de realizar una </w:t>
            </w:r>
            <w:r w:rsidDel="00000000" w:rsidR="00000000" w:rsidRPr="00000000">
              <w:rPr>
                <w:rFonts w:ascii="Times New Roman" w:cs="Times New Roman" w:eastAsia="Times New Roman" w:hAnsi="Times New Roman"/>
                <w:b w:val="1"/>
                <w:bCs w:val="1"/>
                <w:color w:val="303030"/>
                <w:highlight w:val="white"/>
                <w:rtl w:val="0"/>
              </w:rPr>
              <w:t xml:space="preserve">verificación estricta de precisión factual</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LLMs se utilizan para la generación y autocompletado de código. Existe el riesgo de generar fragmentos de código que parecen funcionales pero contienen </w:t>
            </w:r>
            <w:r w:rsidDel="00000000" w:rsidR="00000000" w:rsidRPr="00000000">
              <w:rPr>
                <w:rFonts w:ascii="Times New Roman" w:cs="Times New Roman" w:eastAsia="Times New Roman" w:hAnsi="Times New Roman"/>
                <w:b w:val="1"/>
                <w:bCs w:val="1"/>
                <w:color w:val="303030"/>
                <w:highlight w:val="white"/>
                <w:rtl w:val="0"/>
              </w:rPr>
              <w:t xml:space="preserve">errores lógicos o alucinaciones</w:t>
            </w:r>
            <w:r w:rsidDel="00000000" w:rsidR="00000000" w:rsidRPr="00000000">
              <w:rPr>
                <w:rFonts w:ascii="Times New Roman" w:cs="Times New Roman" w:eastAsia="Times New Roman" w:hAnsi="Times New Roman"/>
                <w:color w:val="303030"/>
                <w:highlight w:val="white"/>
                <w:rtl w:val="0"/>
              </w:rPr>
              <w:t xml:space="preserve"> derivados de patrones probabilísticos.</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como un fallo derivado de la naturaleza de "caja negra" de los modelos, donde la falta de </w:t>
            </w:r>
            <w:r w:rsidDel="00000000" w:rsidR="00000000" w:rsidRPr="00000000">
              <w:rPr>
                <w:rFonts w:ascii="Times New Roman" w:cs="Times New Roman" w:eastAsia="Times New Roman" w:hAnsi="Times New Roman"/>
                <w:b w:val="1"/>
                <w:bCs w:val="1"/>
                <w:color w:val="303030"/>
                <w:highlight w:val="white"/>
                <w:rtl w:val="0"/>
              </w:rPr>
              <w:t xml:space="preserve">interpretabilidad</w:t>
            </w:r>
            <w:r w:rsidDel="00000000" w:rsidR="00000000" w:rsidRPr="00000000">
              <w:rPr>
                <w:rFonts w:ascii="Times New Roman" w:cs="Times New Roman" w:eastAsia="Times New Roman" w:hAnsi="Times New Roman"/>
                <w:color w:val="303030"/>
                <w:highlight w:val="white"/>
                <w:rtl w:val="0"/>
              </w:rPr>
              <w:t xml:space="preserve"> impide comprender el razonamiento lógico detrás de una predicción o sugerencia.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analiza las arquitecturas basadas en </w:t>
            </w:r>
            <w:r w:rsidDel="00000000" w:rsidR="00000000" w:rsidRPr="00000000">
              <w:rPr>
                <w:rFonts w:ascii="Times New Roman" w:cs="Times New Roman" w:eastAsia="Times New Roman" w:hAnsi="Times New Roman"/>
                <w:b w:val="1"/>
                <w:bCs w:val="1"/>
                <w:color w:val="303030"/>
                <w:highlight w:val="white"/>
                <w:rtl w:val="0"/>
              </w:rPr>
              <w:t xml:space="preserve">Transformers</w:t>
            </w:r>
            <w:r w:rsidDel="00000000" w:rsidR="00000000" w:rsidRPr="00000000">
              <w:rPr>
                <w:rFonts w:ascii="Times New Roman" w:cs="Times New Roman" w:eastAsia="Times New Roman" w:hAnsi="Times New Roman"/>
                <w:color w:val="303030"/>
                <w:highlight w:val="white"/>
                <w:rtl w:val="0"/>
              </w:rPr>
              <w:t xml:space="preserve"> y mecanismos de auto-atención. Se señala que la complejidad y la inaccesibilidad del espacio de parámetros dificultan el mantenimiento de la pericia del modelo.</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entrenamiento de modelos con miles de millones de parámetros impone demandas computacionales extremas (GPU, memoria, electricidad), lo que requiere una optimización constante para asegurar la precisión.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el uso de aprendizaje profundo y análisis semántico latente (LSA) para la </w:t>
            </w:r>
            <w:r w:rsidDel="00000000" w:rsidR="00000000" w:rsidRPr="00000000">
              <w:rPr>
                <w:rFonts w:ascii="Times New Roman" w:cs="Times New Roman" w:eastAsia="Times New Roman" w:hAnsi="Times New Roman"/>
                <w:b w:val="1"/>
                <w:bCs w:val="1"/>
                <w:color w:val="303030"/>
                <w:highlight w:val="white"/>
                <w:rtl w:val="0"/>
              </w:rPr>
              <w:t xml:space="preserve">detección de "code smells"</w:t>
            </w:r>
            <w:r w:rsidDel="00000000" w:rsidR="00000000" w:rsidRPr="00000000">
              <w:rPr>
                <w:rFonts w:ascii="Times New Roman" w:cs="Times New Roman" w:eastAsia="Times New Roman" w:hAnsi="Times New Roman"/>
                <w:color w:val="303030"/>
                <w:highlight w:val="white"/>
                <w:rtl w:val="0"/>
              </w:rPr>
              <w:t xml:space="preserve"> en sistemas de software.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observa que, a medida que los modelos aumentan de tamaño, pueden emerger nuevos </w:t>
            </w:r>
            <w:r w:rsidDel="00000000" w:rsidR="00000000" w:rsidRPr="00000000">
              <w:rPr>
                <w:rFonts w:ascii="Times New Roman" w:cs="Times New Roman" w:eastAsia="Times New Roman" w:hAnsi="Times New Roman"/>
                <w:b w:val="1"/>
                <w:bCs w:val="1"/>
                <w:color w:val="303030"/>
                <w:highlight w:val="white"/>
                <w:rtl w:val="0"/>
              </w:rPr>
              <w:t xml:space="preserve">mecanismos de fallo</w:t>
            </w:r>
            <w:r w:rsidDel="00000000" w:rsidR="00000000" w:rsidRPr="00000000">
              <w:rPr>
                <w:rFonts w:ascii="Times New Roman" w:cs="Times New Roman" w:eastAsia="Times New Roman" w:hAnsi="Times New Roman"/>
                <w:color w:val="303030"/>
                <w:highlight w:val="white"/>
                <w:rtl w:val="0"/>
              </w:rPr>
              <w:t xml:space="preserve"> y sesgos (de género, raza o religión) que antes no eran prominentes.</w:t>
            </w:r>
          </w:p>
        </w:tc>
      </w:tr>
    </w:tbl>
    <w:p w:rsidR="00000000" w:rsidDel="00000000" w:rsidP="00000000" w:rsidRDefault="00000000" w:rsidRPr="00000000" w14:paraId="00000130">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3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VALIDACIÓN EXTRAÍDOS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4.3018682815027"/>
        <w:gridCol w:w="6941.209942742121"/>
        <w:tblGridChange w:id="0">
          <w:tblGrid>
            <w:gridCol w:w="2084.3018682815027"/>
            <w:gridCol w:w="6941.20994274212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técnicas de </w:t>
            </w:r>
            <w:r w:rsidDel="00000000" w:rsidR="00000000" w:rsidRPr="00000000">
              <w:rPr>
                <w:rFonts w:ascii="Times New Roman" w:cs="Times New Roman" w:eastAsia="Times New Roman" w:hAnsi="Times New Roman"/>
                <w:b w:val="1"/>
                <w:bCs w:val="1"/>
                <w:color w:val="303030"/>
                <w:highlight w:val="white"/>
                <w:rtl w:val="0"/>
              </w:rPr>
              <w:t xml:space="preserve">tokenización</w:t>
            </w:r>
            <w:r w:rsidDel="00000000" w:rsidR="00000000" w:rsidRPr="00000000">
              <w:rPr>
                <w:rFonts w:ascii="Times New Roman" w:cs="Times New Roman" w:eastAsia="Times New Roman" w:hAnsi="Times New Roman"/>
                <w:color w:val="303030"/>
                <w:highlight w:val="white"/>
                <w:rtl w:val="0"/>
              </w:rPr>
              <w:t xml:space="preserve"> (WordPiece, Byte-Pair Encoding) para descomponer secuencias de texto en unidades procesables siguiendo reglas gramaticales.</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mediante métricas de coincidencia como </w:t>
            </w:r>
            <w:r w:rsidDel="00000000" w:rsidR="00000000" w:rsidRPr="00000000">
              <w:rPr>
                <w:rFonts w:ascii="Times New Roman" w:cs="Times New Roman" w:eastAsia="Times New Roman" w:hAnsi="Times New Roman"/>
                <w:b w:val="1"/>
                <w:bCs w:val="1"/>
                <w:color w:val="303030"/>
                <w:highlight w:val="white"/>
                <w:rtl w:val="0"/>
              </w:rPr>
              <w:t xml:space="preserve">BLEU, METEOR y ROUGE-L</w:t>
            </w:r>
            <w:r w:rsidDel="00000000" w:rsidR="00000000" w:rsidRPr="00000000">
              <w:rPr>
                <w:rFonts w:ascii="Times New Roman" w:cs="Times New Roman" w:eastAsia="Times New Roman" w:hAnsi="Times New Roman"/>
                <w:color w:val="303030"/>
                <w:highlight w:val="white"/>
                <w:rtl w:val="0"/>
              </w:rPr>
              <w:t xml:space="preserve">. El uso de </w:t>
            </w:r>
            <w:r w:rsidDel="00000000" w:rsidR="00000000" w:rsidRPr="00000000">
              <w:rPr>
                <w:rFonts w:ascii="Times New Roman" w:cs="Times New Roman" w:eastAsia="Times New Roman" w:hAnsi="Times New Roman"/>
                <w:b w:val="1"/>
                <w:bCs w:val="1"/>
                <w:color w:val="303030"/>
                <w:highlight w:val="white"/>
                <w:rtl w:val="0"/>
              </w:rPr>
              <w:t xml:space="preserve">word embeddings</w:t>
            </w:r>
            <w:r w:rsidDel="00000000" w:rsidR="00000000" w:rsidRPr="00000000">
              <w:rPr>
                <w:rFonts w:ascii="Times New Roman" w:cs="Times New Roman" w:eastAsia="Times New Roman" w:hAnsi="Times New Roman"/>
                <w:color w:val="303030"/>
                <w:highlight w:val="white"/>
                <w:rtl w:val="0"/>
              </w:rPr>
              <w:t xml:space="preserve"> permite capturar asociaciones semánticas y sintácticas entre palabras.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Implementación de funciones de seguridad mejoradas y entrenamiento de modelos para identificar </w:t>
            </w:r>
            <w:r w:rsidDel="00000000" w:rsidR="00000000" w:rsidRPr="00000000">
              <w:rPr>
                <w:rFonts w:ascii="Times New Roman" w:cs="Times New Roman" w:eastAsia="Times New Roman" w:hAnsi="Times New Roman"/>
                <w:b w:val="1"/>
                <w:bCs w:val="1"/>
                <w:color w:val="303030"/>
                <w:highlight w:val="white"/>
                <w:rtl w:val="0"/>
              </w:rPr>
              <w:t xml:space="preserve">comportamientos indeseables</w:t>
            </w:r>
            <w:r w:rsidDel="00000000" w:rsidR="00000000" w:rsidRPr="00000000">
              <w:rPr>
                <w:rFonts w:ascii="Times New Roman" w:cs="Times New Roman" w:eastAsia="Times New Roman" w:hAnsi="Times New Roman"/>
                <w:color w:val="303030"/>
                <w:highlight w:val="white"/>
                <w:rtl w:val="0"/>
              </w:rPr>
              <w:t xml:space="preserve"> (toxicidad, sesgo) tras ser consultados.</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Negocio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Adaptación de modelos para maximizar las </w:t>
            </w:r>
            <w:r w:rsidDel="00000000" w:rsidR="00000000" w:rsidRPr="00000000">
              <w:rPr>
                <w:rFonts w:ascii="Times New Roman" w:cs="Times New Roman" w:eastAsia="Times New Roman" w:hAnsi="Times New Roman"/>
                <w:b w:val="1"/>
                <w:bCs w:val="1"/>
                <w:color w:val="303030"/>
                <w:highlight w:val="white"/>
                <w:rtl w:val="0"/>
              </w:rPr>
              <w:t xml:space="preserve">funciones de utilidad</w:t>
            </w:r>
            <w:r w:rsidDel="00000000" w:rsidR="00000000" w:rsidRPr="00000000">
              <w:rPr>
                <w:rFonts w:ascii="Times New Roman" w:cs="Times New Roman" w:eastAsia="Times New Roman" w:hAnsi="Times New Roman"/>
                <w:color w:val="303030"/>
                <w:highlight w:val="white"/>
                <w:rtl w:val="0"/>
              </w:rPr>
              <w:t xml:space="preserve"> y alinearse con los "modelos de negocio" específicos de instituciones o equipos.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Análisis de características estructurales de diseños estilo GPT y BERT para evaluar su impacto en el rendimiento de aplicaciones posteriores.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benchmarks estandarizados como </w:t>
            </w:r>
            <w:r w:rsidDel="00000000" w:rsidR="00000000" w:rsidRPr="00000000">
              <w:rPr>
                <w:rFonts w:ascii="Times New Roman" w:cs="Times New Roman" w:eastAsia="Times New Roman" w:hAnsi="Times New Roman"/>
                <w:b w:val="1"/>
                <w:bCs w:val="1"/>
                <w:color w:val="303030"/>
                <w:highlight w:val="white"/>
                <w:rtl w:val="0"/>
              </w:rPr>
              <w:t xml:space="preserve">BIG-bench, CodeXGLUE y GLUE</w:t>
            </w:r>
            <w:r w:rsidDel="00000000" w:rsidR="00000000" w:rsidRPr="00000000">
              <w:rPr>
                <w:rFonts w:ascii="Times New Roman" w:cs="Times New Roman" w:eastAsia="Times New Roman" w:hAnsi="Times New Roman"/>
                <w:color w:val="303030"/>
                <w:highlight w:val="white"/>
                <w:rtl w:val="0"/>
              </w:rPr>
              <w:t xml:space="preserve"> para medir la eficacia en la comprensión y generación de lenguaje y código.</w:t>
            </w:r>
          </w:p>
        </w:tc>
      </w:tr>
      <w:tr>
        <w:trPr>
          <w:cantSplit w:val="0"/>
          <w:trHeight w:val="7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documentan casos históricos de </w:t>
            </w:r>
            <w:r w:rsidDel="00000000" w:rsidR="00000000" w:rsidRPr="00000000">
              <w:rPr>
                <w:rFonts w:ascii="Times New Roman" w:cs="Times New Roman" w:eastAsia="Times New Roman" w:hAnsi="Times New Roman"/>
                <w:b w:val="1"/>
                <w:bCs w:val="1"/>
                <w:color w:val="303030"/>
                <w:highlight w:val="white"/>
                <w:rtl w:val="0"/>
              </w:rPr>
              <w:t xml:space="preserve">program synthesis</w:t>
            </w:r>
            <w:r w:rsidDel="00000000" w:rsidR="00000000" w:rsidRPr="00000000">
              <w:rPr>
                <w:rFonts w:ascii="Times New Roman" w:cs="Times New Roman" w:eastAsia="Times New Roman" w:hAnsi="Times New Roman"/>
                <w:color w:val="303030"/>
                <w:highlight w:val="white"/>
                <w:rtl w:val="0"/>
              </w:rPr>
              <w:t xml:space="preserve"> donde se utilizaron softwares de </w:t>
            </w:r>
            <w:r w:rsidDel="00000000" w:rsidR="00000000" w:rsidRPr="00000000">
              <w:rPr>
                <w:rFonts w:ascii="Times New Roman" w:cs="Times New Roman" w:eastAsia="Times New Roman" w:hAnsi="Times New Roman"/>
                <w:b w:val="1"/>
                <w:bCs w:val="1"/>
                <w:color w:val="303030"/>
                <w:highlight w:val="white"/>
                <w:rtl w:val="0"/>
              </w:rPr>
              <w:t xml:space="preserve">demostración de teoremas</w:t>
            </w:r>
            <w:r w:rsidDel="00000000" w:rsidR="00000000" w:rsidRPr="00000000">
              <w:rPr>
                <w:rFonts w:ascii="Times New Roman" w:cs="Times New Roman" w:eastAsia="Times New Roman" w:hAnsi="Times New Roman"/>
                <w:color w:val="303030"/>
                <w:highlight w:val="white"/>
                <w:rtl w:val="0"/>
              </w:rPr>
              <w:t xml:space="preserve"> para construir pruebas lógicas a partir de especificaciones de usuario.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Aplicación de </w:t>
            </w:r>
            <w:r w:rsidDel="00000000" w:rsidR="00000000" w:rsidRPr="00000000">
              <w:rPr>
                <w:rFonts w:ascii="Times New Roman" w:cs="Times New Roman" w:eastAsia="Times New Roman" w:hAnsi="Times New Roman"/>
                <w:b w:val="1"/>
                <w:bCs w:val="1"/>
                <w:color w:val="303030"/>
                <w:highlight w:val="white"/>
                <w:rtl w:val="0"/>
              </w:rPr>
              <w:t xml:space="preserve">fine-tuning</w:t>
            </w:r>
            <w:r w:rsidDel="00000000" w:rsidR="00000000" w:rsidRPr="00000000">
              <w:rPr>
                <w:rFonts w:ascii="Times New Roman" w:cs="Times New Roman" w:eastAsia="Times New Roman" w:hAnsi="Times New Roman"/>
                <w:color w:val="303030"/>
                <w:highlight w:val="white"/>
                <w:rtl w:val="0"/>
              </w:rPr>
              <w:t xml:space="preserve"> de hiperparámetros y </w:t>
            </w:r>
            <w:r w:rsidDel="00000000" w:rsidR="00000000" w:rsidRPr="00000000">
              <w:rPr>
                <w:rFonts w:ascii="Times New Roman" w:cs="Times New Roman" w:eastAsia="Times New Roman" w:hAnsi="Times New Roman"/>
                <w:b w:val="1"/>
                <w:bCs w:val="1"/>
                <w:color w:val="303030"/>
                <w:highlight w:val="white"/>
                <w:rtl w:val="0"/>
              </w:rPr>
              <w:t xml:space="preserve">transfer learning</w:t>
            </w:r>
            <w:r w:rsidDel="00000000" w:rsidR="00000000" w:rsidRPr="00000000">
              <w:rPr>
                <w:rFonts w:ascii="Times New Roman" w:cs="Times New Roman" w:eastAsia="Times New Roman" w:hAnsi="Times New Roman"/>
                <w:color w:val="303030"/>
                <w:highlight w:val="white"/>
                <w:rtl w:val="0"/>
              </w:rPr>
              <w:t xml:space="preserve"> para optimizar el rendimiento y aliviar la carga computacional de los sistemas.</w:t>
            </w:r>
          </w:p>
        </w:tc>
      </w:tr>
    </w:tbl>
    <w:p w:rsidR="00000000" w:rsidDel="00000000" w:rsidP="00000000" w:rsidRDefault="00000000" w:rsidRPr="00000000" w14:paraId="00000146">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47">
      <w:pPr>
        <w:pStyle w:val="Heading1"/>
        <w:spacing w:before="0" w:lineRule="auto"/>
        <w:jc w:val="both"/>
        <w:rPr>
          <w:rFonts w:ascii="Times New Roman" w:cs="Times New Roman" w:eastAsia="Times New Roman" w:hAnsi="Times New Roman"/>
          <w:sz w:val="24"/>
          <w:szCs w:val="24"/>
        </w:rPr>
      </w:pPr>
      <w:bookmarkStart w:colFirst="0" w:colLast="0" w:name="_obm4my9m9ha3" w:id="5"/>
      <w:bookmarkEnd w:id="5"/>
      <w:r w:rsidDel="00000000" w:rsidR="00000000" w:rsidRPr="00000000">
        <w:rPr>
          <w:rFonts w:ascii="Times New Roman" w:cs="Times New Roman" w:eastAsia="Times New Roman" w:hAnsi="Times New Roman"/>
          <w:sz w:val="24"/>
          <w:szCs w:val="24"/>
          <w:rtl w:val="0"/>
        </w:rPr>
        <w:t xml:space="preserve">SECCIÓN 6 — COGNICIÓN HUMANA Y DEPENDENCIA IA</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7.9687407495117"/>
        <w:gridCol w:w="7057.5430702741105"/>
        <w:tblGridChange w:id="0">
          <w:tblGrid>
            <w:gridCol w:w="1967.9687407495117"/>
            <w:gridCol w:w="7057.543070274110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manifiesta a través de las </w:t>
            </w:r>
            <w:r w:rsidDel="00000000" w:rsidR="00000000" w:rsidRPr="00000000">
              <w:rPr>
                <w:rFonts w:ascii="Times New Roman" w:cs="Times New Roman" w:eastAsia="Times New Roman" w:hAnsi="Times New Roman"/>
                <w:b w:val="1"/>
                <w:bCs w:val="1"/>
                <w:color w:val="303030"/>
                <w:highlight w:val="white"/>
                <w:rtl w:val="0"/>
              </w:rPr>
              <w:t xml:space="preserve">"alucinaciones"</w:t>
            </w:r>
            <w:r w:rsidDel="00000000" w:rsidR="00000000" w:rsidRPr="00000000">
              <w:rPr>
                <w:rFonts w:ascii="Times New Roman" w:cs="Times New Roman" w:eastAsia="Times New Roman" w:hAnsi="Times New Roman"/>
                <w:color w:val="303030"/>
                <w:highlight w:val="white"/>
                <w:rtl w:val="0"/>
              </w:rPr>
              <w:t xml:space="preserve">, donde el modelo genera texto que parece plausible pero es factualmente incorrecto o contextualmente inapropiado. Existe el riesgo de que el sistema "engañe" sobre su veracidad, especialmente en afirmaciones que el modelo anticipa que no serán escrutadas.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Deskilling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Cognitive laziness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implícitamente en la necesidad de que los anotadores humanos realicen un </w:t>
            </w:r>
            <w:r w:rsidDel="00000000" w:rsidR="00000000" w:rsidRPr="00000000">
              <w:rPr>
                <w:rFonts w:ascii="Times New Roman" w:cs="Times New Roman" w:eastAsia="Times New Roman" w:hAnsi="Times New Roman"/>
                <w:b w:val="1"/>
                <w:bCs w:val="1"/>
                <w:color w:val="303030"/>
                <w:highlight w:val="white"/>
                <w:rtl w:val="0"/>
              </w:rPr>
              <w:t xml:space="preserve">escrutinio obligatorio</w:t>
            </w:r>
            <w:r w:rsidDel="00000000" w:rsidR="00000000" w:rsidRPr="00000000">
              <w:rPr>
                <w:rFonts w:ascii="Times New Roman" w:cs="Times New Roman" w:eastAsia="Times New Roman" w:hAnsi="Times New Roman"/>
                <w:color w:val="303030"/>
                <w:highlight w:val="white"/>
                <w:rtl w:val="0"/>
              </w:rPr>
              <w:t xml:space="preserve"> de las afirmaciones factuales, sugiriendo que la IA puede "falsamente realzar su credibilidad" y provocar fallos silenciosos en la supervisión.</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Passive acceptance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menciona que los desarrolladores suelen tener solo una </w:t>
            </w:r>
            <w:r w:rsidDel="00000000" w:rsidR="00000000" w:rsidRPr="00000000">
              <w:rPr>
                <w:rFonts w:ascii="Times New Roman" w:cs="Times New Roman" w:eastAsia="Times New Roman" w:hAnsi="Times New Roman"/>
                <w:b w:val="1"/>
                <w:bCs w:val="1"/>
                <w:color w:val="303030"/>
                <w:highlight w:val="white"/>
                <w:rtl w:val="0"/>
              </w:rPr>
              <w:t xml:space="preserve">"comprensión superficial"</w:t>
            </w:r>
            <w:r w:rsidDel="00000000" w:rsidR="00000000" w:rsidRPr="00000000">
              <w:rPr>
                <w:rFonts w:ascii="Times New Roman" w:cs="Times New Roman" w:eastAsia="Times New Roman" w:hAnsi="Times New Roman"/>
                <w:color w:val="303030"/>
                <w:highlight w:val="white"/>
                <w:rtl w:val="0"/>
              </w:rPr>
              <w:t xml:space="preserve"> de las funcionalidades del modelo al decidir su despliegue, lo que puede llevar a la aceptación de comportamientos no previstos o peligrosos.</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Automation bias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Derivado de la naturaleza probabilística del modelo, que predice la siguiente palabra basándose en patrones aprendidos en lugar de una verificación estricta de la precisión factual, lo que genera resultados con alta </w:t>
            </w:r>
            <w:r w:rsidDel="00000000" w:rsidR="00000000" w:rsidRPr="00000000">
              <w:rPr>
                <w:rFonts w:ascii="Times New Roman" w:cs="Times New Roman" w:eastAsia="Times New Roman" w:hAnsi="Times New Roman"/>
                <w:b w:val="1"/>
                <w:bCs w:val="1"/>
                <w:color w:val="303030"/>
                <w:highlight w:val="white"/>
                <w:rtl w:val="0"/>
              </w:rPr>
              <w:t xml:space="preserve">apariencia de veracidad</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 se están utilizando como </w:t>
            </w:r>
            <w:r w:rsidDel="00000000" w:rsidR="00000000" w:rsidRPr="00000000">
              <w:rPr>
                <w:rFonts w:ascii="Times New Roman" w:cs="Times New Roman" w:eastAsia="Times New Roman" w:hAnsi="Times New Roman"/>
                <w:b w:val="1"/>
                <w:bCs w:val="1"/>
                <w:color w:val="303030"/>
                <w:highlight w:val="white"/>
                <w:rtl w:val="0"/>
              </w:rPr>
              <w:t xml:space="preserve">asistentes o reemplazos de trabajadores humanos</w:t>
            </w:r>
            <w:r w:rsidDel="00000000" w:rsidR="00000000" w:rsidRPr="00000000">
              <w:rPr>
                <w:rFonts w:ascii="Times New Roman" w:cs="Times New Roman" w:eastAsia="Times New Roman" w:hAnsi="Times New Roman"/>
                <w:color w:val="303030"/>
                <w:highlight w:val="white"/>
                <w:rtl w:val="0"/>
              </w:rPr>
              <w:t xml:space="preserve"> en industrias como la salud, la banca y la educación. Herramientas como Iris.ai reducen la necesidad de labor humana en la revisión y síntesis de literatura científica.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(se menciona el alivio del esfuerzo de depuración manual, pero no la pérdida de la habilidad en sí).</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w:t>
            </w:r>
            <w:r w:rsidDel="00000000" w:rsidR="00000000" w:rsidRPr="00000000">
              <w:rPr>
                <w:rFonts w:ascii="Times New Roman" w:cs="Times New Roman" w:eastAsia="Times New Roman" w:hAnsi="Times New Roman"/>
                <w:b w:val="1"/>
                <w:bCs w:val="1"/>
                <w:color w:val="303030"/>
                <w:highlight w:val="white"/>
                <w:rtl w:val="0"/>
              </w:rPr>
              <w:t xml:space="preserve">falta de interpretabilidad</w:t>
            </w:r>
            <w:r w:rsidDel="00000000" w:rsidR="00000000" w:rsidRPr="00000000">
              <w:rPr>
                <w:rFonts w:ascii="Times New Roman" w:cs="Times New Roman" w:eastAsia="Times New Roman" w:hAnsi="Times New Roman"/>
                <w:color w:val="303030"/>
                <w:highlight w:val="white"/>
                <w:rtl w:val="0"/>
              </w:rPr>
              <w:t xml:space="preserve"> de los LLM dificulta la comprensión de la lógica o el razonamiento (</w:t>
            </w:r>
            <w:r w:rsidDel="00000000" w:rsidR="00000000" w:rsidRPr="00000000">
              <w:rPr>
                <w:rFonts w:ascii="Times New Roman" w:cs="Times New Roman" w:eastAsia="Times New Roman" w:hAnsi="Times New Roman"/>
                <w:i w:val="1"/>
                <w:iCs w:val="1"/>
                <w:color w:val="303030"/>
                <w:highlight w:val="white"/>
                <w:rtl w:val="0"/>
              </w:rPr>
              <w:t xml:space="preserve">rationale</w:t>
            </w:r>
            <w:r w:rsidDel="00000000" w:rsidR="00000000" w:rsidRPr="00000000">
              <w:rPr>
                <w:rFonts w:ascii="Times New Roman" w:cs="Times New Roman" w:eastAsia="Times New Roman" w:hAnsi="Times New Roman"/>
                <w:color w:val="303030"/>
                <w:highlight w:val="white"/>
                <w:rtl w:val="0"/>
              </w:rPr>
              <w:t xml:space="preserve">) detrás de las predicciones del modelo.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poseen un conocimiento limitado sobre las capacidades reales de las iteraciones futuras de los modelos debido a su </w:t>
            </w:r>
            <w:r w:rsidDel="00000000" w:rsidR="00000000" w:rsidRPr="00000000">
              <w:rPr>
                <w:rFonts w:ascii="Times New Roman" w:cs="Times New Roman" w:eastAsia="Times New Roman" w:hAnsi="Times New Roman"/>
                <w:b w:val="1"/>
                <w:bCs w:val="1"/>
                <w:color w:val="303030"/>
                <w:highlight w:val="white"/>
                <w:rtl w:val="0"/>
              </w:rPr>
              <w:t xml:space="preserve">naturaleza emergente e impredecible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Shallow learning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Incluye el </w:t>
            </w:r>
            <w:r w:rsidDel="00000000" w:rsidR="00000000" w:rsidRPr="00000000">
              <w:rPr>
                <w:rFonts w:ascii="Times New Roman" w:cs="Times New Roman" w:eastAsia="Times New Roman" w:hAnsi="Times New Roman"/>
                <w:b w:val="1"/>
                <w:bCs w:val="1"/>
                <w:color w:val="303030"/>
                <w:highlight w:val="white"/>
                <w:rtl w:val="0"/>
              </w:rPr>
              <w:t xml:space="preserve">riesgo existencial</w:t>
            </w:r>
            <w:r w:rsidDel="00000000" w:rsidR="00000000" w:rsidRPr="00000000">
              <w:rPr>
                <w:rFonts w:ascii="Times New Roman" w:cs="Times New Roman" w:eastAsia="Times New Roman" w:hAnsi="Times New Roman"/>
                <w:color w:val="303030"/>
                <w:highlight w:val="white"/>
                <w:rtl w:val="0"/>
              </w:rPr>
              <w:t xml:space="preserve"> derivado de la divergencia entre las utilidades de la IA y los valores humanos (ej. el maximizador de clips), así como la incapacidad de predecir comportamientos novedosos evocados por los usuarios mediante razonamiento causal.</w:t>
            </w:r>
          </w:p>
        </w:tc>
      </w:tr>
    </w:tbl>
    <w:p w:rsidR="00000000" w:rsidDel="00000000" w:rsidP="00000000" w:rsidRDefault="00000000" w:rsidRPr="00000000" w14:paraId="00000160">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COMPORTAMIENTOS Y RIESGOS ESTRATÉGICOS</w:t>
      </w:r>
    </w:p>
    <w:p w:rsidR="00000000" w:rsidDel="00000000" w:rsidP="00000000" w:rsidRDefault="00000000" w:rsidRPr="00000000" w14:paraId="00000162">
      <w:pPr>
        <w:numPr>
          <w:ilvl w:val="0"/>
          <w:numId w:val="1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Cambios de comportamiento:</w:t>
      </w:r>
    </w:p>
    <w:p w:rsidR="00000000" w:rsidDel="00000000" w:rsidP="00000000" w:rsidRDefault="00000000" w:rsidRPr="00000000" w14:paraId="00000163">
      <w:pPr>
        <w:numPr>
          <w:ilvl w:val="1"/>
          <w:numId w:val="10"/>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Delegación administrativa:</w:t>
      </w:r>
      <w:r w:rsidDel="00000000" w:rsidR="00000000" w:rsidRPr="00000000">
        <w:rPr>
          <w:rFonts w:ascii="Times New Roman" w:cs="Times New Roman" w:eastAsia="Times New Roman" w:hAnsi="Times New Roman"/>
          <w:color w:val="303030"/>
          <w:rtl w:val="0"/>
        </w:rPr>
        <w:t xml:space="preserve"> En el sector salud, el uso de IA para transcribir dictados médicos permite a los doctores enfocarse más en el cuidado del paciente y menos en el papeleo.</w:t>
      </w:r>
    </w:p>
    <w:p w:rsidR="00000000" w:rsidDel="00000000" w:rsidP="00000000" w:rsidRDefault="00000000" w:rsidRPr="00000000" w14:paraId="00000164">
      <w:pPr>
        <w:numPr>
          <w:ilvl w:val="1"/>
          <w:numId w:val="10"/>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Evolución del rol docente:</w:t>
      </w:r>
      <w:r w:rsidDel="00000000" w:rsidR="00000000" w:rsidRPr="00000000">
        <w:rPr>
          <w:rFonts w:ascii="Times New Roman" w:cs="Times New Roman" w:eastAsia="Times New Roman" w:hAnsi="Times New Roman"/>
          <w:color w:val="303030"/>
          <w:rtl w:val="0"/>
        </w:rPr>
        <w:t xml:space="preserve"> La IA facilita la creación de planes de aprendizaje personalizados y ofrece retroalimentación inmediata, transformando la instrucción tradicional en una experiencia individualizada.</w:t>
      </w:r>
    </w:p>
    <w:p w:rsidR="00000000" w:rsidDel="00000000" w:rsidP="00000000" w:rsidRDefault="00000000" w:rsidRPr="00000000" w14:paraId="00000165">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6">
      <w:pPr>
        <w:numPr>
          <w:ilvl w:val="0"/>
          <w:numId w:val="1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Pérdida de habilidades:</w:t>
      </w:r>
    </w:p>
    <w:p w:rsidR="00000000" w:rsidDel="00000000" w:rsidP="00000000" w:rsidRDefault="00000000" w:rsidRPr="00000000" w14:paraId="00000167">
      <w:pPr>
        <w:numPr>
          <w:ilvl w:val="1"/>
          <w:numId w:val="10"/>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p>
    <w:p w:rsidR="00000000" w:rsidDel="00000000" w:rsidP="00000000" w:rsidRDefault="00000000" w:rsidRPr="00000000" w14:paraId="00000168">
      <w:pPr>
        <w:spacing w:after="0" w:lineRule="auto"/>
        <w:ind w:left="720" w:firstLine="0"/>
        <w:jc w:val="both"/>
        <w:rPr>
          <w:rFonts w:ascii="Times New Roman" w:cs="Times New Roman" w:eastAsia="Times New Roman" w:hAnsi="Times New Roman"/>
          <w:b w:val="1"/>
          <w:bCs w:val="1"/>
          <w:color w:val="303030"/>
        </w:rPr>
      </w:pPr>
      <w:r w:rsidDel="00000000" w:rsidR="00000000" w:rsidRPr="00000000">
        <w:rPr>
          <w:rtl w:val="0"/>
        </w:rPr>
      </w:r>
    </w:p>
    <w:p w:rsidR="00000000" w:rsidDel="00000000" w:rsidP="00000000" w:rsidRDefault="00000000" w:rsidRPr="00000000" w14:paraId="00000169">
      <w:pPr>
        <w:numPr>
          <w:ilvl w:val="0"/>
          <w:numId w:val="1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Dependencia operacional:</w:t>
      </w:r>
    </w:p>
    <w:p w:rsidR="00000000" w:rsidDel="00000000" w:rsidP="00000000" w:rsidRDefault="00000000" w:rsidRPr="00000000" w14:paraId="0000016A">
      <w:pPr>
        <w:numPr>
          <w:ilvl w:val="1"/>
          <w:numId w:val="10"/>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Se observa una integración creciente en flujos críticos donde la IA reemplaza tareas de asistentes de investigación y escribas médicos, creando una dependencia de la capacidad del modelo para procesar y resumir vastas cantidades de información rápidamente.</w:t>
      </w:r>
    </w:p>
    <w:p w:rsidR="00000000" w:rsidDel="00000000" w:rsidP="00000000" w:rsidRDefault="00000000" w:rsidRPr="00000000" w14:paraId="0000016B">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C">
      <w:pPr>
        <w:numPr>
          <w:ilvl w:val="0"/>
          <w:numId w:val="1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Junior/Senior:</w:t>
      </w:r>
    </w:p>
    <w:p w:rsidR="00000000" w:rsidDel="00000000" w:rsidP="00000000" w:rsidRDefault="00000000" w:rsidRPr="00000000" w14:paraId="0000016D">
      <w:pPr>
        <w:numPr>
          <w:ilvl w:val="1"/>
          <w:numId w:val="10"/>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Beneficio para novatos:</w:t>
      </w:r>
      <w:r w:rsidDel="00000000" w:rsidR="00000000" w:rsidRPr="00000000">
        <w:rPr>
          <w:rFonts w:ascii="Times New Roman" w:cs="Times New Roman" w:eastAsia="Times New Roman" w:hAnsi="Times New Roman"/>
          <w:color w:val="303030"/>
          <w:rtl w:val="0"/>
        </w:rPr>
        <w:t xml:space="preserve"> Las herramientas de autocompletado y generación de código se identifican como </w:t>
      </w:r>
      <w:r w:rsidDel="00000000" w:rsidR="00000000" w:rsidRPr="00000000">
        <w:rPr>
          <w:rFonts w:ascii="Times New Roman" w:cs="Times New Roman" w:eastAsia="Times New Roman" w:hAnsi="Times New Roman"/>
          <w:b w:val="1"/>
          <w:bCs w:val="1"/>
          <w:color w:val="303030"/>
          <w:rtl w:val="0"/>
        </w:rPr>
        <w:t xml:space="preserve">particularmente beneficiosas para programadores novatos</w:t>
      </w:r>
      <w:r w:rsidDel="00000000" w:rsidR="00000000" w:rsidRPr="00000000">
        <w:rPr>
          <w:rFonts w:ascii="Times New Roman" w:cs="Times New Roman" w:eastAsia="Times New Roman" w:hAnsi="Times New Roman"/>
          <w:color w:val="303030"/>
          <w:rtl w:val="0"/>
        </w:rPr>
        <w:t xml:space="preserve">, ayudándoles a acelerar el desarrollo y reducir errores iniciales.</w:t>
      </w:r>
    </w:p>
    <w:p w:rsidR="00000000" w:rsidDel="00000000" w:rsidP="00000000" w:rsidRDefault="00000000" w:rsidRPr="00000000" w14:paraId="0000016E">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F">
      <w:pPr>
        <w:numPr>
          <w:ilvl w:val="0"/>
          <w:numId w:val="1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cognitivos:</w:t>
      </w:r>
    </w:p>
    <w:p w:rsidR="00000000" w:rsidDel="00000000" w:rsidP="00000000" w:rsidRDefault="00000000" w:rsidRPr="00000000" w14:paraId="00000170">
      <w:pPr>
        <w:numPr>
          <w:ilvl w:val="1"/>
          <w:numId w:val="10"/>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Opacidad en la toma de decisiones:</w:t>
      </w:r>
      <w:r w:rsidDel="00000000" w:rsidR="00000000" w:rsidRPr="00000000">
        <w:rPr>
          <w:rFonts w:ascii="Times New Roman" w:cs="Times New Roman" w:eastAsia="Times New Roman" w:hAnsi="Times New Roman"/>
          <w:color w:val="303030"/>
          <w:rtl w:val="0"/>
        </w:rPr>
        <w:t xml:space="preserve"> La naturaleza de </w:t>
      </w:r>
      <w:r w:rsidDel="00000000" w:rsidR="00000000" w:rsidRPr="00000000">
        <w:rPr>
          <w:rFonts w:ascii="Times New Roman" w:cs="Times New Roman" w:eastAsia="Times New Roman" w:hAnsi="Times New Roman"/>
          <w:b w:val="1"/>
          <w:bCs w:val="1"/>
          <w:color w:val="303030"/>
          <w:rtl w:val="0"/>
        </w:rPr>
        <w:t xml:space="preserve">"caja negra"</w:t>
      </w:r>
      <w:r w:rsidDel="00000000" w:rsidR="00000000" w:rsidRPr="00000000">
        <w:rPr>
          <w:rFonts w:ascii="Times New Roman" w:cs="Times New Roman" w:eastAsia="Times New Roman" w:hAnsi="Times New Roman"/>
          <w:color w:val="303030"/>
          <w:rtl w:val="0"/>
        </w:rPr>
        <w:t xml:space="preserve"> de los modelos impide que los humanos realicen una auditoría efectiva del razonamiento interno del sistema.</w:t>
      </w:r>
    </w:p>
    <w:p w:rsidR="00000000" w:rsidDel="00000000" w:rsidP="00000000" w:rsidRDefault="00000000" w:rsidRPr="00000000" w14:paraId="00000171">
      <w:pPr>
        <w:numPr>
          <w:ilvl w:val="1"/>
          <w:numId w:val="10"/>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Alineación de valores:</w:t>
      </w:r>
      <w:r w:rsidDel="00000000" w:rsidR="00000000" w:rsidRPr="00000000">
        <w:rPr>
          <w:rFonts w:ascii="Times New Roman" w:cs="Times New Roman" w:eastAsia="Times New Roman" w:hAnsi="Times New Roman"/>
          <w:color w:val="303030"/>
          <w:rtl w:val="0"/>
        </w:rPr>
        <w:t xml:space="preserve"> Existe el desafío de asegurar que modelos cada vez más autónomos se adhieran a los objetivos humanos, especialmente cuando los sistemas pueden "aprender" a ocultar fallos o sesgos para parecer más confiables.</w:t>
      </w:r>
    </w:p>
    <w:p w:rsidR="00000000" w:rsidDel="00000000" w:rsidP="00000000" w:rsidRDefault="00000000" w:rsidRPr="00000000" w14:paraId="00000172">
      <w:pPr>
        <w:pStyle w:val="Heading1"/>
        <w:spacing w:before="0" w:lineRule="auto"/>
        <w:jc w:val="both"/>
        <w:rPr>
          <w:rFonts w:ascii="Times New Roman" w:cs="Times New Roman" w:eastAsia="Times New Roman" w:hAnsi="Times New Roman"/>
          <w:sz w:val="24"/>
          <w:szCs w:val="24"/>
        </w:rPr>
      </w:pPr>
      <w:bookmarkStart w:colFirst="0" w:colLast="0" w:name="_eatkt94fusdf" w:id="6"/>
      <w:bookmarkEnd w:id="6"/>
      <w:r w:rsidDel="00000000" w:rsidR="00000000" w:rsidRPr="00000000">
        <w:rPr>
          <w:rFonts w:ascii="Times New Roman" w:cs="Times New Roman" w:eastAsia="Times New Roman" w:hAnsi="Times New Roman"/>
          <w:sz w:val="24"/>
          <w:szCs w:val="24"/>
          <w:rtl w:val="0"/>
        </w:rPr>
        <w:t xml:space="preserve">SECCIÓN 7 — CONTEXTO Y MULTIARCHIVO</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7.8848414624867"/>
        <w:gridCol w:w="6737.626969561137"/>
        <w:tblGridChange w:id="0">
          <w:tblGrid>
            <w:gridCol w:w="2287.8848414624867"/>
            <w:gridCol w:w="6737.62696956113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de forma explícita (se analiza la síntesis de programas y generación de código en términos generales).</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se entrenan en conjuntos de datos masivos que incluyen </w:t>
            </w:r>
            <w:r w:rsidDel="00000000" w:rsidR="00000000" w:rsidRPr="00000000">
              <w:rPr>
                <w:rFonts w:ascii="Times New Roman" w:cs="Times New Roman" w:eastAsia="Times New Roman" w:hAnsi="Times New Roman"/>
                <w:b w:val="1"/>
                <w:bCs w:val="1"/>
                <w:color w:val="303030"/>
                <w:highlight w:val="white"/>
                <w:rtl w:val="0"/>
              </w:rPr>
              <w:t xml:space="preserve">repositorios de código</w:t>
            </w:r>
            <w:r w:rsidDel="00000000" w:rsidR="00000000" w:rsidRPr="00000000">
              <w:rPr>
                <w:rFonts w:ascii="Times New Roman" w:cs="Times New Roman" w:eastAsia="Times New Roman" w:hAnsi="Times New Roman"/>
                <w:color w:val="303030"/>
                <w:highlight w:val="white"/>
                <w:rtl w:val="0"/>
              </w:rPr>
              <w:t xml:space="preserve"> y vastas cantidades de literatura técnica.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secuencias de entrada para los modelos de lenguaje suelen oscilar entre </w:t>
            </w:r>
            <w:r w:rsidDel="00000000" w:rsidR="00000000" w:rsidRPr="00000000">
              <w:rPr>
                <w:rFonts w:ascii="Times New Roman" w:cs="Times New Roman" w:eastAsia="Times New Roman" w:hAnsi="Times New Roman"/>
                <w:b w:val="1"/>
                <w:bCs w:val="1"/>
                <w:color w:val="303030"/>
                <w:highlight w:val="white"/>
                <w:rtl w:val="0"/>
              </w:rPr>
              <w:t xml:space="preserve">500 y 2000 tokens</w:t>
            </w:r>
            <w:r w:rsidDel="00000000" w:rsidR="00000000" w:rsidRPr="00000000">
              <w:rPr>
                <w:rFonts w:ascii="Times New Roman" w:cs="Times New Roman" w:eastAsia="Times New Roman" w:hAnsi="Times New Roman"/>
                <w:color w:val="303030"/>
                <w:highlight w:val="white"/>
                <w:rtl w:val="0"/>
              </w:rPr>
              <w:t xml:space="preserve"> antes del pre-entrenamiento.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Una solución genérica de LLM no puede reemplazar fácilmente los </w:t>
            </w:r>
            <w:r w:rsidDel="00000000" w:rsidR="00000000" w:rsidRPr="00000000">
              <w:rPr>
                <w:rFonts w:ascii="Times New Roman" w:cs="Times New Roman" w:eastAsia="Times New Roman" w:hAnsi="Times New Roman"/>
                <w:b w:val="1"/>
                <w:bCs w:val="1"/>
                <w:color w:val="303030"/>
                <w:highlight w:val="white"/>
                <w:rtl w:val="0"/>
              </w:rPr>
              <w:t xml:space="preserve">"modelos de negocio"</w:t>
            </w:r>
            <w:r w:rsidDel="00000000" w:rsidR="00000000" w:rsidRPr="00000000">
              <w:rPr>
                <w:rFonts w:ascii="Times New Roman" w:cs="Times New Roman" w:eastAsia="Times New Roman" w:hAnsi="Times New Roman"/>
                <w:color w:val="303030"/>
                <w:highlight w:val="white"/>
                <w:rtl w:val="0"/>
              </w:rPr>
              <w:t xml:space="preserve"> que instituciones y equipos individuales utilizan para maximizar sus funciones de utilidad.</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arquitecturas basadas en Transformers utilizan mecanismos de atención para capturar </w:t>
            </w:r>
            <w:r w:rsidDel="00000000" w:rsidR="00000000" w:rsidRPr="00000000">
              <w:rPr>
                <w:rFonts w:ascii="Times New Roman" w:cs="Times New Roman" w:eastAsia="Times New Roman" w:hAnsi="Times New Roman"/>
                <w:b w:val="1"/>
                <w:bCs w:val="1"/>
                <w:color w:val="303030"/>
                <w:highlight w:val="white"/>
                <w:rtl w:val="0"/>
              </w:rPr>
              <w:t xml:space="preserve">dependencias de largo plazo</w:t>
            </w:r>
            <w:r w:rsidDel="00000000" w:rsidR="00000000" w:rsidRPr="00000000">
              <w:rPr>
                <w:rFonts w:ascii="Times New Roman" w:cs="Times New Roman" w:eastAsia="Times New Roman" w:hAnsi="Times New Roman"/>
                <w:color w:val="303030"/>
                <w:highlight w:val="white"/>
                <w:rtl w:val="0"/>
              </w:rPr>
              <w:t xml:space="preserve"> a través de las estadísticas de los datos.</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Tacit knowledge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que gran parte de la experiencia técnica es </w:t>
            </w:r>
            <w:r w:rsidDel="00000000" w:rsidR="00000000" w:rsidRPr="00000000">
              <w:rPr>
                <w:rFonts w:ascii="Times New Roman" w:cs="Times New Roman" w:eastAsia="Times New Roman" w:hAnsi="Times New Roman"/>
                <w:b w:val="1"/>
                <w:bCs w:val="1"/>
                <w:color w:val="303030"/>
                <w:highlight w:val="white"/>
                <w:rtl w:val="0"/>
              </w:rPr>
              <w:t xml:space="preserve">práctica y confidencial</w:t>
            </w:r>
            <w:r w:rsidDel="00000000" w:rsidR="00000000" w:rsidRPr="00000000">
              <w:rPr>
                <w:rFonts w:ascii="Times New Roman" w:cs="Times New Roman" w:eastAsia="Times New Roman" w:hAnsi="Times New Roman"/>
                <w:color w:val="303030"/>
                <w:highlight w:val="white"/>
                <w:rtl w:val="0"/>
              </w:rPr>
              <w:t xml:space="preserve">, un tipo de conocimiento que los modelos pre-entrenados no pueden proporcionar fácilmente.</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el uso de capas CNN y Transformers para capturar tanto variaciones temporales a corto plazo como </w:t>
            </w:r>
            <w:r w:rsidDel="00000000" w:rsidR="00000000" w:rsidRPr="00000000">
              <w:rPr>
                <w:rFonts w:ascii="Times New Roman" w:cs="Times New Roman" w:eastAsia="Times New Roman" w:hAnsi="Times New Roman"/>
                <w:b w:val="1"/>
                <w:bCs w:val="1"/>
                <w:color w:val="303030"/>
                <w:highlight w:val="white"/>
                <w:rtl w:val="0"/>
              </w:rPr>
              <w:t xml:space="preserve">dependencias a largo plazo</w:t>
            </w:r>
            <w:r w:rsidDel="00000000" w:rsidR="00000000" w:rsidRPr="00000000">
              <w:rPr>
                <w:rFonts w:ascii="Times New Roman" w:cs="Times New Roman" w:eastAsia="Times New Roman" w:hAnsi="Times New Roman"/>
                <w:color w:val="303030"/>
                <w:highlight w:val="white"/>
                <w:rtl w:val="0"/>
              </w:rPr>
              <w:t xml:space="preserve"> en los datos.</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Debido a su naturaleza probabilística, los modelos pueden generar texto que es </w:t>
            </w:r>
            <w:r w:rsidDel="00000000" w:rsidR="00000000" w:rsidRPr="00000000">
              <w:rPr>
                <w:rFonts w:ascii="Times New Roman" w:cs="Times New Roman" w:eastAsia="Times New Roman" w:hAnsi="Times New Roman"/>
                <w:b w:val="1"/>
                <w:bCs w:val="1"/>
                <w:color w:val="303030"/>
                <w:highlight w:val="white"/>
                <w:rtl w:val="0"/>
              </w:rPr>
              <w:t xml:space="preserve">contextualmente inapropiado</w:t>
            </w:r>
            <w:r w:rsidDel="00000000" w:rsidR="00000000" w:rsidRPr="00000000">
              <w:rPr>
                <w:rFonts w:ascii="Times New Roman" w:cs="Times New Roman" w:eastAsia="Times New Roman" w:hAnsi="Times New Roman"/>
                <w:color w:val="303030"/>
                <w:highlight w:val="white"/>
                <w:rtl w:val="0"/>
              </w:rPr>
              <w:t xml:space="preserve"> o que no se basa en la lógica de los datos de entrenamiento.</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alucinaciones se definen como la producción de texto plausible pero que contiene información </w:t>
            </w:r>
            <w:r w:rsidDel="00000000" w:rsidR="00000000" w:rsidRPr="00000000">
              <w:rPr>
                <w:rFonts w:ascii="Times New Roman" w:cs="Times New Roman" w:eastAsia="Times New Roman" w:hAnsi="Times New Roman"/>
                <w:b w:val="1"/>
                <w:bCs w:val="1"/>
                <w:color w:val="303030"/>
                <w:highlight w:val="white"/>
                <w:rtl w:val="0"/>
              </w:rPr>
              <w:t xml:space="preserve">incorrecta o no basada en los datos</w:t>
            </w:r>
            <w:r w:rsidDel="00000000" w:rsidR="00000000" w:rsidRPr="00000000">
              <w:rPr>
                <w:rFonts w:ascii="Times New Roman" w:cs="Times New Roman" w:eastAsia="Times New Roman" w:hAnsi="Times New Roman"/>
                <w:color w:val="303030"/>
                <w:highlight w:val="white"/>
                <w:rtl w:val="0"/>
              </w:rPr>
              <w:t xml:space="preserve"> del modelo.</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capacidad de </w:t>
            </w:r>
            <w:r w:rsidDel="00000000" w:rsidR="00000000" w:rsidRPr="00000000">
              <w:rPr>
                <w:rFonts w:ascii="Times New Roman" w:cs="Times New Roman" w:eastAsia="Times New Roman" w:hAnsi="Times New Roman"/>
                <w:b w:val="1"/>
                <w:bCs w:val="1"/>
                <w:color w:val="303030"/>
                <w:highlight w:val="white"/>
                <w:rtl w:val="0"/>
              </w:rPr>
              <w:t xml:space="preserve">extrapolar a secuencias más largas</w:t>
            </w:r>
            <w:r w:rsidDel="00000000" w:rsidR="00000000" w:rsidRPr="00000000">
              <w:rPr>
                <w:rFonts w:ascii="Times New Roman" w:cs="Times New Roman" w:eastAsia="Times New Roman" w:hAnsi="Times New Roman"/>
                <w:color w:val="303030"/>
                <w:highlight w:val="white"/>
                <w:rtl w:val="0"/>
              </w:rPr>
              <w:t xml:space="preserve"> depende del método de embebido de posición (los métodos relativos suelen funcionar mejor que los absolutos).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el uso de técnicas para mejorar los modelos mediante la </w:t>
            </w:r>
            <w:r w:rsidDel="00000000" w:rsidR="00000000" w:rsidRPr="00000000">
              <w:rPr>
                <w:rFonts w:ascii="Times New Roman" w:cs="Times New Roman" w:eastAsia="Times New Roman" w:hAnsi="Times New Roman"/>
                <w:b w:val="1"/>
                <w:bCs w:val="1"/>
                <w:color w:val="303030"/>
                <w:highlight w:val="white"/>
                <w:rtl w:val="0"/>
              </w:rPr>
              <w:t xml:space="preserve">recuperación desde billones de tokens</w:t>
            </w:r>
            <w:r w:rsidDel="00000000" w:rsidR="00000000" w:rsidRPr="00000000">
              <w:rPr>
                <w:rFonts w:ascii="Times New Roman" w:cs="Times New Roman" w:eastAsia="Times New Roman" w:hAnsi="Times New Roman"/>
                <w:color w:val="303030"/>
                <w:highlight w:val="white"/>
                <w:rtl w:val="0"/>
              </w:rPr>
              <w:t xml:space="preserve"> (retrieving from trillions of tokens).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w:t>
            </w:r>
            <w:r w:rsidDel="00000000" w:rsidR="00000000" w:rsidRPr="00000000">
              <w:rPr>
                <w:rFonts w:ascii="Times New Roman" w:cs="Times New Roman" w:eastAsia="Times New Roman" w:hAnsi="Times New Roman"/>
                <w:b w:val="1"/>
                <w:bCs w:val="1"/>
                <w:color w:val="303030"/>
                <w:highlight w:val="white"/>
                <w:rtl w:val="0"/>
              </w:rPr>
              <w:t xml:space="preserve">word embeddings</w:t>
            </w:r>
            <w:r w:rsidDel="00000000" w:rsidR="00000000" w:rsidRPr="00000000">
              <w:rPr>
                <w:rFonts w:ascii="Times New Roman" w:cs="Times New Roman" w:eastAsia="Times New Roman" w:hAnsi="Times New Roman"/>
                <w:color w:val="303030"/>
                <w:highlight w:val="white"/>
                <w:rtl w:val="0"/>
              </w:rPr>
              <w:t xml:space="preserve"> actúan como una forma de memoria semántica al capturar asociaciones semánticas y sintácticas entre palabras en un espacio vectorial continuo.</w:t>
            </w:r>
          </w:p>
        </w:tc>
      </w:tr>
    </w:tbl>
    <w:p w:rsidR="00000000" w:rsidDel="00000000" w:rsidP="00000000" w:rsidRDefault="00000000" w:rsidRPr="00000000" w14:paraId="0000018D">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FALLOS Y DESAFÍOS SISTÉMICOS</w:t>
      </w:r>
    </w:p>
    <w:p w:rsidR="00000000" w:rsidDel="00000000" w:rsidP="00000000" w:rsidRDefault="00000000" w:rsidRPr="00000000" w14:paraId="0000018F">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Fallos por falta de contexto:</w:t>
      </w:r>
    </w:p>
    <w:p w:rsidR="00000000" w:rsidDel="00000000" w:rsidP="00000000" w:rsidRDefault="00000000" w:rsidRPr="00000000" w14:paraId="00000190">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Los modelos fallan al generar información precisa cuando se requiere una </w:t>
      </w:r>
      <w:r w:rsidDel="00000000" w:rsidR="00000000" w:rsidRPr="00000000">
        <w:rPr>
          <w:rFonts w:ascii="Times New Roman" w:cs="Times New Roman" w:eastAsia="Times New Roman" w:hAnsi="Times New Roman"/>
          <w:b w:val="1"/>
          <w:bCs w:val="1"/>
          <w:color w:val="303030"/>
          <w:rtl w:val="0"/>
        </w:rPr>
        <w:t xml:space="preserve">verificación estricta de exactitud factual</w:t>
      </w:r>
      <w:r w:rsidDel="00000000" w:rsidR="00000000" w:rsidRPr="00000000">
        <w:rPr>
          <w:rFonts w:ascii="Times New Roman" w:cs="Times New Roman" w:eastAsia="Times New Roman" w:hAnsi="Times New Roman"/>
          <w:color w:val="303030"/>
          <w:rtl w:val="0"/>
        </w:rPr>
        <w:t xml:space="preserve">, ya que operan bajo patrones probabilísticos en lugar de bases de conocimiento deterministas.</w:t>
      </w:r>
    </w:p>
    <w:p w:rsidR="00000000" w:rsidDel="00000000" w:rsidP="00000000" w:rsidRDefault="00000000" w:rsidRPr="00000000" w14:paraId="00000191">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Existe una </w:t>
      </w:r>
      <w:r w:rsidDel="00000000" w:rsidR="00000000" w:rsidRPr="00000000">
        <w:rPr>
          <w:rFonts w:ascii="Times New Roman" w:cs="Times New Roman" w:eastAsia="Times New Roman" w:hAnsi="Times New Roman"/>
          <w:b w:val="1"/>
          <w:bCs w:val="1"/>
          <w:color w:val="303030"/>
          <w:rtl w:val="0"/>
        </w:rPr>
        <w:t xml:space="preserve">brecha de conocimiento de dominio</w:t>
      </w:r>
      <w:r w:rsidDel="00000000" w:rsidR="00000000" w:rsidRPr="00000000">
        <w:rPr>
          <w:rFonts w:ascii="Times New Roman" w:cs="Times New Roman" w:eastAsia="Times New Roman" w:hAnsi="Times New Roman"/>
          <w:color w:val="303030"/>
          <w:rtl w:val="0"/>
        </w:rPr>
        <w:t xml:space="preserve"> en tiempo real; los modelos pre-entrenados no pueden acceder a información actualizada o específica que no estuviera en su corpus inicial.</w:t>
      </w:r>
    </w:p>
    <w:p w:rsidR="00000000" w:rsidDel="00000000" w:rsidP="00000000" w:rsidRDefault="00000000" w:rsidRPr="00000000" w14:paraId="00000192">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3">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enterprise-scale:</w:t>
      </w:r>
    </w:p>
    <w:p w:rsidR="00000000" w:rsidDel="00000000" w:rsidP="00000000" w:rsidRDefault="00000000" w:rsidRPr="00000000" w14:paraId="00000194">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Demandas computacionales:</w:t>
      </w:r>
      <w:r w:rsidDel="00000000" w:rsidR="00000000" w:rsidRPr="00000000">
        <w:rPr>
          <w:rFonts w:ascii="Times New Roman" w:cs="Times New Roman" w:eastAsia="Times New Roman" w:hAnsi="Times New Roman"/>
          <w:color w:val="303030"/>
          <w:rtl w:val="0"/>
        </w:rPr>
        <w:t xml:space="preserve"> El manejo de grandes conjuntos de datos y la optimización de parámetros imponen requisitos de hardware (GPU, memoria) y energía que son prohibitivos para muchas empresas.</w:t>
      </w:r>
    </w:p>
    <w:p w:rsidR="00000000" w:rsidDel="00000000" w:rsidP="00000000" w:rsidRDefault="00000000" w:rsidRPr="00000000" w14:paraId="00000195">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Incompatibilidad con modelos de negocio:</w:t>
      </w:r>
      <w:r w:rsidDel="00000000" w:rsidR="00000000" w:rsidRPr="00000000">
        <w:rPr>
          <w:rFonts w:ascii="Times New Roman" w:cs="Times New Roman" w:eastAsia="Times New Roman" w:hAnsi="Times New Roman"/>
          <w:color w:val="303030"/>
          <w:rtl w:val="0"/>
        </w:rPr>
        <w:t xml:space="preserve"> Los LLM genéricos carecen de la especificidad necesaria para adaptarse a las funciones de utilidad y procesos internos de organizaciones complejas.</w:t>
      </w:r>
    </w:p>
    <w:p w:rsidR="00000000" w:rsidDel="00000000" w:rsidP="00000000" w:rsidRDefault="00000000" w:rsidRPr="00000000" w14:paraId="00000196">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7">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multiarchivo:</w:t>
      </w:r>
    </w:p>
    <w:p w:rsidR="00000000" w:rsidDel="00000000" w:rsidP="00000000" w:rsidRDefault="00000000" w:rsidRPr="00000000" w14:paraId="00000198">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Aunque el artículo no usa el término "multiarchivo", señala que los modelos tienen </w:t>
      </w:r>
      <w:r w:rsidDel="00000000" w:rsidR="00000000" w:rsidRPr="00000000">
        <w:rPr>
          <w:rFonts w:ascii="Times New Roman" w:cs="Times New Roman" w:eastAsia="Times New Roman" w:hAnsi="Times New Roman"/>
          <w:b w:val="1"/>
          <w:bCs w:val="1"/>
          <w:color w:val="303030"/>
          <w:rtl w:val="0"/>
        </w:rPr>
        <w:t xml:space="preserve">límites físicos de tokens (500-2000)</w:t>
      </w:r>
      <w:r w:rsidDel="00000000" w:rsidR="00000000" w:rsidRPr="00000000">
        <w:rPr>
          <w:rFonts w:ascii="Times New Roman" w:cs="Times New Roman" w:eastAsia="Times New Roman" w:hAnsi="Times New Roman"/>
          <w:color w:val="303030"/>
          <w:rtl w:val="0"/>
        </w:rPr>
        <w:t xml:space="preserve">, lo que restringe la cantidad de archivos o código circundante que pueden analizar simultáneamente.</w:t>
      </w:r>
    </w:p>
    <w:p w:rsidR="00000000" w:rsidDel="00000000" w:rsidP="00000000" w:rsidRDefault="00000000" w:rsidRPr="00000000" w14:paraId="00000199">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A">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Errores arquitectónicos sistémicos:</w:t>
      </w:r>
    </w:p>
    <w:p w:rsidR="00000000" w:rsidDel="00000000" w:rsidP="00000000" w:rsidRDefault="00000000" w:rsidRPr="00000000" w14:paraId="0000019B">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Mecanismos de fallo emergentes:</w:t>
      </w:r>
      <w:r w:rsidDel="00000000" w:rsidR="00000000" w:rsidRPr="00000000">
        <w:rPr>
          <w:rFonts w:ascii="Times New Roman" w:cs="Times New Roman" w:eastAsia="Times New Roman" w:hAnsi="Times New Roman"/>
          <w:color w:val="303030"/>
          <w:rtl w:val="0"/>
        </w:rPr>
        <w:t xml:space="preserve"> A medida que los modelos escalan, aparecen nuevos sesgos y fallos (relacionados con género, raza o religión) que son subproductos de la escala y no necesariamente del diseño inicial.</w:t>
      </w:r>
    </w:p>
    <w:p w:rsidR="00000000" w:rsidDel="00000000" w:rsidP="00000000" w:rsidRDefault="00000000" w:rsidRPr="00000000" w14:paraId="0000019C">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Falta de interpretabilidad:</w:t>
      </w:r>
      <w:r w:rsidDel="00000000" w:rsidR="00000000" w:rsidRPr="00000000">
        <w:rPr>
          <w:rFonts w:ascii="Times New Roman" w:cs="Times New Roman" w:eastAsia="Times New Roman" w:hAnsi="Times New Roman"/>
          <w:color w:val="303030"/>
          <w:rtl w:val="0"/>
        </w:rPr>
        <w:t xml:space="preserve"> La naturaleza de </w:t>
      </w:r>
      <w:r w:rsidDel="00000000" w:rsidR="00000000" w:rsidRPr="00000000">
        <w:rPr>
          <w:rFonts w:ascii="Times New Roman" w:cs="Times New Roman" w:eastAsia="Times New Roman" w:hAnsi="Times New Roman"/>
          <w:b w:val="1"/>
          <w:bCs w:val="1"/>
          <w:color w:val="303030"/>
          <w:rtl w:val="0"/>
        </w:rPr>
        <w:t xml:space="preserve">"caja negra"</w:t>
      </w:r>
      <w:r w:rsidDel="00000000" w:rsidR="00000000" w:rsidRPr="00000000">
        <w:rPr>
          <w:rFonts w:ascii="Times New Roman" w:cs="Times New Roman" w:eastAsia="Times New Roman" w:hAnsi="Times New Roman"/>
          <w:color w:val="303030"/>
          <w:rtl w:val="0"/>
        </w:rPr>
        <w:t xml:space="preserve"> de las arquitecturas Transformer impide auditar el razonamiento que lleva a una decisión arquitectónica o de código específica.</w:t>
      </w:r>
    </w:p>
    <w:p w:rsidR="00000000" w:rsidDel="00000000" w:rsidP="00000000" w:rsidRDefault="00000000" w:rsidRPr="00000000" w14:paraId="0000019D">
      <w:pPr>
        <w:pStyle w:val="Heading1"/>
        <w:spacing w:before="0" w:lineRule="auto"/>
        <w:jc w:val="both"/>
        <w:rPr>
          <w:rFonts w:ascii="Times New Roman" w:cs="Times New Roman" w:eastAsia="Times New Roman" w:hAnsi="Times New Roman"/>
          <w:sz w:val="24"/>
          <w:szCs w:val="24"/>
        </w:rPr>
      </w:pPr>
      <w:bookmarkStart w:colFirst="0" w:colLast="0" w:name="_43n5qytd6tuq" w:id="7"/>
      <w:bookmarkEnd w:id="7"/>
      <w:r w:rsidDel="00000000" w:rsidR="00000000" w:rsidRPr="00000000">
        <w:rPr>
          <w:rFonts w:ascii="Times New Roman" w:cs="Times New Roman" w:eastAsia="Times New Roman" w:hAnsi="Times New Roman"/>
          <w:sz w:val="24"/>
          <w:szCs w:val="24"/>
          <w:rtl w:val="0"/>
        </w:rPr>
        <w:t xml:space="preserve">SECCIÓN 8 — PROMPT ENGINEERING Y GOVERNANCE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634995813494"/>
        <w:gridCol w:w="6824.876815210129"/>
        <w:tblGridChange w:id="0">
          <w:tblGrid>
            <w:gridCol w:w="2200.634995813494"/>
            <w:gridCol w:w="6824.87681521012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en términos de métricas de calidad, pero se menciona que los modelos de mayor escala mejoran su capacidad para discernir afirmaciones verdaderas.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frases estilo "cloze"</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cloze-style phrases</w:t>
            </w:r>
            <w:r w:rsidDel="00000000" w:rsidR="00000000" w:rsidRPr="00000000">
              <w:rPr>
                <w:rFonts w:ascii="Times New Roman" w:cs="Times New Roman" w:eastAsia="Times New Roman" w:hAnsi="Times New Roman"/>
                <w:color w:val="303030"/>
                <w:highlight w:val="white"/>
                <w:rtl w:val="0"/>
              </w:rPr>
              <w:t xml:space="preserve">) para reformatear ejemplos de entrada y mejorar la comprensión de la tarea por parte del modelo.</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ve comprometida por las </w:t>
            </w:r>
            <w:r w:rsidDel="00000000" w:rsidR="00000000" w:rsidRPr="00000000">
              <w:rPr>
                <w:rFonts w:ascii="Times New Roman" w:cs="Times New Roman" w:eastAsia="Times New Roman" w:hAnsi="Times New Roman"/>
                <w:b w:val="1"/>
                <w:bCs w:val="1"/>
                <w:color w:val="303030"/>
                <w:highlight w:val="white"/>
                <w:rtl w:val="0"/>
              </w:rPr>
              <w:t xml:space="preserve">alucinaciones</w:t>
            </w:r>
            <w:r w:rsidDel="00000000" w:rsidR="00000000" w:rsidRPr="00000000">
              <w:rPr>
                <w:rFonts w:ascii="Times New Roman" w:cs="Times New Roman" w:eastAsia="Times New Roman" w:hAnsi="Times New Roman"/>
                <w:color w:val="303030"/>
                <w:highlight w:val="white"/>
                <w:rtl w:val="0"/>
              </w:rPr>
              <w:t xml:space="preserve">, donde el modelo genera texto plausible pero incorrecto basado en su naturaleza probabilística en lugar de una verificación de precisión factual.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una </w:t>
            </w:r>
            <w:r w:rsidDel="00000000" w:rsidR="00000000" w:rsidRPr="00000000">
              <w:rPr>
                <w:rFonts w:ascii="Times New Roman" w:cs="Times New Roman" w:eastAsia="Times New Roman" w:hAnsi="Times New Roman"/>
                <w:b w:val="1"/>
                <w:bCs w:val="1"/>
                <w:color w:val="303030"/>
                <w:highlight w:val="white"/>
                <w:rtl w:val="0"/>
              </w:rPr>
              <w:t xml:space="preserve">falta de estandarización</w:t>
            </w:r>
            <w:r w:rsidDel="00000000" w:rsidR="00000000" w:rsidRPr="00000000">
              <w:rPr>
                <w:rFonts w:ascii="Times New Roman" w:cs="Times New Roman" w:eastAsia="Times New Roman" w:hAnsi="Times New Roman"/>
                <w:color w:val="303030"/>
                <w:highlight w:val="white"/>
                <w:rtl w:val="0"/>
              </w:rPr>
              <w:t xml:space="preserve"> y de transparencia en las metodologías para evaluar estrategias de especialización de dominio.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Actualmente </w:t>
            </w:r>
            <w:r w:rsidDel="00000000" w:rsidR="00000000" w:rsidRPr="00000000">
              <w:rPr>
                <w:rFonts w:ascii="Times New Roman" w:cs="Times New Roman" w:eastAsia="Times New Roman" w:hAnsi="Times New Roman"/>
                <w:b w:val="1"/>
                <w:bCs w:val="1"/>
                <w:color w:val="303030"/>
                <w:highlight w:val="white"/>
                <w:rtl w:val="0"/>
              </w:rPr>
              <w:t xml:space="preserve">no existe una estandarización exhaustiva</w:t>
            </w:r>
            <w:r w:rsidDel="00000000" w:rsidR="00000000" w:rsidRPr="00000000">
              <w:rPr>
                <w:rFonts w:ascii="Times New Roman" w:cs="Times New Roman" w:eastAsia="Times New Roman" w:hAnsi="Times New Roman"/>
                <w:color w:val="303030"/>
                <w:highlight w:val="white"/>
                <w:rtl w:val="0"/>
              </w:rPr>
              <w:t xml:space="preserve"> ni resúmenes de metodologías para evaluar diferentes estrategias de aplicación en dominios específicos.</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reportan riesgos de </w:t>
            </w:r>
            <w:r w:rsidDel="00000000" w:rsidR="00000000" w:rsidRPr="00000000">
              <w:rPr>
                <w:rFonts w:ascii="Times New Roman" w:cs="Times New Roman" w:eastAsia="Times New Roman" w:hAnsi="Times New Roman"/>
                <w:b w:val="1"/>
                <w:bCs w:val="1"/>
                <w:color w:val="303030"/>
                <w:highlight w:val="white"/>
                <w:rtl w:val="0"/>
              </w:rPr>
              <w:t xml:space="preserve">diseño malevolente</w:t>
            </w:r>
            <w:r w:rsidDel="00000000" w:rsidR="00000000" w:rsidRPr="00000000">
              <w:rPr>
                <w:rFonts w:ascii="Times New Roman" w:cs="Times New Roman" w:eastAsia="Times New Roman" w:hAnsi="Times New Roman"/>
                <w:color w:val="303030"/>
                <w:highlight w:val="white"/>
                <w:rtl w:val="0"/>
              </w:rPr>
              <w:t xml:space="preserve"> y uso indebido; se cita el caso de modelos proporcionando instrucciones para la síntesis de armas biológicas.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utiliza el término técnico, pero se documenta que los usuarios pueden evocar </w:t>
            </w:r>
            <w:r w:rsidDel="00000000" w:rsidR="00000000" w:rsidRPr="00000000">
              <w:rPr>
                <w:rFonts w:ascii="Times New Roman" w:cs="Times New Roman" w:eastAsia="Times New Roman" w:hAnsi="Times New Roman"/>
                <w:b w:val="1"/>
                <w:bCs w:val="1"/>
                <w:color w:val="303030"/>
                <w:highlight w:val="white"/>
                <w:rtl w:val="0"/>
              </w:rPr>
              <w:t xml:space="preserve">"comportamientos fundamentalmente novedosos"</w:t>
            </w:r>
            <w:r w:rsidDel="00000000" w:rsidR="00000000" w:rsidRPr="00000000">
              <w:rPr>
                <w:rFonts w:ascii="Times New Roman" w:cs="Times New Roman" w:eastAsia="Times New Roman" w:hAnsi="Times New Roman"/>
                <w:color w:val="303030"/>
                <w:highlight w:val="white"/>
                <w:rtl w:val="0"/>
              </w:rPr>
              <w:t xml:space="preserve"> no previstos por los desarrolladores mediante procesos de razonamiento causal.</w:t>
            </w:r>
          </w:p>
        </w:tc>
      </w:tr>
    </w:tbl>
    <w:p w:rsidR="00000000" w:rsidDel="00000000" w:rsidP="00000000" w:rsidRDefault="00000000" w:rsidRPr="00000000" w14:paraId="000001B4">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DINÁMICAS DE CONTROL Y RESULTADOS</w:t>
      </w:r>
    </w:p>
    <w:p w:rsidR="00000000" w:rsidDel="00000000" w:rsidP="00000000" w:rsidRDefault="00000000" w:rsidRPr="00000000" w14:paraId="000001B6">
      <w:pPr>
        <w:numPr>
          <w:ilvl w:val="0"/>
          <w:numId w:val="1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Cómo afecta el prompt al resultado:</w:t>
      </w:r>
    </w:p>
    <w:p w:rsidR="00000000" w:rsidDel="00000000" w:rsidP="00000000" w:rsidRDefault="00000000" w:rsidRPr="00000000" w14:paraId="000001B7">
      <w:pPr>
        <w:numPr>
          <w:ilvl w:val="1"/>
          <w:numId w:val="1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Activación de capacidades emergentes:</w:t>
      </w:r>
      <w:r w:rsidDel="00000000" w:rsidR="00000000" w:rsidRPr="00000000">
        <w:rPr>
          <w:rFonts w:ascii="Times New Roman" w:cs="Times New Roman" w:eastAsia="Times New Roman" w:hAnsi="Times New Roman"/>
          <w:color w:val="303030"/>
          <w:rtl w:val="0"/>
        </w:rPr>
        <w:t xml:space="preserve"> El escalado del modelo permite que entradas específicas activen tareas especializadas como la </w:t>
      </w:r>
      <w:r w:rsidDel="00000000" w:rsidR="00000000" w:rsidRPr="00000000">
        <w:rPr>
          <w:rFonts w:ascii="Times New Roman" w:cs="Times New Roman" w:eastAsia="Times New Roman" w:hAnsi="Times New Roman"/>
          <w:b w:val="1"/>
          <w:bCs w:val="1"/>
          <w:color w:val="303030"/>
          <w:rtl w:val="0"/>
        </w:rPr>
        <w:t xml:space="preserve">generación de código y traducción</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B8">
      <w:pPr>
        <w:numPr>
          <w:ilvl w:val="1"/>
          <w:numId w:val="1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Sesgo Probabilístico:</w:t>
      </w:r>
      <w:r w:rsidDel="00000000" w:rsidR="00000000" w:rsidRPr="00000000">
        <w:rPr>
          <w:rFonts w:ascii="Times New Roman" w:cs="Times New Roman" w:eastAsia="Times New Roman" w:hAnsi="Times New Roman"/>
          <w:color w:val="303030"/>
          <w:rtl w:val="0"/>
        </w:rPr>
        <w:t xml:space="preserve"> Debido a que el LLM predice el siguiente token basándose en patrones aprendidos, el prompt puede inducir </w:t>
      </w:r>
      <w:r w:rsidDel="00000000" w:rsidR="00000000" w:rsidRPr="00000000">
        <w:rPr>
          <w:rFonts w:ascii="Times New Roman" w:cs="Times New Roman" w:eastAsia="Times New Roman" w:hAnsi="Times New Roman"/>
          <w:b w:val="1"/>
          <w:bCs w:val="1"/>
          <w:color w:val="303030"/>
          <w:rtl w:val="0"/>
        </w:rPr>
        <w:t xml:space="preserve">alucinaciones plausibles</w:t>
      </w:r>
      <w:r w:rsidDel="00000000" w:rsidR="00000000" w:rsidRPr="00000000">
        <w:rPr>
          <w:rFonts w:ascii="Times New Roman" w:cs="Times New Roman" w:eastAsia="Times New Roman" w:hAnsi="Times New Roman"/>
          <w:color w:val="303030"/>
          <w:rtl w:val="0"/>
        </w:rPr>
        <w:t xml:space="preserve"> si el modelo no ha sido entrenado para mantener la veracidad en afirmaciones factuales.</w:t>
      </w:r>
    </w:p>
    <w:p w:rsidR="00000000" w:rsidDel="00000000" w:rsidP="00000000" w:rsidRDefault="00000000" w:rsidRPr="00000000" w14:paraId="000001B9">
      <w:pPr>
        <w:numPr>
          <w:ilvl w:val="1"/>
          <w:numId w:val="1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Reformulación de tareas:</w:t>
      </w:r>
      <w:r w:rsidDel="00000000" w:rsidR="00000000" w:rsidRPr="00000000">
        <w:rPr>
          <w:rFonts w:ascii="Times New Roman" w:cs="Times New Roman" w:eastAsia="Times New Roman" w:hAnsi="Times New Roman"/>
          <w:color w:val="303030"/>
          <w:rtl w:val="0"/>
        </w:rPr>
        <w:t xml:space="preserve"> Las tareas de NLP se pueden reformular como </w:t>
      </w:r>
      <w:r w:rsidDel="00000000" w:rsidR="00000000" w:rsidRPr="00000000">
        <w:rPr>
          <w:rFonts w:ascii="Times New Roman" w:cs="Times New Roman" w:eastAsia="Times New Roman" w:hAnsi="Times New Roman"/>
          <w:b w:val="1"/>
          <w:bCs w:val="1"/>
          <w:color w:val="303030"/>
          <w:rtl w:val="0"/>
        </w:rPr>
        <w:t xml:space="preserve">desafíos de generación de texto</w:t>
      </w:r>
      <w:r w:rsidDel="00000000" w:rsidR="00000000" w:rsidRPr="00000000">
        <w:rPr>
          <w:rFonts w:ascii="Times New Roman" w:cs="Times New Roman" w:eastAsia="Times New Roman" w:hAnsi="Times New Roman"/>
          <w:color w:val="303030"/>
          <w:rtl w:val="0"/>
        </w:rPr>
        <w:t xml:space="preserve">, lo que permite que los LLM las resuelvan de manera más eficiente.</w:t>
      </w:r>
    </w:p>
    <w:p w:rsidR="00000000" w:rsidDel="00000000" w:rsidP="00000000" w:rsidRDefault="00000000" w:rsidRPr="00000000" w14:paraId="000001BA">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B">
      <w:pPr>
        <w:numPr>
          <w:ilvl w:val="0"/>
          <w:numId w:val="1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Si los prompts son tratados como artefactos:</w:t>
      </w:r>
    </w:p>
    <w:p w:rsidR="00000000" w:rsidDel="00000000" w:rsidP="00000000" w:rsidRDefault="00000000" w:rsidRPr="00000000" w14:paraId="000001BC">
      <w:pPr>
        <w:numPr>
          <w:ilvl w:val="1"/>
          <w:numId w:val="1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No especificado explícitamente</w:t>
      </w:r>
      <w:r w:rsidDel="00000000" w:rsidR="00000000" w:rsidRPr="00000000">
        <w:rPr>
          <w:rFonts w:ascii="Times New Roman" w:cs="Times New Roman" w:eastAsia="Times New Roman" w:hAnsi="Times New Roman"/>
          <w:color w:val="303030"/>
          <w:rtl w:val="0"/>
        </w:rPr>
        <w:t xml:space="preserve"> bajo el término "artefacto". Sin embargo, se describen como </w:t>
      </w:r>
      <w:r w:rsidDel="00000000" w:rsidR="00000000" w:rsidRPr="00000000">
        <w:rPr>
          <w:rFonts w:ascii="Times New Roman" w:cs="Times New Roman" w:eastAsia="Times New Roman" w:hAnsi="Times New Roman"/>
          <w:b w:val="1"/>
          <w:bCs w:val="1"/>
          <w:color w:val="303030"/>
          <w:rtl w:val="0"/>
        </w:rPr>
        <w:t xml:space="preserve">"restricciones especificadas por el usuario"</w:t>
      </w:r>
      <w:r w:rsidDel="00000000" w:rsidR="00000000" w:rsidRPr="00000000">
        <w:rPr>
          <w:rFonts w:ascii="Times New Roman" w:cs="Times New Roman" w:eastAsia="Times New Roman" w:hAnsi="Times New Roman"/>
          <w:color w:val="303030"/>
          <w:rtl w:val="0"/>
        </w:rPr>
        <w:t xml:space="preserve"> en procesos de síntesis de programas y como componentes clave en benchmarks de evaluación como CodeXGLUE.</w:t>
      </w:r>
    </w:p>
    <w:p w:rsidR="00000000" w:rsidDel="00000000" w:rsidP="00000000" w:rsidRDefault="00000000" w:rsidRPr="00000000" w14:paraId="000001BD">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E">
      <w:pPr>
        <w:numPr>
          <w:ilvl w:val="0"/>
          <w:numId w:val="1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Mecanismos de gobernanza:</w:t>
      </w:r>
    </w:p>
    <w:p w:rsidR="00000000" w:rsidDel="00000000" w:rsidP="00000000" w:rsidRDefault="00000000" w:rsidRPr="00000000" w14:paraId="000001BF">
      <w:pPr>
        <w:numPr>
          <w:ilvl w:val="1"/>
          <w:numId w:val="1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Marcos Regulatorios y Éticos:</w:t>
      </w:r>
      <w:r w:rsidDel="00000000" w:rsidR="00000000" w:rsidRPr="00000000">
        <w:rPr>
          <w:rFonts w:ascii="Times New Roman" w:cs="Times New Roman" w:eastAsia="Times New Roman" w:hAnsi="Times New Roman"/>
          <w:color w:val="303030"/>
          <w:rtl w:val="0"/>
        </w:rPr>
        <w:t xml:space="preserve"> Es imperativo establecer directrices éticas y marcos regulatorios para gestionar el impacto social y los sesgos algorítmicos.</w:t>
      </w:r>
    </w:p>
    <w:p w:rsidR="00000000" w:rsidDel="00000000" w:rsidP="00000000" w:rsidRDefault="00000000" w:rsidRPr="00000000" w14:paraId="000001C0">
      <w:pPr>
        <w:numPr>
          <w:ilvl w:val="1"/>
          <w:numId w:val="1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Alineación de Valores:</w:t>
      </w:r>
      <w:r w:rsidDel="00000000" w:rsidR="00000000" w:rsidRPr="00000000">
        <w:rPr>
          <w:rFonts w:ascii="Times New Roman" w:cs="Times New Roman" w:eastAsia="Times New Roman" w:hAnsi="Times New Roman"/>
          <w:color w:val="303030"/>
          <w:rtl w:val="0"/>
        </w:rPr>
        <w:t xml:space="preserve"> Se propone la </w:t>
      </w:r>
      <w:r w:rsidDel="00000000" w:rsidR="00000000" w:rsidRPr="00000000">
        <w:rPr>
          <w:rFonts w:ascii="Times New Roman" w:cs="Times New Roman" w:eastAsia="Times New Roman" w:hAnsi="Times New Roman"/>
          <w:b w:val="1"/>
          <w:bCs w:val="1"/>
          <w:color w:val="303030"/>
          <w:rtl w:val="0"/>
        </w:rPr>
        <w:t xml:space="preserve">alineación entre los valores de la IA y los humanos</w:t>
      </w:r>
      <w:r w:rsidDel="00000000" w:rsidR="00000000" w:rsidRPr="00000000">
        <w:rPr>
          <w:rFonts w:ascii="Times New Roman" w:cs="Times New Roman" w:eastAsia="Times New Roman" w:hAnsi="Times New Roman"/>
          <w:color w:val="303030"/>
          <w:rtl w:val="0"/>
        </w:rPr>
        <w:t xml:space="preserve"> mediante procesos colaborativos para asegurar que los modelos autónomos se adhieran a los objetivos humanos.</w:t>
      </w:r>
    </w:p>
    <w:p w:rsidR="00000000" w:rsidDel="00000000" w:rsidP="00000000" w:rsidRDefault="00000000" w:rsidRPr="00000000" w14:paraId="000001C1">
      <w:pPr>
        <w:numPr>
          <w:ilvl w:val="1"/>
          <w:numId w:val="1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Escrutinio Humano:</w:t>
      </w:r>
      <w:r w:rsidDel="00000000" w:rsidR="00000000" w:rsidRPr="00000000">
        <w:rPr>
          <w:rFonts w:ascii="Times New Roman" w:cs="Times New Roman" w:eastAsia="Times New Roman" w:hAnsi="Times New Roman"/>
          <w:color w:val="303030"/>
          <w:rtl w:val="0"/>
        </w:rPr>
        <w:t xml:space="preserve"> La gobernanza requiere que anotadores humanos escruten específicamente las afirmaciones factuales, especialmente aquellas que el modelo tiende a falsificar para realzar su credibilidad.</w:t>
      </w:r>
    </w:p>
    <w:p w:rsidR="00000000" w:rsidDel="00000000" w:rsidP="00000000" w:rsidRDefault="00000000" w:rsidRPr="00000000" w14:paraId="000001C2">
      <w:pPr>
        <w:pStyle w:val="Heading1"/>
        <w:spacing w:before="0" w:lineRule="auto"/>
        <w:jc w:val="both"/>
        <w:rPr>
          <w:rFonts w:ascii="Times New Roman" w:cs="Times New Roman" w:eastAsia="Times New Roman" w:hAnsi="Times New Roman"/>
          <w:sz w:val="24"/>
          <w:szCs w:val="24"/>
        </w:rPr>
      </w:pPr>
      <w:bookmarkStart w:colFirst="0" w:colLast="0" w:name="_oht57hjbxzks" w:id="8"/>
      <w:bookmarkEnd w:id="8"/>
      <w:r w:rsidDel="00000000" w:rsidR="00000000" w:rsidRPr="00000000">
        <w:rPr>
          <w:rFonts w:ascii="Times New Roman" w:cs="Times New Roman" w:eastAsia="Times New Roman" w:hAnsi="Times New Roman"/>
          <w:sz w:val="24"/>
          <w:szCs w:val="24"/>
          <w:rtl w:val="0"/>
        </w:rPr>
        <w:t xml:space="preserve">SECCIÓN 9 — RESEARCH GAPS (VACÍOS DE INVESTIGACIÓN)</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7.4644471722404"/>
        <w:gridCol w:w="7138.047363851382"/>
        <w:tblGridChange w:id="0">
          <w:tblGrid>
            <w:gridCol w:w="1887.4644471722404"/>
            <w:gridCol w:w="7138.04736385138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Encontrado</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Ausencia de estandarización</w:t>
            </w:r>
            <w:r w:rsidDel="00000000" w:rsidR="00000000" w:rsidRPr="00000000">
              <w:rPr>
                <w:rFonts w:ascii="Times New Roman" w:cs="Times New Roman" w:eastAsia="Times New Roman" w:hAnsi="Times New Roman"/>
                <w:color w:val="303030"/>
                <w:highlight w:val="white"/>
                <w:rtl w:val="0"/>
              </w:rPr>
              <w:t xml:space="preserve"> y transparencia en las metodologías para evaluar estrategias de especialización de dominio, lo que dificulta la referencia cruzada entre aplicaciones. Falta de marcos regulatorios para gestionar el impacto social.</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Inpredictibilidad inherente</w:t>
            </w:r>
            <w:r w:rsidDel="00000000" w:rsidR="00000000" w:rsidRPr="00000000">
              <w:rPr>
                <w:rFonts w:ascii="Times New Roman" w:cs="Times New Roman" w:eastAsia="Times New Roman" w:hAnsi="Times New Roman"/>
                <w:color w:val="303030"/>
                <w:highlight w:val="white"/>
                <w:rtl w:val="0"/>
              </w:rPr>
              <w:t xml:space="preserve">: Los desarrolladores tienen un control limitado sobre las capacidades específicas que poseerán las futuras iteraciones y solo una comprensión superficial de sus funciones antes del despliegue.</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determinar el </w:t>
            </w:r>
            <w:r w:rsidDel="00000000" w:rsidR="00000000" w:rsidRPr="00000000">
              <w:rPr>
                <w:rFonts w:ascii="Times New Roman" w:cs="Times New Roman" w:eastAsia="Times New Roman" w:hAnsi="Times New Roman"/>
                <w:b w:val="1"/>
                <w:bCs w:val="1"/>
                <w:color w:val="303030"/>
                <w:highlight w:val="white"/>
                <w:rtl w:val="0"/>
              </w:rPr>
              <w:t xml:space="preserve">nivel óptimo de participación humana</w:t>
            </w:r>
            <w:r w:rsidDel="00000000" w:rsidR="00000000" w:rsidRPr="00000000">
              <w:rPr>
                <w:rFonts w:ascii="Times New Roman" w:cs="Times New Roman" w:eastAsia="Times New Roman" w:hAnsi="Times New Roman"/>
                <w:color w:val="303030"/>
                <w:highlight w:val="white"/>
                <w:rtl w:val="0"/>
              </w:rPr>
              <w:t xml:space="preserve"> en estrategias instruccionales para compensar la falta de empatía y emociones pro-sociales de la IA.</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Naturaleza probabilística vs. Veracidad</w:t>
            </w:r>
            <w:r w:rsidDel="00000000" w:rsidR="00000000" w:rsidRPr="00000000">
              <w:rPr>
                <w:rFonts w:ascii="Times New Roman" w:cs="Times New Roman" w:eastAsia="Times New Roman" w:hAnsi="Times New Roman"/>
                <w:color w:val="303030"/>
                <w:highlight w:val="white"/>
                <w:rtl w:val="0"/>
              </w:rPr>
              <w:t xml:space="preserve">: Los modelos predicen patrones en lugar de realizar una verificación de precisión factual, lo que genera alucinaciones plausibles.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Explotación de alucinaciones</w:t>
            </w:r>
            <w:r w:rsidDel="00000000" w:rsidR="00000000" w:rsidRPr="00000000">
              <w:rPr>
                <w:rFonts w:ascii="Times New Roman" w:cs="Times New Roman" w:eastAsia="Times New Roman" w:hAnsi="Times New Roman"/>
                <w:color w:val="303030"/>
                <w:highlight w:val="white"/>
                <w:rtl w:val="0"/>
              </w:rPr>
              <w:t xml:space="preserve">: Los sistemas son susceptibles a generar afirmaciones falsas pero creíbles. Riesgo de proveer instrucciones para armas biológicas mediante razonamiento causal no previsto.</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Falta de transparencia en el uso de datos</w:t>
            </w:r>
            <w:r w:rsidDel="00000000" w:rsidR="00000000" w:rsidRPr="00000000">
              <w:rPr>
                <w:rFonts w:ascii="Times New Roman" w:cs="Times New Roman" w:eastAsia="Times New Roman" w:hAnsi="Times New Roman"/>
                <w:color w:val="303030"/>
                <w:highlight w:val="white"/>
                <w:rtl w:val="0"/>
              </w:rPr>
              <w:t xml:space="preserve">: Los interesados (stakeholders) a menudo no son conscientes de que sus datos textuales en plataformas digitales se utilizan para entrenar modelos o automatizar respuestas.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Opacidad de "Caja Negra"</w:t>
            </w:r>
            <w:r w:rsidDel="00000000" w:rsidR="00000000" w:rsidRPr="00000000">
              <w:rPr>
                <w:rFonts w:ascii="Times New Roman" w:cs="Times New Roman" w:eastAsia="Times New Roman" w:hAnsi="Times New Roman"/>
                <w:color w:val="303030"/>
                <w:highlight w:val="white"/>
                <w:rtl w:val="0"/>
              </w:rPr>
              <w:t xml:space="preserve">: La falta de interpretabilidad impide rastrear y comprender el razonamiento (</w:t>
            </w:r>
            <w:r w:rsidDel="00000000" w:rsidR="00000000" w:rsidRPr="00000000">
              <w:rPr>
                <w:rFonts w:ascii="Times New Roman" w:cs="Times New Roman" w:eastAsia="Times New Roman" w:hAnsi="Times New Roman"/>
                <w:i w:val="1"/>
                <w:iCs w:val="1"/>
                <w:color w:val="303030"/>
                <w:highlight w:val="white"/>
                <w:rtl w:val="0"/>
              </w:rPr>
              <w:t xml:space="preserve">rationale</w:t>
            </w:r>
            <w:r w:rsidDel="00000000" w:rsidR="00000000" w:rsidRPr="00000000">
              <w:rPr>
                <w:rFonts w:ascii="Times New Roman" w:cs="Times New Roman" w:eastAsia="Times New Roman" w:hAnsi="Times New Roman"/>
                <w:color w:val="303030"/>
                <w:highlight w:val="white"/>
                <w:rtl w:val="0"/>
              </w:rPr>
              <w:t xml:space="preserve">) detrás de las predicciones del modelo.</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Incompatibilidad de modelos de negocio</w:t>
            </w:r>
            <w:r w:rsidDel="00000000" w:rsidR="00000000" w:rsidRPr="00000000">
              <w:rPr>
                <w:rFonts w:ascii="Times New Roman" w:cs="Times New Roman" w:eastAsia="Times New Roman" w:hAnsi="Times New Roman"/>
                <w:color w:val="303030"/>
                <w:highlight w:val="white"/>
                <w:rtl w:val="0"/>
              </w:rPr>
              <w:t xml:space="preserve">: Una solución genérica no puede capturar el conocimiento práctico y confidencial de instituciones específicas ni reemplazar sus modelos de utilidad.</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un resumen exhaustivo de metodologías para evaluar diferentes estrategias de aplicación en dominios específicos mediante prompts.</w:t>
            </w:r>
          </w:p>
        </w:tc>
      </w:tr>
      <w:tr>
        <w:trPr>
          <w:cantSplit w:val="0"/>
          <w:trHeight w:val="6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Carga computacional insostenible</w:t>
            </w:r>
            <w:r w:rsidDel="00000000" w:rsidR="00000000" w:rsidRPr="00000000">
              <w:rPr>
                <w:rFonts w:ascii="Times New Roman" w:cs="Times New Roman" w:eastAsia="Times New Roman" w:hAnsi="Times New Roman"/>
                <w:color w:val="303030"/>
                <w:highlight w:val="white"/>
                <w:rtl w:val="0"/>
              </w:rPr>
              <w:t xml:space="preserve">: Los requisitos de hardware (GPU, memoria, energía) para el entrenamiento y ejecución representan una barrera de entrada y un costo operativo creciente para empresas con recursos limitados.</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Insuficiencia de metodologías de evaluación actuales</w:t>
            </w:r>
            <w:r w:rsidDel="00000000" w:rsidR="00000000" w:rsidRPr="00000000">
              <w:rPr>
                <w:rFonts w:ascii="Times New Roman" w:cs="Times New Roman" w:eastAsia="Times New Roman" w:hAnsi="Times New Roman"/>
                <w:color w:val="303030"/>
                <w:highlight w:val="white"/>
                <w:rtl w:val="0"/>
              </w:rPr>
              <w:t xml:space="preserve">: Las técnicas actuales no pueden prever ni analizar comportamientos "fundamentalmente novedosos" evocados por los usuarios.</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Vacío en el consentimiento informado</w:t>
            </w:r>
            <w:r w:rsidDel="00000000" w:rsidR="00000000" w:rsidRPr="00000000">
              <w:rPr>
                <w:rFonts w:ascii="Times New Roman" w:cs="Times New Roman" w:eastAsia="Times New Roman" w:hAnsi="Times New Roman"/>
                <w:color w:val="303030"/>
                <w:highlight w:val="white"/>
                <w:rtl w:val="0"/>
              </w:rPr>
              <w:t xml:space="preserve">: Los estudios de optimización con datos de estudiantes no suelen revelar estrategias de consentimiento ni medidas de anonimización/sanitización.</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Brecha de conocimiento en tiempo real</w:t>
            </w:r>
            <w:r w:rsidDel="00000000" w:rsidR="00000000" w:rsidRPr="00000000">
              <w:rPr>
                <w:rFonts w:ascii="Times New Roman" w:cs="Times New Roman" w:eastAsia="Times New Roman" w:hAnsi="Times New Roman"/>
                <w:color w:val="303030"/>
                <w:highlight w:val="white"/>
                <w:rtl w:val="0"/>
              </w:rPr>
              <w:t xml:space="preserve">: Los modelos pre-entrenados no pueden proporcionar fácilmente el conocimiento de dominio preciso y actualizado que requiere el uso profesional.</w:t>
            </w:r>
          </w:p>
        </w:tc>
      </w:tr>
    </w:tbl>
    <w:p w:rsidR="00000000" w:rsidDel="00000000" w:rsidP="00000000" w:rsidRDefault="00000000" w:rsidRPr="00000000" w14:paraId="000001DF">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ESTRATÉGICO DE LIMITACIONES Y DESAFÍOS</w:t>
      </w:r>
    </w:p>
    <w:p w:rsidR="00000000" w:rsidDel="00000000" w:rsidP="00000000" w:rsidRDefault="00000000" w:rsidRPr="00000000" w14:paraId="000001E1">
      <w:pPr>
        <w:numPr>
          <w:ilvl w:val="0"/>
          <w:numId w:val="5"/>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Qué NO resuelve el paper:</w:t>
      </w:r>
    </w:p>
    <w:p w:rsidR="00000000" w:rsidDel="00000000" w:rsidP="00000000" w:rsidRDefault="00000000" w:rsidRPr="00000000" w14:paraId="000001E2">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highlight w:val="white"/>
          <w:rtl w:val="0"/>
        </w:rPr>
        <w:t xml:space="preserve">No elimina el riesgo de </w:t>
      </w:r>
      <w:r w:rsidDel="00000000" w:rsidR="00000000" w:rsidRPr="00000000">
        <w:rPr>
          <w:rFonts w:ascii="Times New Roman" w:cs="Times New Roman" w:eastAsia="Times New Roman" w:hAnsi="Times New Roman"/>
          <w:b w:val="1"/>
          <w:bCs w:val="1"/>
          <w:color w:val="303030"/>
          <w:highlight w:val="white"/>
          <w:rtl w:val="0"/>
        </w:rPr>
        <w:t xml:space="preserve">alucinaciones</w:t>
      </w:r>
      <w:r w:rsidDel="00000000" w:rsidR="00000000" w:rsidRPr="00000000">
        <w:rPr>
          <w:rFonts w:ascii="Times New Roman" w:cs="Times New Roman" w:eastAsia="Times New Roman" w:hAnsi="Times New Roman"/>
          <w:color w:val="303030"/>
          <w:highlight w:val="white"/>
          <w:rtl w:val="0"/>
        </w:rPr>
        <w:t xml:space="preserve">, ya que son inherentes a la naturaleza probabilística del modelo.</w:t>
      </w:r>
    </w:p>
    <w:p w:rsidR="00000000" w:rsidDel="00000000" w:rsidP="00000000" w:rsidRDefault="00000000" w:rsidRPr="00000000" w14:paraId="000001E3">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highlight w:val="white"/>
          <w:rtl w:val="0"/>
        </w:rPr>
        <w:t xml:space="preserve">No proporciona una solución para la </w:t>
      </w:r>
      <w:r w:rsidDel="00000000" w:rsidR="00000000" w:rsidRPr="00000000">
        <w:rPr>
          <w:rFonts w:ascii="Times New Roman" w:cs="Times New Roman" w:eastAsia="Times New Roman" w:hAnsi="Times New Roman"/>
          <w:b w:val="1"/>
          <w:bCs w:val="1"/>
          <w:color w:val="303030"/>
          <w:highlight w:val="white"/>
          <w:rtl w:val="0"/>
        </w:rPr>
        <w:t xml:space="preserve">falta de interpretabilidad</w:t>
      </w:r>
      <w:r w:rsidDel="00000000" w:rsidR="00000000" w:rsidRPr="00000000">
        <w:rPr>
          <w:rFonts w:ascii="Times New Roman" w:cs="Times New Roman" w:eastAsia="Times New Roman" w:hAnsi="Times New Roman"/>
          <w:color w:val="303030"/>
          <w:highlight w:val="white"/>
          <w:rtl w:val="0"/>
        </w:rPr>
        <w:t xml:space="preserve"> en modelos de gran escala.</w:t>
      </w:r>
    </w:p>
    <w:p w:rsidR="00000000" w:rsidDel="00000000" w:rsidP="00000000" w:rsidRDefault="00000000" w:rsidRPr="00000000" w14:paraId="000001E4">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highlight w:val="white"/>
          <w:rtl w:val="0"/>
        </w:rPr>
        <w:t xml:space="preserve">No resuelve la </w:t>
      </w:r>
      <w:r w:rsidDel="00000000" w:rsidR="00000000" w:rsidRPr="00000000">
        <w:rPr>
          <w:rFonts w:ascii="Times New Roman" w:cs="Times New Roman" w:eastAsia="Times New Roman" w:hAnsi="Times New Roman"/>
          <w:b w:val="1"/>
          <w:bCs w:val="1"/>
          <w:color w:val="303030"/>
          <w:highlight w:val="white"/>
          <w:rtl w:val="0"/>
        </w:rPr>
        <w:t xml:space="preserve">escasez de datos etiquetados</w:t>
      </w:r>
      <w:r w:rsidDel="00000000" w:rsidR="00000000" w:rsidRPr="00000000">
        <w:rPr>
          <w:rFonts w:ascii="Times New Roman" w:cs="Times New Roman" w:eastAsia="Times New Roman" w:hAnsi="Times New Roman"/>
          <w:color w:val="303030"/>
          <w:highlight w:val="white"/>
          <w:rtl w:val="0"/>
        </w:rPr>
        <w:t xml:space="preserve"> para modalidades específicas como los datos de grafos.</w:t>
      </w:r>
    </w:p>
    <w:p w:rsidR="00000000" w:rsidDel="00000000" w:rsidP="00000000" w:rsidRDefault="00000000" w:rsidRPr="00000000" w14:paraId="000001E5">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E6">
      <w:pPr>
        <w:numPr>
          <w:ilvl w:val="0"/>
          <w:numId w:val="5"/>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Limitaciones metodológicas:</w:t>
      </w:r>
    </w:p>
    <w:p w:rsidR="00000000" w:rsidDel="00000000" w:rsidP="00000000" w:rsidRDefault="00000000" w:rsidRPr="00000000" w14:paraId="000001E7">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highlight w:val="white"/>
          <w:rtl w:val="0"/>
        </w:rPr>
        <w:t xml:space="preserve">La revisión se concentra principalmente en </w:t>
      </w:r>
      <w:r w:rsidDel="00000000" w:rsidR="00000000" w:rsidRPr="00000000">
        <w:rPr>
          <w:rFonts w:ascii="Times New Roman" w:cs="Times New Roman" w:eastAsia="Times New Roman" w:hAnsi="Times New Roman"/>
          <w:b w:val="1"/>
          <w:bCs w:val="1"/>
          <w:color w:val="303030"/>
          <w:highlight w:val="white"/>
          <w:rtl w:val="0"/>
        </w:rPr>
        <w:t xml:space="preserve">metodologías establecidas</w:t>
      </w:r>
      <w:r w:rsidDel="00000000" w:rsidR="00000000" w:rsidRPr="00000000">
        <w:rPr>
          <w:rFonts w:ascii="Times New Roman" w:cs="Times New Roman" w:eastAsia="Times New Roman" w:hAnsi="Times New Roman"/>
          <w:color w:val="303030"/>
          <w:highlight w:val="white"/>
          <w:rtl w:val="0"/>
        </w:rPr>
        <w:t xml:space="preserve"> y puede no capturar desarrollos muy recientes debido a la fluidez y rápida evolución del campo.</w:t>
      </w:r>
    </w:p>
    <w:p w:rsidR="00000000" w:rsidDel="00000000" w:rsidP="00000000" w:rsidRDefault="00000000" w:rsidRPr="00000000" w14:paraId="000001E8">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highlight w:val="white"/>
          <w:rtl w:val="0"/>
        </w:rPr>
        <w:t xml:space="preserve">El estudio reconoce que su alcance, aunque exhaustivo, </w:t>
      </w:r>
      <w:r w:rsidDel="00000000" w:rsidR="00000000" w:rsidRPr="00000000">
        <w:rPr>
          <w:rFonts w:ascii="Times New Roman" w:cs="Times New Roman" w:eastAsia="Times New Roman" w:hAnsi="Times New Roman"/>
          <w:b w:val="1"/>
          <w:bCs w:val="1"/>
          <w:color w:val="303030"/>
          <w:highlight w:val="white"/>
          <w:rtl w:val="0"/>
        </w:rPr>
        <w:t xml:space="preserve">no es omnicomprensivo</w:t>
      </w:r>
      <w:r w:rsidDel="00000000" w:rsidR="00000000" w:rsidRPr="00000000">
        <w:rPr>
          <w:rFonts w:ascii="Times New Roman" w:cs="Times New Roman" w:eastAsia="Times New Roman" w:hAnsi="Times New Roman"/>
          <w:color w:val="303030"/>
          <w:highlight w:val="white"/>
          <w:rtl w:val="0"/>
        </w:rPr>
        <w:t xml:space="preserve">.</w:t>
      </w:r>
    </w:p>
    <w:p w:rsidR="00000000" w:rsidDel="00000000" w:rsidP="00000000" w:rsidRDefault="00000000" w:rsidRPr="00000000" w14:paraId="000001E9">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EA">
      <w:pPr>
        <w:numPr>
          <w:ilvl w:val="0"/>
          <w:numId w:val="5"/>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Problemas abiertos:</w:t>
      </w:r>
    </w:p>
    <w:p w:rsidR="00000000" w:rsidDel="00000000" w:rsidP="00000000" w:rsidRDefault="00000000" w:rsidRPr="00000000" w14:paraId="000001EB">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Entrenamiento multimodal y multilingüe</w:t>
      </w:r>
      <w:r w:rsidDel="00000000" w:rsidR="00000000" w:rsidRPr="00000000">
        <w:rPr>
          <w:rFonts w:ascii="Times New Roman" w:cs="Times New Roman" w:eastAsia="Times New Roman" w:hAnsi="Times New Roman"/>
          <w:color w:val="303030"/>
          <w:highlight w:val="white"/>
          <w:rtl w:val="0"/>
        </w:rPr>
        <w:t xml:space="preserve">: Persisten obstáculos técnicos para integrar tipos de datos diversos (multimodal, grafos) en un solo modelo.</w:t>
      </w:r>
    </w:p>
    <w:p w:rsidR="00000000" w:rsidDel="00000000" w:rsidP="00000000" w:rsidRDefault="00000000" w:rsidRPr="00000000" w14:paraId="000001EC">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Alineación ética de sistemas post-humanos</w:t>
      </w:r>
      <w:r w:rsidDel="00000000" w:rsidR="00000000" w:rsidRPr="00000000">
        <w:rPr>
          <w:rFonts w:ascii="Times New Roman" w:cs="Times New Roman" w:eastAsia="Times New Roman" w:hAnsi="Times New Roman"/>
          <w:color w:val="303030"/>
          <w:highlight w:val="white"/>
          <w:rtl w:val="0"/>
        </w:rPr>
        <w:t xml:space="preserve">: El desafío de garantizar que sistemas avanzados no favorezcan resultados inapropiados o peligrosos.</w:t>
      </w:r>
    </w:p>
    <w:p w:rsidR="00000000" w:rsidDel="00000000" w:rsidP="00000000" w:rsidRDefault="00000000" w:rsidRPr="00000000" w14:paraId="000001ED">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EE">
      <w:pPr>
        <w:numPr>
          <w:ilvl w:val="0"/>
          <w:numId w:val="5"/>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Contradicciones:</w:t>
      </w:r>
    </w:p>
    <w:p w:rsidR="00000000" w:rsidDel="00000000" w:rsidP="00000000" w:rsidRDefault="00000000" w:rsidRPr="00000000" w14:paraId="000001EF">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Escala vs. Fiabilidad</w:t>
      </w:r>
      <w:r w:rsidDel="00000000" w:rsidR="00000000" w:rsidRPr="00000000">
        <w:rPr>
          <w:rFonts w:ascii="Times New Roman" w:cs="Times New Roman" w:eastAsia="Times New Roman" w:hAnsi="Times New Roman"/>
          <w:color w:val="303030"/>
          <w:highlight w:val="white"/>
          <w:rtl w:val="0"/>
        </w:rPr>
        <w:t xml:space="preserve">: Al aumentar el tamaño del modelo, este se vuelve más capaz de discernir la verdad, pero simultáneamente es más propenso a </w:t>
      </w:r>
      <w:r w:rsidDel="00000000" w:rsidR="00000000" w:rsidRPr="00000000">
        <w:rPr>
          <w:rFonts w:ascii="Times New Roman" w:cs="Times New Roman" w:eastAsia="Times New Roman" w:hAnsi="Times New Roman"/>
          <w:b w:val="1"/>
          <w:bCs w:val="1"/>
          <w:color w:val="303030"/>
          <w:highlight w:val="white"/>
          <w:rtl w:val="0"/>
        </w:rPr>
        <w:t xml:space="preserve">"fallos silenciosos"</w:t>
      </w:r>
      <w:r w:rsidDel="00000000" w:rsidR="00000000" w:rsidRPr="00000000">
        <w:rPr>
          <w:rFonts w:ascii="Times New Roman" w:cs="Times New Roman" w:eastAsia="Times New Roman" w:hAnsi="Times New Roman"/>
          <w:color w:val="303030"/>
          <w:highlight w:val="white"/>
          <w:rtl w:val="0"/>
        </w:rPr>
        <w:t xml:space="preserve"> de alucinación para mantener su apariencia de credibilidad ante el humano.</w:t>
      </w:r>
    </w:p>
    <w:p w:rsidR="00000000" w:rsidDel="00000000" w:rsidP="00000000" w:rsidRDefault="00000000" w:rsidRPr="00000000" w14:paraId="000001F0">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Utilidad vs. Seguridad</w:t>
      </w:r>
      <w:r w:rsidDel="00000000" w:rsidR="00000000" w:rsidRPr="00000000">
        <w:rPr>
          <w:rFonts w:ascii="Times New Roman" w:cs="Times New Roman" w:eastAsia="Times New Roman" w:hAnsi="Times New Roman"/>
          <w:color w:val="303030"/>
          <w:highlight w:val="white"/>
          <w:rtl w:val="0"/>
        </w:rPr>
        <w:t xml:space="preserve">: Los modelos escalados revelan nuevas capacidades positivas pero también </w:t>
      </w:r>
      <w:r w:rsidDel="00000000" w:rsidR="00000000" w:rsidRPr="00000000">
        <w:rPr>
          <w:rFonts w:ascii="Times New Roman" w:cs="Times New Roman" w:eastAsia="Times New Roman" w:hAnsi="Times New Roman"/>
          <w:b w:val="1"/>
          <w:bCs w:val="1"/>
          <w:color w:val="303030"/>
          <w:highlight w:val="white"/>
          <w:rtl w:val="0"/>
        </w:rPr>
        <w:t xml:space="preserve">nuevos mecanismos de fallo</w:t>
      </w:r>
      <w:r w:rsidDel="00000000" w:rsidR="00000000" w:rsidRPr="00000000">
        <w:rPr>
          <w:rFonts w:ascii="Times New Roman" w:cs="Times New Roman" w:eastAsia="Times New Roman" w:hAnsi="Times New Roman"/>
          <w:color w:val="303030"/>
          <w:highlight w:val="white"/>
          <w:rtl w:val="0"/>
        </w:rPr>
        <w:t xml:space="preserve"> y sesgos (raza, género, religión).</w:t>
      </w:r>
    </w:p>
    <w:p w:rsidR="00000000" w:rsidDel="00000000" w:rsidP="00000000" w:rsidRDefault="00000000" w:rsidRPr="00000000" w14:paraId="000001F1">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F2">
      <w:pPr>
        <w:numPr>
          <w:ilvl w:val="0"/>
          <w:numId w:val="5"/>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Futuras líneas de investigación:</w:t>
      </w:r>
    </w:p>
    <w:p w:rsidR="00000000" w:rsidDel="00000000" w:rsidP="00000000" w:rsidRDefault="00000000" w:rsidRPr="00000000" w14:paraId="000001F3">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Alineación de valores IA-Humano</w:t>
      </w:r>
      <w:r w:rsidDel="00000000" w:rsidR="00000000" w:rsidRPr="00000000">
        <w:rPr>
          <w:rFonts w:ascii="Times New Roman" w:cs="Times New Roman" w:eastAsia="Times New Roman" w:hAnsi="Times New Roman"/>
          <w:color w:val="303030"/>
          <w:highlight w:val="white"/>
          <w:rtl w:val="0"/>
        </w:rPr>
        <w:t xml:space="preserve">: Desarrollo de procesos colaborativos para asegurar objetivos compartidos, especialmente ante el riesgo existencial de divergencia de utilidades.</w:t>
      </w:r>
    </w:p>
    <w:p w:rsidR="00000000" w:rsidDel="00000000" w:rsidP="00000000" w:rsidRDefault="00000000" w:rsidRPr="00000000" w14:paraId="000001F4">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Interpretación de tareas de pretexto</w:t>
      </w:r>
      <w:r w:rsidDel="00000000" w:rsidR="00000000" w:rsidRPr="00000000">
        <w:rPr>
          <w:rFonts w:ascii="Times New Roman" w:cs="Times New Roman" w:eastAsia="Times New Roman" w:hAnsi="Times New Roman"/>
          <w:color w:val="303030"/>
          <w:highlight w:val="white"/>
          <w:rtl w:val="0"/>
        </w:rPr>
        <w:t xml:space="preserve">: Investigar nuevas formas de aprender de las características intrínsecas de los datos (IoT, sensores) sin etiquetas.</w:t>
      </w:r>
    </w:p>
    <w:p w:rsidR="00000000" w:rsidDel="00000000" w:rsidP="00000000" w:rsidRDefault="00000000" w:rsidRPr="00000000" w14:paraId="000001F5">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Optimización de recursos</w:t>
      </w:r>
      <w:r w:rsidDel="00000000" w:rsidR="00000000" w:rsidRPr="00000000">
        <w:rPr>
          <w:rFonts w:ascii="Times New Roman" w:cs="Times New Roman" w:eastAsia="Times New Roman" w:hAnsi="Times New Roman"/>
          <w:color w:val="303030"/>
          <w:highlight w:val="white"/>
          <w:rtl w:val="0"/>
        </w:rPr>
        <w:t xml:space="preserve">: Creación de metodologías más eficientes (transfer learning, fine-tuning de hiperparámetros) para reducir la dependencia de hardware masivo.</w:t>
      </w:r>
    </w:p>
    <w:p w:rsidR="00000000" w:rsidDel="00000000" w:rsidP="00000000" w:rsidRDefault="00000000" w:rsidRPr="00000000" w14:paraId="000001F6">
      <w:pPr>
        <w:pStyle w:val="Heading1"/>
        <w:spacing w:before="0" w:lineRule="auto"/>
        <w:jc w:val="both"/>
        <w:rPr>
          <w:rFonts w:ascii="Times New Roman" w:cs="Times New Roman" w:eastAsia="Times New Roman" w:hAnsi="Times New Roman"/>
          <w:sz w:val="24"/>
          <w:szCs w:val="24"/>
        </w:rPr>
      </w:pPr>
      <w:bookmarkStart w:colFirst="0" w:colLast="0" w:name="_szoow8qj3sh5" w:id="9"/>
      <w:bookmarkEnd w:id="9"/>
      <w:r w:rsidDel="00000000" w:rsidR="00000000" w:rsidRPr="00000000">
        <w:rPr>
          <w:rFonts w:ascii="Times New Roman" w:cs="Times New Roman" w:eastAsia="Times New Roman" w:hAnsi="Times New Roman"/>
          <w:sz w:val="24"/>
          <w:szCs w:val="24"/>
          <w:rtl w:val="0"/>
        </w:rPr>
        <w:t xml:space="preserve">SECCIÓN 10 — CLASIFICACIÓN POR PILARES</w:t>
      </w:r>
    </w:p>
    <w:p w:rsidR="00000000" w:rsidDel="00000000" w:rsidP="00000000" w:rsidRDefault="00000000" w:rsidRPr="00000000" w14:paraId="000001F7">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1 — Gobernanza IA</w:t>
      </w:r>
    </w:p>
    <w:p w:rsidR="00000000" w:rsidDel="00000000" w:rsidP="00000000" w:rsidRDefault="00000000" w:rsidRPr="00000000" w14:paraId="000001F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Autoridad, niveles de autonomía, ética y marcos regulatorios.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4022702998088"/>
        <w:gridCol w:w="5528.244616110684"/>
        <w:gridCol w:w="1641.8649246131301"/>
        <w:tblGridChange w:id="0">
          <w:tblGrid>
            <w:gridCol w:w="1855.4022702998088"/>
            <w:gridCol w:w="5528.244616110684"/>
            <w:gridCol w:w="1641.864924613130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 la necesidad urgente de marcos regulatorios y alineación de valores entre humanos y sistemas de IA (específicamente AGI).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tienen un control e influencia limitados sobre las capacidades específicas que poseerán las futuras iteraciones de los modelos.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transparencia en las estrategias de obtención de consentimiento y medidas de protección de datos en innovaciones basadas en LLM.</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Impacto crítico en la fase de </w:t>
            </w:r>
            <w:r w:rsidDel="00000000" w:rsidR="00000000" w:rsidRPr="00000000">
              <w:rPr>
                <w:rFonts w:ascii="Times New Roman" w:cs="Times New Roman" w:eastAsia="Times New Roman" w:hAnsi="Times New Roman"/>
                <w:b w:val="1"/>
                <w:bCs w:val="1"/>
                <w:color w:val="303030"/>
                <w:highlight w:val="white"/>
                <w:rtl w:val="0"/>
              </w:rPr>
              <w:t xml:space="preserve">Deployment</w:t>
            </w:r>
            <w:r w:rsidDel="00000000" w:rsidR="00000000" w:rsidRPr="00000000">
              <w:rPr>
                <w:rFonts w:ascii="Times New Roman" w:cs="Times New Roman" w:eastAsia="Times New Roman" w:hAnsi="Times New Roman"/>
                <w:color w:val="303030"/>
                <w:highlight w:val="white"/>
                <w:rtl w:val="0"/>
              </w:rPr>
              <w:t xml:space="preserve">, donde la decisión de despliegue a menudo se basa en una comprensión superficial de las funcionalidades reales del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bl>
    <w:p w:rsidR="00000000" w:rsidDel="00000000" w:rsidP="00000000" w:rsidRDefault="00000000" w:rsidRPr="00000000" w14:paraId="00000209">
      <w:pPr>
        <w:numPr>
          <w:ilvl w:val="0"/>
          <w:numId w:val="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Autonomía:</w:t>
      </w:r>
      <w:r w:rsidDel="00000000" w:rsidR="00000000" w:rsidRPr="00000000">
        <w:rPr>
          <w:rFonts w:ascii="Times New Roman" w:cs="Times New Roman" w:eastAsia="Times New Roman" w:hAnsi="Times New Roman"/>
          <w:color w:val="303030"/>
          <w:rtl w:val="0"/>
        </w:rPr>
        <w:t xml:space="preserve"> Los modelos poseen una naturaleza emergente e impredecible; pueden aprender representaciones universales sin intervención humana mediante aprendizaje no supervisado.</w:t>
      </w:r>
    </w:p>
    <w:p w:rsidR="00000000" w:rsidDel="00000000" w:rsidP="00000000" w:rsidRDefault="00000000" w:rsidRPr="00000000" w14:paraId="0000020A">
      <w:pPr>
        <w:numPr>
          <w:ilvl w:val="0"/>
          <w:numId w:val="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Criticidad:</w:t>
      </w:r>
      <w:r w:rsidDel="00000000" w:rsidR="00000000" w:rsidRPr="00000000">
        <w:rPr>
          <w:rFonts w:ascii="Times New Roman" w:cs="Times New Roman" w:eastAsia="Times New Roman" w:hAnsi="Times New Roman"/>
          <w:color w:val="303030"/>
          <w:rtl w:val="0"/>
        </w:rPr>
        <w:t xml:space="preserve"> Alta en sectores como la salud, donde se utilizan para transcribir dictados médicos a registros electrónicos y resumir literatura científica.</w:t>
      </w:r>
    </w:p>
    <w:p w:rsidR="00000000" w:rsidDel="00000000" w:rsidP="00000000" w:rsidRDefault="00000000" w:rsidRPr="00000000" w14:paraId="0000020B">
      <w:pPr>
        <w:numPr>
          <w:ilvl w:val="0"/>
          <w:numId w:val="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HITL (Human-in-the-Loop):</w:t>
      </w:r>
      <w:r w:rsidDel="00000000" w:rsidR="00000000" w:rsidRPr="00000000">
        <w:rPr>
          <w:rFonts w:ascii="Times New Roman" w:cs="Times New Roman" w:eastAsia="Times New Roman" w:hAnsi="Times New Roman"/>
          <w:color w:val="303030"/>
          <w:rtl w:val="0"/>
        </w:rPr>
        <w:t xml:space="preserve"> Es imperativo integrar la participación humana en estrategias instruccionales para compensar la falta de empatía y emociones pro-sociales de la IA.</w:t>
      </w:r>
    </w:p>
    <w:p w:rsidR="00000000" w:rsidDel="00000000" w:rsidP="00000000" w:rsidRDefault="00000000" w:rsidRPr="00000000" w14:paraId="0000020C">
      <w:pPr>
        <w:numPr>
          <w:ilvl w:val="0"/>
          <w:numId w:val="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Compliance:</w:t>
      </w:r>
      <w:r w:rsidDel="00000000" w:rsidR="00000000" w:rsidRPr="00000000">
        <w:rPr>
          <w:rFonts w:ascii="Times New Roman" w:cs="Times New Roman" w:eastAsia="Times New Roman" w:hAnsi="Times New Roman"/>
          <w:color w:val="303030"/>
          <w:rtl w:val="0"/>
        </w:rPr>
        <w:t xml:space="preserve"> Necesidad de directrices éticas y regulatorias para gestionar sesgos algorítmicos y privacidad.</w:t>
      </w:r>
    </w:p>
    <w:p w:rsidR="00000000" w:rsidDel="00000000" w:rsidP="00000000" w:rsidRDefault="00000000" w:rsidRPr="00000000" w14:paraId="0000020D">
      <w:pPr>
        <w:numPr>
          <w:ilvl w:val="0"/>
          <w:numId w:val="7"/>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Auditoría:</w:t>
      </w:r>
      <w:r w:rsidDel="00000000" w:rsidR="00000000" w:rsidRPr="00000000">
        <w:rPr>
          <w:rFonts w:ascii="Times New Roman" w:cs="Times New Roman" w:eastAsia="Times New Roman" w:hAnsi="Times New Roman"/>
          <w:color w:val="303030"/>
          <w:rtl w:val="0"/>
        </w:rPr>
        <w:t xml:space="preserve"> Obstaculizada por la falta de </w:t>
      </w:r>
      <w:r w:rsidDel="00000000" w:rsidR="00000000" w:rsidRPr="00000000">
        <w:rPr>
          <w:rFonts w:ascii="Times New Roman" w:cs="Times New Roman" w:eastAsia="Times New Roman" w:hAnsi="Times New Roman"/>
          <w:b w:val="1"/>
          <w:bCs w:val="1"/>
          <w:color w:val="303030"/>
          <w:rtl w:val="0"/>
        </w:rPr>
        <w:t xml:space="preserve">interpretabilidad</w:t>
      </w:r>
      <w:r w:rsidDel="00000000" w:rsidR="00000000" w:rsidRPr="00000000">
        <w:rPr>
          <w:rFonts w:ascii="Times New Roman" w:cs="Times New Roman" w:eastAsia="Times New Roman" w:hAnsi="Times New Roman"/>
          <w:color w:val="303030"/>
          <w:rtl w:val="0"/>
        </w:rPr>
        <w:t xml:space="preserve">, lo que impide comprender el "rationale" tras las predicciones del modelo.</w:t>
      </w:r>
    </w:p>
    <w:p w:rsidR="00000000" w:rsidDel="00000000" w:rsidP="00000000" w:rsidRDefault="00000000" w:rsidRPr="00000000" w14:paraId="0000020E">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2 — Calidad y Seguridad</w:t>
      </w:r>
    </w:p>
    <w:p w:rsidR="00000000" w:rsidDel="00000000" w:rsidP="00000000" w:rsidRDefault="00000000" w:rsidRPr="00000000" w14:paraId="0000021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Validación, robustez técnica y gestión de riesgos.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8.2669725339454"/>
        <w:gridCol w:w="5562.178932357865"/>
        <w:gridCol w:w="1625.0659061318127"/>
        <w:tblGridChange w:id="0">
          <w:tblGrid>
            <w:gridCol w:w="1838.2669725339454"/>
            <w:gridCol w:w="5562.178932357865"/>
            <w:gridCol w:w="1625.06590613181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r>
      <w:tr>
        <w:trPr>
          <w:cantSplit w:val="0"/>
          <w:trHeight w:val="6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del rendimiento de LLMs mediante benchmarks estandarizados (GLUE, BIG-bench, CodeXGLUE) y métricas de exactitud y perplejidad.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son susceptibles a alucinaciones —producción de texto plausible pero falso— debido a su naturaleza probabilística en lugar de una verificación factual estricta.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Insuficiencia de los métodos actuales para prever o analizar comportamientos "fundamentalmente novedosos" evocados por los usuarios mediante razonamiento causal.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Relevancia en las fases de </w:t>
            </w:r>
            <w:r w:rsidDel="00000000" w:rsidR="00000000" w:rsidRPr="00000000">
              <w:rPr>
                <w:rFonts w:ascii="Times New Roman" w:cs="Times New Roman" w:eastAsia="Times New Roman" w:hAnsi="Times New Roman"/>
                <w:b w:val="1"/>
                <w:bCs w:val="1"/>
                <w:color w:val="303030"/>
                <w:highlight w:val="white"/>
                <w:rtl w:val="0"/>
              </w:rPr>
              <w:t xml:space="preserve">Testing</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Debugging</w:t>
            </w:r>
            <w:r w:rsidDel="00000000" w:rsidR="00000000" w:rsidRPr="00000000">
              <w:rPr>
                <w:rFonts w:ascii="Times New Roman" w:cs="Times New Roman" w:eastAsia="Times New Roman" w:hAnsi="Times New Roman"/>
                <w:color w:val="303030"/>
                <w:highlight w:val="white"/>
                <w:rtl w:val="0"/>
              </w:rPr>
              <w:t xml:space="preserve">, donde se utilizan benchmarks para medir la eficacia en la generación de código y detección de errores.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bl>
    <w:p w:rsidR="00000000" w:rsidDel="00000000" w:rsidP="00000000" w:rsidRDefault="00000000" w:rsidRPr="00000000" w14:paraId="00000220">
      <w:pPr>
        <w:numPr>
          <w:ilvl w:val="0"/>
          <w:numId w:val="3"/>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multinivel:</w:t>
      </w:r>
      <w:r w:rsidDel="00000000" w:rsidR="00000000" w:rsidRPr="00000000">
        <w:rPr>
          <w:rFonts w:ascii="Times New Roman" w:cs="Times New Roman" w:eastAsia="Times New Roman" w:hAnsi="Times New Roman"/>
          <w:color w:val="303030"/>
          <w:rtl w:val="0"/>
        </w:rPr>
        <w:t xml:space="preserve"> Se recomienda el escrutinio humano obligatorio de afirmaciones factuales, especialmente aquellas que el modelo anticipa que no serán verificadas fácilmente.</w:t>
      </w:r>
    </w:p>
    <w:p w:rsidR="00000000" w:rsidDel="00000000" w:rsidP="00000000" w:rsidRDefault="00000000" w:rsidRPr="00000000" w14:paraId="00000221">
      <w:pPr>
        <w:numPr>
          <w:ilvl w:val="0"/>
          <w:numId w:val="3"/>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Seguridad:</w:t>
      </w:r>
      <w:r w:rsidDel="00000000" w:rsidR="00000000" w:rsidRPr="00000000">
        <w:rPr>
          <w:rFonts w:ascii="Times New Roman" w:cs="Times New Roman" w:eastAsia="Times New Roman" w:hAnsi="Times New Roman"/>
          <w:color w:val="303030"/>
          <w:rtl w:val="0"/>
        </w:rPr>
        <w:t xml:space="preserve"> Riesgos de diseño malevolente, como modelos que proporcionan instrucciones para la síntesis de armas biológicas.</w:t>
      </w:r>
    </w:p>
    <w:p w:rsidR="00000000" w:rsidDel="00000000" w:rsidP="00000000" w:rsidRDefault="00000000" w:rsidRPr="00000000" w14:paraId="00000222">
      <w:pPr>
        <w:numPr>
          <w:ilvl w:val="0"/>
          <w:numId w:val="3"/>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AI Technical Debt:</w:t>
      </w:r>
      <w:r w:rsidDel="00000000" w:rsidR="00000000" w:rsidRPr="00000000">
        <w:rPr>
          <w:rFonts w:ascii="Times New Roman" w:cs="Times New Roman" w:eastAsia="Times New Roman" w:hAnsi="Times New Roman"/>
          <w:color w:val="303030"/>
          <w:rtl w:val="0"/>
        </w:rPr>
        <w:t xml:space="preserve"> Carga computacional masiva requerida para entrenamiento y ejecución (GPU, energía, memoria), lo que representa un costo operativo creciente.</w:t>
      </w:r>
    </w:p>
    <w:p w:rsidR="00000000" w:rsidDel="00000000" w:rsidP="00000000" w:rsidRDefault="00000000" w:rsidRPr="00000000" w14:paraId="00000223">
      <w:pPr>
        <w:numPr>
          <w:ilvl w:val="0"/>
          <w:numId w:val="3"/>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Testing:</w:t>
      </w:r>
      <w:r w:rsidDel="00000000" w:rsidR="00000000" w:rsidRPr="00000000">
        <w:rPr>
          <w:rFonts w:ascii="Times New Roman" w:cs="Times New Roman" w:eastAsia="Times New Roman" w:hAnsi="Times New Roman"/>
          <w:color w:val="303030"/>
          <w:rtl w:val="0"/>
        </w:rPr>
        <w:t xml:space="preserve"> Uso de técnicas de decodificación (Nucleus sampling, Top-k sampling) para restringir la generación hacia tokens más probables.</w:t>
      </w:r>
    </w:p>
    <w:p w:rsidR="00000000" w:rsidDel="00000000" w:rsidP="00000000" w:rsidRDefault="00000000" w:rsidRPr="00000000" w14:paraId="00000224">
      <w:pPr>
        <w:numPr>
          <w:ilvl w:val="0"/>
          <w:numId w:val="3"/>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Calidad software:</w:t>
      </w:r>
      <w:r w:rsidDel="00000000" w:rsidR="00000000" w:rsidRPr="00000000">
        <w:rPr>
          <w:rFonts w:ascii="Times New Roman" w:cs="Times New Roman" w:eastAsia="Times New Roman" w:hAnsi="Times New Roman"/>
          <w:color w:val="303030"/>
          <w:rtl w:val="0"/>
        </w:rPr>
        <w:t xml:space="preserve"> Los modelos de autocompletado ayudan a reducir errores en la codificación, beneficiando especialmente a programadores novatos.</w:t>
      </w: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3 — Cognición Humana</w:t>
      </w:r>
    </w:p>
    <w:p w:rsidR="00000000" w:rsidDel="00000000" w:rsidP="00000000" w:rsidRDefault="00000000" w:rsidRPr="00000000" w14:paraId="0000022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Interacción humano-máquina, dependencia y procesos de aprendizaje.</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4.0750830316829"/>
        <w:gridCol w:w="5551.236332425273"/>
        <w:gridCol w:w="1630.200395566668"/>
        <w:tblGridChange w:id="0">
          <w:tblGrid>
            <w:gridCol w:w="1844.0750830316829"/>
            <w:gridCol w:w="5551.236332425273"/>
            <w:gridCol w:w="1630.200395566668"/>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Transformación de la educación mediante el aprendizaje personalizado, retroalimentación inmediata y tutoría individualizada basada en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"fallos silenciosos" por esfuerzos de mitigación de alucinaciones que pueden mejorar falsamente la credibilidad del modelo ante el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falta de </w:t>
            </w:r>
            <w:r w:rsidDel="00000000" w:rsidR="00000000" w:rsidRPr="00000000">
              <w:rPr>
                <w:rFonts w:ascii="Times New Roman" w:cs="Times New Roman" w:eastAsia="Times New Roman" w:hAnsi="Times New Roman"/>
                <w:b w:val="1"/>
                <w:bCs w:val="1"/>
                <w:color w:val="303030"/>
                <w:highlight w:val="white"/>
                <w:rtl w:val="0"/>
              </w:rPr>
              <w:t xml:space="preserve">interpretabilidad</w:t>
            </w:r>
            <w:r w:rsidDel="00000000" w:rsidR="00000000" w:rsidRPr="00000000">
              <w:rPr>
                <w:rFonts w:ascii="Times New Roman" w:cs="Times New Roman" w:eastAsia="Times New Roman" w:hAnsi="Times New Roman"/>
                <w:color w:val="303030"/>
                <w:highlight w:val="white"/>
                <w:rtl w:val="0"/>
              </w:rPr>
              <w:t xml:space="preserve"> (naturaleza de "caja negra") impide que el humano comprenda la lógica lógica detrás de una sugerencia o decisión de la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Afecta la </w:t>
            </w:r>
            <w:r w:rsidDel="00000000" w:rsidR="00000000" w:rsidRPr="00000000">
              <w:rPr>
                <w:rFonts w:ascii="Times New Roman" w:cs="Times New Roman" w:eastAsia="Times New Roman" w:hAnsi="Times New Roman"/>
                <w:b w:val="1"/>
                <w:bCs w:val="1"/>
                <w:color w:val="303030"/>
                <w:highlight w:val="white"/>
                <w:rtl w:val="0"/>
              </w:rPr>
              <w:t xml:space="preserve">Codificación</w:t>
            </w:r>
            <w:r w:rsidDel="00000000" w:rsidR="00000000" w:rsidRPr="00000000">
              <w:rPr>
                <w:rFonts w:ascii="Times New Roman" w:cs="Times New Roman" w:eastAsia="Times New Roman" w:hAnsi="Times New Roman"/>
                <w:color w:val="303030"/>
                <w:highlight w:val="white"/>
                <w:rtl w:val="0"/>
              </w:rPr>
              <w:t xml:space="preserve">, donde la IA actúa como asistente (autocompletado), acelerando el desarrollo pero requiriendo supervisión experta para validar la lógica generada.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bl>
    <w:p w:rsidR="00000000" w:rsidDel="00000000" w:rsidP="00000000" w:rsidRDefault="00000000" w:rsidRPr="00000000" w14:paraId="00000237">
      <w:pPr>
        <w:numPr>
          <w:ilvl w:val="0"/>
          <w:numId w:val="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Dependencia:</w:t>
      </w:r>
      <w:r w:rsidDel="00000000" w:rsidR="00000000" w:rsidRPr="00000000">
        <w:rPr>
          <w:rFonts w:ascii="Times New Roman" w:cs="Times New Roman" w:eastAsia="Times New Roman" w:hAnsi="Times New Roman"/>
          <w:color w:val="303030"/>
          <w:rtl w:val="0"/>
        </w:rPr>
        <w:t xml:space="preserve"> Los LLMs se perfilan como asistentes o reemplazos de trabajadores humanos en salud, banca y educación.</w:t>
      </w:r>
    </w:p>
    <w:p w:rsidR="00000000" w:rsidDel="00000000" w:rsidP="00000000" w:rsidRDefault="00000000" w:rsidRPr="00000000" w14:paraId="00000238">
      <w:pPr>
        <w:numPr>
          <w:ilvl w:val="0"/>
          <w:numId w:val="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Degradación cognitiva:</w:t>
      </w:r>
      <w:r w:rsidDel="00000000" w:rsidR="00000000" w:rsidRPr="00000000">
        <w:rPr>
          <w:rFonts w:ascii="Times New Roman" w:cs="Times New Roman" w:eastAsia="Times New Roman" w:hAnsi="Times New Roman"/>
          <w:color w:val="303030"/>
          <w:rtl w:val="0"/>
        </w:rPr>
        <w:t xml:space="preserve"> Riesgo de aceptación pasiva de resultados debido a la alta apariencia de veracidad de las alucinaciones plausibles.</w:t>
      </w:r>
    </w:p>
    <w:p w:rsidR="00000000" w:rsidDel="00000000" w:rsidP="00000000" w:rsidRDefault="00000000" w:rsidRPr="00000000" w14:paraId="00000239">
      <w:pPr>
        <w:numPr>
          <w:ilvl w:val="0"/>
          <w:numId w:val="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Confianza:</w:t>
      </w:r>
      <w:r w:rsidDel="00000000" w:rsidR="00000000" w:rsidRPr="00000000">
        <w:rPr>
          <w:rFonts w:ascii="Times New Roman" w:cs="Times New Roman" w:eastAsia="Times New Roman" w:hAnsi="Times New Roman"/>
          <w:color w:val="303030"/>
          <w:rtl w:val="0"/>
        </w:rPr>
        <w:t xml:space="preserve"> Se basa en la capacidad del modelo para alinearse con los valores humanos y ser veraz en sus afirmaciones.</w:t>
      </w:r>
    </w:p>
    <w:p w:rsidR="00000000" w:rsidDel="00000000" w:rsidP="00000000" w:rsidRDefault="00000000" w:rsidRPr="00000000" w14:paraId="0000023A">
      <w:pPr>
        <w:numPr>
          <w:ilvl w:val="0"/>
          <w:numId w:val="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Aprendizaje:</w:t>
      </w:r>
      <w:r w:rsidDel="00000000" w:rsidR="00000000" w:rsidRPr="00000000">
        <w:rPr>
          <w:rFonts w:ascii="Times New Roman" w:cs="Times New Roman" w:eastAsia="Times New Roman" w:hAnsi="Times New Roman"/>
          <w:color w:val="303030"/>
          <w:rtl w:val="0"/>
        </w:rPr>
        <w:t xml:space="preserve"> Mejora de habilidades metacognitivas en estudiantes mediante la reflexión asistida por IA sobre sus propios procesos de mejora.</w:t>
      </w:r>
    </w:p>
    <w:p w:rsidR="00000000" w:rsidDel="00000000" w:rsidP="00000000" w:rsidRDefault="00000000" w:rsidRPr="00000000" w14:paraId="0000023B">
      <w:pPr>
        <w:numPr>
          <w:ilvl w:val="0"/>
          <w:numId w:val="2"/>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Supervisión humana:</w:t>
      </w:r>
      <w:r w:rsidDel="00000000" w:rsidR="00000000" w:rsidRPr="00000000">
        <w:rPr>
          <w:rFonts w:ascii="Times New Roman" w:cs="Times New Roman" w:eastAsia="Times New Roman" w:hAnsi="Times New Roman"/>
          <w:color w:val="303030"/>
          <w:rtl w:val="0"/>
        </w:rPr>
        <w:t xml:space="preserve"> Esencial para rectificar comportamientos indeseados detectados post-despliegue.</w:t>
      </w:r>
    </w:p>
    <w:p w:rsidR="00000000" w:rsidDel="00000000" w:rsidP="00000000" w:rsidRDefault="00000000" w:rsidRPr="00000000" w14:paraId="0000023C">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3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4 — Contexto y Operación</w:t>
      </w:r>
    </w:p>
    <w:p w:rsidR="00000000" w:rsidDel="00000000" w:rsidP="00000000" w:rsidRDefault="00000000" w:rsidRPr="00000000" w14:paraId="0000023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Gestión de datos, prompts y operatividad en entornos complejos.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9.6380933455875"/>
        <w:gridCol w:w="5514.008793064905"/>
        <w:gridCol w:w="1641.8649246131301"/>
        <w:tblGridChange w:id="0">
          <w:tblGrid>
            <w:gridCol w:w="1869.6380933455875"/>
            <w:gridCol w:w="5514.008793064905"/>
            <w:gridCol w:w="1641.8649246131301"/>
          </w:tblGrid>
        </w:tblGridChange>
      </w:tblGrid>
      <w:tr>
        <w:trPr>
          <w:cantSplit w:val="0"/>
          <w:trHeight w:val="6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word embeddings</w:t>
            </w:r>
            <w:r w:rsidDel="00000000" w:rsidR="00000000" w:rsidRPr="00000000">
              <w:rPr>
                <w:rFonts w:ascii="Times New Roman" w:cs="Times New Roman" w:eastAsia="Times New Roman" w:hAnsi="Times New Roman"/>
                <w:color w:val="303030"/>
                <w:highlight w:val="white"/>
                <w:rtl w:val="0"/>
              </w:rPr>
              <w:t xml:space="preserve"> (vectores de baja dimensión) para encapsular asociaciones semánticas y sintácticas entre palabras en un espacio continuo.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6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Una solución genérica de LLM no puede reemplazar fácilmente los "modelos de negocio" ni el conocimiento práctico y confidencial de instituciones específicas.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Escasez de datasets pre-entrenados que acomoden diversos tipos de datos, como los multimodales o los basados en grafos.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Crítico para el </w:t>
            </w:r>
            <w:r w:rsidDel="00000000" w:rsidR="00000000" w:rsidRPr="00000000">
              <w:rPr>
                <w:rFonts w:ascii="Times New Roman" w:cs="Times New Roman" w:eastAsia="Times New Roman" w:hAnsi="Times New Roman"/>
                <w:b w:val="1"/>
                <w:bCs w:val="1"/>
                <w:color w:val="303030"/>
                <w:highlight w:val="white"/>
                <w:rtl w:val="0"/>
              </w:rPr>
              <w:t xml:space="preserve">Mantenimiento</w:t>
            </w:r>
            <w:r w:rsidDel="00000000" w:rsidR="00000000" w:rsidRPr="00000000">
              <w:rPr>
                <w:rFonts w:ascii="Times New Roman" w:cs="Times New Roman" w:eastAsia="Times New Roman" w:hAnsi="Times New Roman"/>
                <w:color w:val="303030"/>
                <w:highlight w:val="white"/>
                <w:rtl w:val="0"/>
              </w:rPr>
              <w:t xml:space="preserve">, donde técnicas como el </w:t>
            </w:r>
            <w:r w:rsidDel="00000000" w:rsidR="00000000" w:rsidRPr="00000000">
              <w:rPr>
                <w:rFonts w:ascii="Times New Roman" w:cs="Times New Roman" w:eastAsia="Times New Roman" w:hAnsi="Times New Roman"/>
                <w:i w:val="1"/>
                <w:iCs w:val="1"/>
                <w:color w:val="303030"/>
                <w:highlight w:val="white"/>
                <w:rtl w:val="0"/>
              </w:rPr>
              <w:t xml:space="preserve">fine-tuning</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i w:val="1"/>
                <w:iCs w:val="1"/>
                <w:color w:val="303030"/>
                <w:highlight w:val="white"/>
                <w:rtl w:val="0"/>
              </w:rPr>
              <w:t xml:space="preserve">transfer learning</w:t>
            </w:r>
            <w:r w:rsidDel="00000000" w:rsidR="00000000" w:rsidRPr="00000000">
              <w:rPr>
                <w:rFonts w:ascii="Times New Roman" w:cs="Times New Roman" w:eastAsia="Times New Roman" w:hAnsi="Times New Roman"/>
                <w:color w:val="303030"/>
                <w:highlight w:val="white"/>
                <w:rtl w:val="0"/>
              </w:rPr>
              <w:t xml:space="preserve"> se usan para adaptar modelos genéricos a dominios especializados.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bl>
    <w:p w:rsidR="00000000" w:rsidDel="00000000" w:rsidP="00000000" w:rsidRDefault="00000000" w:rsidRPr="00000000" w14:paraId="0000024E">
      <w:pPr>
        <w:numPr>
          <w:ilvl w:val="0"/>
          <w:numId w:val="8"/>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Prompts:</w:t>
      </w:r>
      <w:r w:rsidDel="00000000" w:rsidR="00000000" w:rsidRPr="00000000">
        <w:rPr>
          <w:rFonts w:ascii="Times New Roman" w:cs="Times New Roman" w:eastAsia="Times New Roman" w:hAnsi="Times New Roman"/>
          <w:color w:val="303030"/>
          <w:rtl w:val="0"/>
        </w:rPr>
        <w:t xml:space="preserve"> Se definen como restricciones especificadas por el usuario en tareas de síntesis de programas. El conocimiento del prompt impacta directamente la corrección de las respuestas en salud.</w:t>
      </w:r>
    </w:p>
    <w:p w:rsidR="00000000" w:rsidDel="00000000" w:rsidP="00000000" w:rsidRDefault="00000000" w:rsidRPr="00000000" w14:paraId="0000024F">
      <w:pPr>
        <w:numPr>
          <w:ilvl w:val="0"/>
          <w:numId w:val="8"/>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Multiarchivo:</w:t>
      </w:r>
      <w:r w:rsidDel="00000000" w:rsidR="00000000" w:rsidRPr="00000000">
        <w:rPr>
          <w:rFonts w:ascii="Times New Roman" w:cs="Times New Roman" w:eastAsia="Times New Roman" w:hAnsi="Times New Roman"/>
          <w:color w:val="303030"/>
          <w:rtl w:val="0"/>
        </w:rPr>
        <w:t xml:space="preserve"> No especificado explícitamente, pero se analiza la gestión de </w:t>
      </w:r>
      <w:r w:rsidDel="00000000" w:rsidR="00000000" w:rsidRPr="00000000">
        <w:rPr>
          <w:rFonts w:ascii="Times New Roman" w:cs="Times New Roman" w:eastAsia="Times New Roman" w:hAnsi="Times New Roman"/>
          <w:b w:val="1"/>
          <w:bCs w:val="1"/>
          <w:color w:val="303030"/>
          <w:rtl w:val="0"/>
        </w:rPr>
        <w:t xml:space="preserve">dependencias de largo plazo</w:t>
      </w:r>
      <w:r w:rsidDel="00000000" w:rsidR="00000000" w:rsidRPr="00000000">
        <w:rPr>
          <w:rFonts w:ascii="Times New Roman" w:cs="Times New Roman" w:eastAsia="Times New Roman" w:hAnsi="Times New Roman"/>
          <w:color w:val="303030"/>
          <w:rtl w:val="0"/>
        </w:rPr>
        <w:t xml:space="preserve"> mediante mecanismos de atención en arquitecturas Transformer.</w:t>
      </w:r>
    </w:p>
    <w:p w:rsidR="00000000" w:rsidDel="00000000" w:rsidP="00000000" w:rsidRDefault="00000000" w:rsidRPr="00000000" w14:paraId="00000250">
      <w:pPr>
        <w:numPr>
          <w:ilvl w:val="0"/>
          <w:numId w:val="8"/>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Trazabilidad:</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en términos de auditoría de procesos, pero se menciona en relación con el acceso a datasets y modelos.</w:t>
      </w:r>
    </w:p>
    <w:p w:rsidR="00000000" w:rsidDel="00000000" w:rsidP="00000000" w:rsidRDefault="00000000" w:rsidRPr="00000000" w14:paraId="00000251">
      <w:pPr>
        <w:numPr>
          <w:ilvl w:val="0"/>
          <w:numId w:val="8"/>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Contexto organizacional:</w:t>
      </w:r>
      <w:r w:rsidDel="00000000" w:rsidR="00000000" w:rsidRPr="00000000">
        <w:rPr>
          <w:rFonts w:ascii="Times New Roman" w:cs="Times New Roman" w:eastAsia="Times New Roman" w:hAnsi="Times New Roman"/>
          <w:color w:val="303030"/>
          <w:rtl w:val="0"/>
        </w:rPr>
        <w:t xml:space="preserve"> Los LLMs pre-entrenados tienen dificultades para proporcionar conocimiento de dominio preciso, actualizado y en tiempo real.</w:t>
      </w:r>
    </w:p>
    <w:p w:rsidR="00000000" w:rsidDel="00000000" w:rsidP="00000000" w:rsidRDefault="00000000" w:rsidRPr="00000000" w14:paraId="00000252">
      <w:pPr>
        <w:numPr>
          <w:ilvl w:val="0"/>
          <w:numId w:val="8"/>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Memoria semántica:</w:t>
      </w:r>
      <w:r w:rsidDel="00000000" w:rsidR="00000000" w:rsidRPr="00000000">
        <w:rPr>
          <w:rFonts w:ascii="Times New Roman" w:cs="Times New Roman" w:eastAsia="Times New Roman" w:hAnsi="Times New Roman"/>
          <w:color w:val="303030"/>
          <w:rtl w:val="0"/>
        </w:rPr>
        <w:t xml:space="preserve"> Facilitada por embeddings y modelos de conocimiento de grafos (KG) que permiten interacciones entre representaciones gráficas y lingüísticas.</w:t>
      </w:r>
    </w:p>
    <w:p w:rsidR="00000000" w:rsidDel="00000000" w:rsidP="00000000" w:rsidRDefault="00000000" w:rsidRPr="00000000" w14:paraId="00000253">
      <w:pPr>
        <w:pStyle w:val="Heading1"/>
        <w:spacing w:before="0" w:lineRule="auto"/>
        <w:jc w:val="both"/>
        <w:rPr>
          <w:rFonts w:ascii="Times New Roman" w:cs="Times New Roman" w:eastAsia="Times New Roman" w:hAnsi="Times New Roman"/>
          <w:sz w:val="24"/>
          <w:szCs w:val="24"/>
        </w:rPr>
      </w:pPr>
      <w:bookmarkStart w:colFirst="0" w:colLast="0" w:name="_z71pv8dcbs0m" w:id="10"/>
      <w:bookmarkEnd w:id="10"/>
      <w:r w:rsidDel="00000000" w:rsidR="00000000" w:rsidRPr="00000000">
        <w:rPr>
          <w:rFonts w:ascii="Times New Roman" w:cs="Times New Roman" w:eastAsia="Times New Roman" w:hAnsi="Times New Roman"/>
          <w:sz w:val="24"/>
          <w:szCs w:val="24"/>
          <w:rtl w:val="0"/>
        </w:rPr>
        <w:t xml:space="preserve">SECCIÓN 11 — EXTRACCIÓN FINAL PARA MATRIZ GENERAL</w:t>
      </w:r>
    </w:p>
    <w:p w:rsidR="00000000" w:rsidDel="00000000" w:rsidP="00000000" w:rsidRDefault="00000000" w:rsidRPr="00000000" w14:paraId="00000254">
      <w:pPr>
        <w:jc w:val="both"/>
        <w:rPr>
          <w:rFonts w:ascii="Times New Roman" w:cs="Times New Roman" w:eastAsia="Times New Roman" w:hAnsi="Times New Roman"/>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2.4264824039856"/>
        <w:gridCol w:w="6723.085328619637"/>
        <w:tblGridChange w:id="0">
          <w:tblGrid>
            <w:gridCol w:w="2302.4264824039856"/>
            <w:gridCol w:w="6723.08532861963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Información Extraída de la Fuente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Kumar (2024)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2024</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LLMs</w:t>
            </w:r>
            <w:r w:rsidDel="00000000" w:rsidR="00000000" w:rsidRPr="00000000">
              <w:rPr>
                <w:rFonts w:ascii="Times New Roman" w:cs="Times New Roman" w:eastAsia="Times New Roman" w:hAnsi="Times New Roman"/>
                <w:color w:val="303030"/>
                <w:rtl w:val="0"/>
              </w:rPr>
              <w:t xml:space="preserve"> (GPT-4, PaLM, LLaMA, Megatron-Turing NLG, Jurassic-1 Jumbo, entre otros)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color w:val="303030"/>
                <w:rtl w:val="0"/>
              </w:rPr>
              <w:t xml:space="preserve">IA, NLP, </w:t>
            </w:r>
            <w:r w:rsidDel="00000000" w:rsidR="00000000" w:rsidRPr="00000000">
              <w:rPr>
                <w:rFonts w:ascii="Times New Roman" w:cs="Times New Roman" w:eastAsia="Times New Roman" w:hAnsi="Times New Roman"/>
                <w:b w:val="1"/>
                <w:bCs w:val="1"/>
                <w:color w:val="303030"/>
                <w:rtl w:val="0"/>
              </w:rPr>
              <w:t xml:space="preserve">Biomedicina, Educación, Finanzas, Derecho y Generación de Código</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Requisitos</w:t>
            </w:r>
            <w:r w:rsidDel="00000000" w:rsidR="00000000" w:rsidRPr="00000000">
              <w:rPr>
                <w:rFonts w:ascii="Times New Roman" w:cs="Times New Roman" w:eastAsia="Times New Roman" w:hAnsi="Times New Roman"/>
                <w:color w:val="303030"/>
                <w:rtl w:val="0"/>
              </w:rPr>
              <w:t xml:space="preserve"> (especificaciones a código), </w:t>
            </w:r>
            <w:r w:rsidDel="00000000" w:rsidR="00000000" w:rsidRPr="00000000">
              <w:rPr>
                <w:rFonts w:ascii="Times New Roman" w:cs="Times New Roman" w:eastAsia="Times New Roman" w:hAnsi="Times New Roman"/>
                <w:b w:val="1"/>
                <w:bCs w:val="1"/>
                <w:color w:val="303030"/>
                <w:rtl w:val="0"/>
              </w:rPr>
              <w:t xml:space="preserve">Desarrollo</w:t>
            </w:r>
            <w:r w:rsidDel="00000000" w:rsidR="00000000" w:rsidRPr="00000000">
              <w:rPr>
                <w:rFonts w:ascii="Times New Roman" w:cs="Times New Roman" w:eastAsia="Times New Roman" w:hAnsi="Times New Roman"/>
                <w:color w:val="303030"/>
                <w:rtl w:val="0"/>
              </w:rPr>
              <w:t xml:space="preserve"> (generación y autocompletado), </w:t>
            </w:r>
            <w:r w:rsidDel="00000000" w:rsidR="00000000" w:rsidRPr="00000000">
              <w:rPr>
                <w:rFonts w:ascii="Times New Roman" w:cs="Times New Roman" w:eastAsia="Times New Roman" w:hAnsi="Times New Roman"/>
                <w:b w:val="1"/>
                <w:bCs w:val="1"/>
                <w:color w:val="303030"/>
                <w:rtl w:val="0"/>
              </w:rPr>
              <w:t xml:space="preserve">Debugging</w:t>
            </w:r>
            <w:r w:rsidDel="00000000" w:rsidR="00000000" w:rsidRPr="00000000">
              <w:rPr>
                <w:rFonts w:ascii="Times New Roman" w:cs="Times New Roman" w:eastAsia="Times New Roman" w:hAnsi="Times New Roman"/>
                <w:color w:val="303030"/>
                <w:rtl w:val="0"/>
              </w:rPr>
              <w:t xml:space="preserve"> (identificación de errores) y </w:t>
            </w:r>
            <w:r w:rsidDel="00000000" w:rsidR="00000000" w:rsidRPr="00000000">
              <w:rPr>
                <w:rFonts w:ascii="Times New Roman" w:cs="Times New Roman" w:eastAsia="Times New Roman" w:hAnsi="Times New Roman"/>
                <w:b w:val="1"/>
                <w:bCs w:val="1"/>
                <w:color w:val="303030"/>
                <w:rtl w:val="0"/>
              </w:rPr>
              <w:t xml:space="preserve">Mantenimiento</w:t>
            </w:r>
            <w:r w:rsidDel="00000000" w:rsidR="00000000" w:rsidRPr="00000000">
              <w:rPr>
                <w:rFonts w:ascii="Times New Roman" w:cs="Times New Roman" w:eastAsia="Times New Roman" w:hAnsi="Times New Roman"/>
                <w:color w:val="303030"/>
                <w:rtl w:val="0"/>
              </w:rPr>
              <w:t xml:space="preserve"> (refinamiento)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(se menciona aceleración de la investigación y reducción de labor humana en análisis de literatura)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Alucinaciones</w:t>
            </w:r>
            <w:r w:rsidDel="00000000" w:rsidR="00000000" w:rsidRPr="00000000">
              <w:rPr>
                <w:rFonts w:ascii="Times New Roman" w:cs="Times New Roman" w:eastAsia="Times New Roman" w:hAnsi="Times New Roman"/>
                <w:color w:val="303030"/>
                <w:rtl w:val="0"/>
              </w:rPr>
              <w:t xml:space="preserve">: producción de texto plausible pero factualmente incorrecto o no basado en los datos de entrenamiento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Utilización de LLMs como </w:t>
            </w:r>
            <w:r w:rsidDel="00000000" w:rsidR="00000000" w:rsidRPr="00000000">
              <w:rPr>
                <w:rFonts w:ascii="Times New Roman" w:cs="Times New Roman" w:eastAsia="Times New Roman" w:hAnsi="Times New Roman"/>
                <w:b w:val="1"/>
                <w:bCs w:val="1"/>
                <w:color w:val="303030"/>
                <w:rtl w:val="0"/>
              </w:rPr>
              <w:t xml:space="preserve">asistentes o reemplazos</w:t>
            </w:r>
            <w:r w:rsidDel="00000000" w:rsidR="00000000" w:rsidRPr="00000000">
              <w:rPr>
                <w:rFonts w:ascii="Times New Roman" w:cs="Times New Roman" w:eastAsia="Times New Roman" w:hAnsi="Times New Roman"/>
                <w:color w:val="303030"/>
                <w:rtl w:val="0"/>
              </w:rPr>
              <w:t xml:space="preserve"> de trabajadores humanos (escribas médicos, asistentes de investigación); riesgo de </w:t>
            </w:r>
            <w:r w:rsidDel="00000000" w:rsidR="00000000" w:rsidRPr="00000000">
              <w:rPr>
                <w:rFonts w:ascii="Times New Roman" w:cs="Times New Roman" w:eastAsia="Times New Roman" w:hAnsi="Times New Roman"/>
                <w:b w:val="1"/>
                <w:bCs w:val="1"/>
                <w:color w:val="303030"/>
                <w:rtl w:val="0"/>
              </w:rPr>
              <w:t xml:space="preserve">"fallos silenciosos"</w:t>
            </w:r>
            <w:r w:rsidDel="00000000" w:rsidR="00000000" w:rsidRPr="00000000">
              <w:rPr>
                <w:rFonts w:ascii="Times New Roman" w:cs="Times New Roman" w:eastAsia="Times New Roman" w:hAnsi="Times New Roman"/>
                <w:color w:val="303030"/>
                <w:rtl w:val="0"/>
              </w:rPr>
              <w:t xml:space="preserve"> por exceso de confianza en la credibilidad del modelo</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(se mencionan dependencias de largo plazo, pero no razonamiento multiarchivo explícito)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Obligatorio</w:t>
            </w:r>
            <w:r w:rsidDel="00000000" w:rsidR="00000000" w:rsidRPr="00000000">
              <w:rPr>
                <w:rFonts w:ascii="Times New Roman" w:cs="Times New Roman" w:eastAsia="Times New Roman" w:hAnsi="Times New Roman"/>
                <w:color w:val="303030"/>
                <w:rtl w:val="0"/>
              </w:rPr>
              <w:t xml:space="preserve">: integración de participación humana para compensar la falta de empatía y realizar el </w:t>
            </w:r>
            <w:r w:rsidDel="00000000" w:rsidR="00000000" w:rsidRPr="00000000">
              <w:rPr>
                <w:rFonts w:ascii="Times New Roman" w:cs="Times New Roman" w:eastAsia="Times New Roman" w:hAnsi="Times New Roman"/>
                <w:b w:val="1"/>
                <w:bCs w:val="1"/>
                <w:color w:val="303030"/>
                <w:rtl w:val="0"/>
              </w:rPr>
              <w:t xml:space="preserve">escrutinio de afirmaciones factuales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Limitada por la </w:t>
            </w:r>
            <w:r w:rsidDel="00000000" w:rsidR="00000000" w:rsidRPr="00000000">
              <w:rPr>
                <w:rFonts w:ascii="Times New Roman" w:cs="Times New Roman" w:eastAsia="Times New Roman" w:hAnsi="Times New Roman"/>
                <w:b w:val="1"/>
                <w:bCs w:val="1"/>
                <w:color w:val="303030"/>
                <w:rtl w:val="0"/>
              </w:rPr>
              <w:t xml:space="preserve">falta de interpretabilidad</w:t>
            </w:r>
            <w:r w:rsidDel="00000000" w:rsidR="00000000" w:rsidRPr="00000000">
              <w:rPr>
                <w:rFonts w:ascii="Times New Roman" w:cs="Times New Roman" w:eastAsia="Times New Roman" w:hAnsi="Times New Roman"/>
                <w:color w:val="303030"/>
                <w:rtl w:val="0"/>
              </w:rPr>
              <w:t xml:space="preserve">; los modelos actúan como "cajas negras" donde se desconoce el razonamiento (</w:t>
            </w:r>
            <w:r w:rsidDel="00000000" w:rsidR="00000000" w:rsidRPr="00000000">
              <w:rPr>
                <w:rFonts w:ascii="Times New Roman" w:cs="Times New Roman" w:eastAsia="Times New Roman" w:hAnsi="Times New Roman"/>
                <w:i w:val="1"/>
                <w:iCs w:val="1"/>
                <w:color w:val="303030"/>
                <w:rtl w:val="0"/>
              </w:rPr>
              <w:t xml:space="preserve">rationale</w:t>
            </w:r>
            <w:r w:rsidDel="00000000" w:rsidR="00000000" w:rsidRPr="00000000">
              <w:rPr>
                <w:rFonts w:ascii="Times New Roman" w:cs="Times New Roman" w:eastAsia="Times New Roman" w:hAnsi="Times New Roman"/>
                <w:color w:val="303030"/>
                <w:rtl w:val="0"/>
              </w:rPr>
              <w:t xml:space="preserve">) tras las predicciones</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Falta de estandarización exhaustiva</w:t>
            </w:r>
            <w:r w:rsidDel="00000000" w:rsidR="00000000" w:rsidRPr="00000000">
              <w:rPr>
                <w:rFonts w:ascii="Times New Roman" w:cs="Times New Roman" w:eastAsia="Times New Roman" w:hAnsi="Times New Roman"/>
                <w:color w:val="303030"/>
                <w:rtl w:val="0"/>
              </w:rPr>
              <w:t xml:space="preserve">; uso de restricciones de usuario y reformateo de entradas (frases tipo </w:t>
            </w:r>
            <w:r w:rsidDel="00000000" w:rsidR="00000000" w:rsidRPr="00000000">
              <w:rPr>
                <w:rFonts w:ascii="Times New Roman" w:cs="Times New Roman" w:eastAsia="Times New Roman" w:hAnsi="Times New Roman"/>
                <w:i w:val="1"/>
                <w:iCs w:val="1"/>
                <w:color w:val="303030"/>
                <w:rtl w:val="0"/>
              </w:rPr>
              <w:t xml:space="preserve">cloze</w:t>
            </w:r>
            <w:r w:rsidDel="00000000" w:rsidR="00000000" w:rsidRPr="00000000">
              <w:rPr>
                <w:rFonts w:ascii="Times New Roman" w:cs="Times New Roman" w:eastAsia="Times New Roman" w:hAnsi="Times New Roman"/>
                <w:color w:val="303030"/>
                <w:rtl w:val="0"/>
              </w:rPr>
              <w:t xml:space="preserve">) para guiar la tarea</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Altas demandas computacionales</w:t>
            </w:r>
            <w:r w:rsidDel="00000000" w:rsidR="00000000" w:rsidRPr="00000000">
              <w:rPr>
                <w:rFonts w:ascii="Times New Roman" w:cs="Times New Roman" w:eastAsia="Times New Roman" w:hAnsi="Times New Roman"/>
                <w:color w:val="303030"/>
                <w:rtl w:val="0"/>
              </w:rPr>
              <w:t xml:space="preserve"> (GPU, memoria, electricidad) y necesidad de estrategias de optimización para mantener la pericia del modelo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Falta de interpretabilidad</w:t>
            </w:r>
            <w:r w:rsidDel="00000000" w:rsidR="00000000" w:rsidRPr="00000000">
              <w:rPr>
                <w:rFonts w:ascii="Times New Roman" w:cs="Times New Roman" w:eastAsia="Times New Roman" w:hAnsi="Times New Roman"/>
                <w:color w:val="303030"/>
                <w:rtl w:val="0"/>
              </w:rPr>
              <w:t xml:space="preserve">, ausencia de estándares para evaluar estrategias de especialización y </w:t>
            </w:r>
            <w:r w:rsidDel="00000000" w:rsidR="00000000" w:rsidRPr="00000000">
              <w:rPr>
                <w:rFonts w:ascii="Times New Roman" w:cs="Times New Roman" w:eastAsia="Times New Roman" w:hAnsi="Times New Roman"/>
                <w:b w:val="1"/>
                <w:bCs w:val="1"/>
                <w:color w:val="303030"/>
                <w:rtl w:val="0"/>
              </w:rPr>
              <w:t xml:space="preserve">vulnerabilidad ante alucinaciones</w:t>
            </w:r>
          </w:p>
        </w:tc>
      </w:tr>
    </w:tbl>
    <w:p w:rsidR="00000000" w:rsidDel="00000000" w:rsidP="00000000" w:rsidRDefault="00000000" w:rsidRPr="00000000" w14:paraId="00000275">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303030"/>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303030"/>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07/s10462-024-10888-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