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zgrzstx1avjm"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5510965264684"/>
        <w:gridCol w:w="6504.960714497155"/>
        <w:tblGridChange w:id="0">
          <w:tblGrid>
            <w:gridCol w:w="2520.5510965264684"/>
            <w:gridCol w:w="6504.960714497155"/>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Mach. Learn. Knowl. Extr. 2024, 6, 367–384.</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 or Fine-Tuning? A Case Study on Phishing Detection with Large Language Models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Fouad Trad y Ali Chehab.</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 (Publicado el 6 de febrero).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Machine Learning and Knowledge Extraction (MDPI)</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https://doi.org/10.3390/make6010018</w:t>
              </w:r>
            </w:hyperlink>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Estudio de caso empírico comparativo.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Ciberseguridad</w:t>
            </w:r>
            <w:r w:rsidDel="00000000" w:rsidR="00000000" w:rsidRPr="00000000">
              <w:rPr>
                <w:rFonts w:ascii="Times New Roman" w:cs="Times New Roman" w:eastAsia="Times New Roman" w:hAnsi="Times New Roman"/>
                <w:color w:val="303030"/>
                <w:highlight w:val="white"/>
                <w:rtl w:val="0"/>
              </w:rPr>
              <w:t xml:space="preserve"> (Detección de URLs de phishing).</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Modelos de Chat:</w:t>
            </w:r>
            <w:r w:rsidDel="00000000" w:rsidR="00000000" w:rsidRPr="00000000">
              <w:rPr>
                <w:rFonts w:ascii="Times New Roman" w:cs="Times New Roman" w:eastAsia="Times New Roman" w:hAnsi="Times New Roman"/>
                <w:color w:val="303030"/>
                <w:highlight w:val="white"/>
                <w:rtl w:val="0"/>
              </w:rPr>
              <w:t xml:space="preserve"> GPT-3.5-turbo y Claude 2. &lt;br&gt;</w:t>
            </w:r>
            <w:r w:rsidDel="00000000" w:rsidR="00000000" w:rsidRPr="00000000">
              <w:rPr>
                <w:rFonts w:ascii="Times New Roman" w:cs="Times New Roman" w:eastAsia="Times New Roman" w:hAnsi="Times New Roman"/>
                <w:b w:val="1"/>
                <w:bCs w:val="1"/>
                <w:color w:val="303030"/>
                <w:highlight w:val="white"/>
                <w:rtl w:val="0"/>
              </w:rPr>
              <w:t xml:space="preserve">Modelos Base para Fine-tuning:</w:t>
            </w:r>
            <w:r w:rsidDel="00000000" w:rsidR="00000000" w:rsidRPr="00000000">
              <w:rPr>
                <w:rFonts w:ascii="Times New Roman" w:cs="Times New Roman" w:eastAsia="Times New Roman" w:hAnsi="Times New Roman"/>
                <w:color w:val="303030"/>
                <w:highlight w:val="white"/>
                <w:rtl w:val="0"/>
              </w:rPr>
              <w:t xml:space="preserve"> GPT-2 (small y medium), Bloom-560m, Baby LLaMA-58m, DistilGPT-2 y OpenAI-GPT.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Clasificador de secuencias para </w:t>
            </w:r>
            <w:r w:rsidDel="00000000" w:rsidR="00000000" w:rsidRPr="00000000">
              <w:rPr>
                <w:rFonts w:ascii="Times New Roman" w:cs="Times New Roman" w:eastAsia="Times New Roman" w:hAnsi="Times New Roman"/>
                <w:b w:val="1"/>
                <w:bCs w:val="1"/>
                <w:color w:val="303030"/>
                <w:highlight w:val="white"/>
                <w:rtl w:val="0"/>
              </w:rPr>
              <w:t xml:space="preserve">detección de URLs maliciosas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w:t>
            </w:r>
            <w:r w:rsidDel="00000000" w:rsidR="00000000" w:rsidRPr="00000000">
              <w:rPr>
                <w:rFonts w:ascii="Times New Roman" w:cs="Times New Roman" w:eastAsia="Times New Roman" w:hAnsi="Times New Roman"/>
                <w:b w:val="1"/>
                <w:bCs w:val="1"/>
                <w:color w:val="303030"/>
                <w:highlight w:val="white"/>
                <w:rtl w:val="0"/>
              </w:rPr>
              <w:t xml:space="preserve">11,430 muestras de URLs</w:t>
            </w:r>
            <w:r w:rsidDel="00000000" w:rsidR="00000000" w:rsidRPr="00000000">
              <w:rPr>
                <w:rFonts w:ascii="Times New Roman" w:cs="Times New Roman" w:eastAsia="Times New Roman" w:hAnsi="Times New Roman"/>
                <w:color w:val="303030"/>
                <w:highlight w:val="white"/>
                <w:rtl w:val="0"/>
              </w:rPr>
              <w:t xml:space="preserve"> crudas.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Estrategia dual: comparación entre </w:t>
            </w:r>
            <w:r w:rsidDel="00000000" w:rsidR="00000000" w:rsidRPr="00000000">
              <w:rPr>
                <w:rFonts w:ascii="Times New Roman" w:cs="Times New Roman" w:eastAsia="Times New Roman" w:hAnsi="Times New Roman"/>
                <w:b w:val="1"/>
                <w:b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(zero-shot, role-playing, chain-of-thought) y </w:t>
            </w:r>
            <w:r w:rsidDel="00000000" w:rsidR="00000000" w:rsidRPr="00000000">
              <w:rPr>
                <w:rFonts w:ascii="Times New Roman" w:cs="Times New Roman" w:eastAsia="Times New Roman" w:hAnsi="Times New Roman"/>
                <w:b w:val="1"/>
                <w:b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de modelos base mediante la adición de una cabeza de clasificación y entrenamiento supervisado.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Dataset de phishing de </w:t>
            </w:r>
            <w:r w:rsidDel="00000000" w:rsidR="00000000" w:rsidRPr="00000000">
              <w:rPr>
                <w:rFonts w:ascii="Times New Roman" w:cs="Times New Roman" w:eastAsia="Times New Roman" w:hAnsi="Times New Roman"/>
                <w:b w:val="1"/>
                <w:bCs w:val="1"/>
                <w:color w:val="303030"/>
                <w:highlight w:val="white"/>
                <w:rtl w:val="0"/>
              </w:rPr>
              <w:t xml:space="preserve">Hannousse y Yahiouche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Total:</w:t>
            </w:r>
            <w:r w:rsidDel="00000000" w:rsidR="00000000" w:rsidRPr="00000000">
              <w:rPr>
                <w:rFonts w:ascii="Times New Roman" w:cs="Times New Roman" w:eastAsia="Times New Roman" w:hAnsi="Times New Roman"/>
                <w:color w:val="303030"/>
                <w:highlight w:val="white"/>
                <w:rtl w:val="0"/>
              </w:rPr>
              <w:t xml:space="preserve"> 11,430 muestras balanceadas (50% phishing / 50% legítimas). &lt;br&gt;</w:t>
            </w:r>
            <w:r w:rsidDel="00000000" w:rsidR="00000000" w:rsidRPr="00000000">
              <w:rPr>
                <w:rFonts w:ascii="Times New Roman" w:cs="Times New Roman" w:eastAsia="Times New Roman" w:hAnsi="Times New Roman"/>
                <w:b w:val="1"/>
                <w:bCs w:val="1"/>
                <w:color w:val="303030"/>
                <w:highlight w:val="white"/>
                <w:rtl w:val="0"/>
              </w:rPr>
              <w:t xml:space="preserve">Subconjunto de prueba:</w:t>
            </w:r>
            <w:r w:rsidDel="00000000" w:rsidR="00000000" w:rsidRPr="00000000">
              <w:rPr>
                <w:rFonts w:ascii="Times New Roman" w:cs="Times New Roman" w:eastAsia="Times New Roman" w:hAnsi="Times New Roman"/>
                <w:color w:val="303030"/>
                <w:highlight w:val="white"/>
                <w:rtl w:val="0"/>
              </w:rPr>
              <w:t xml:space="preserve"> 1,000 muestras. &lt;br&gt;</w:t>
            </w:r>
            <w:r w:rsidDel="00000000" w:rsidR="00000000" w:rsidRPr="00000000">
              <w:rPr>
                <w:rFonts w:ascii="Times New Roman" w:cs="Times New Roman" w:eastAsia="Times New Roman" w:hAnsi="Times New Roman"/>
                <w:b w:val="1"/>
                <w:bCs w:val="1"/>
                <w:color w:val="303030"/>
                <w:highlight w:val="white"/>
                <w:rtl w:val="0"/>
              </w:rPr>
              <w:t xml:space="preserve">Entrenamiento:</w:t>
            </w:r>
            <w:r w:rsidDel="00000000" w:rsidR="00000000" w:rsidRPr="00000000">
              <w:rPr>
                <w:rFonts w:ascii="Times New Roman" w:cs="Times New Roman" w:eastAsia="Times New Roman" w:hAnsi="Times New Roman"/>
                <w:color w:val="303030"/>
                <w:highlight w:val="white"/>
                <w:rtl w:val="0"/>
              </w:rPr>
              <w:t xml:space="preserve"> 9,387 muestras. &lt;br&gt;</w:t>
            </w:r>
            <w:r w:rsidDel="00000000" w:rsidR="00000000" w:rsidRPr="00000000">
              <w:rPr>
                <w:rFonts w:ascii="Times New Roman" w:cs="Times New Roman" w:eastAsia="Times New Roman" w:hAnsi="Times New Roman"/>
                <w:b w:val="1"/>
                <w:bCs w:val="1"/>
                <w:color w:val="303030"/>
                <w:highlight w:val="white"/>
                <w:rtl w:val="0"/>
              </w:rPr>
              <w:t xml:space="preserve">Validación:</w:t>
            </w:r>
            <w:r w:rsidDel="00000000" w:rsidR="00000000" w:rsidRPr="00000000">
              <w:rPr>
                <w:rFonts w:ascii="Times New Roman" w:cs="Times New Roman" w:eastAsia="Times New Roman" w:hAnsi="Times New Roman"/>
                <w:color w:val="303030"/>
                <w:highlight w:val="white"/>
                <w:rtl w:val="0"/>
              </w:rPr>
              <w:t xml:space="preserve"> 1,043 muestras.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Exactitud (Accuracy), Precisión, Recall, </w:t>
            </w:r>
            <w:r w:rsidDel="00000000" w:rsidR="00000000" w:rsidRPr="00000000">
              <w:rPr>
                <w:rFonts w:ascii="Times New Roman" w:cs="Times New Roman" w:eastAsia="Times New Roman" w:hAnsi="Times New Roman"/>
                <w:b w:val="1"/>
                <w:bCs w:val="1"/>
                <w:color w:val="303030"/>
                <w:highlight w:val="white"/>
                <w:rtl w:val="0"/>
              </w:rPr>
              <w:t xml:space="preserve">F1-score</w:t>
            </w:r>
            <w:r w:rsidDel="00000000" w:rsidR="00000000" w:rsidRPr="00000000">
              <w:rPr>
                <w:rFonts w:ascii="Times New Roman" w:cs="Times New Roman" w:eastAsia="Times New Roman" w:hAnsi="Times New Roman"/>
                <w:color w:val="303030"/>
                <w:highlight w:val="white"/>
                <w:rtl w:val="0"/>
              </w:rPr>
              <w:t xml:space="preserve">, Área bajo la curva (AUC) y TPR@FPR.</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Evaluar si los LLMs generalistas (vía prompting) pueden reemplazar a los modelos especializados (vía fine-tuning) en la tarea crítica de ciberseguridad de detectar URLs de phishing.</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la ingeniería de prompts acelera el desarrollo, los </w:t>
            </w:r>
            <w:r w:rsidDel="00000000" w:rsidR="00000000" w:rsidRPr="00000000">
              <w:rPr>
                <w:rFonts w:ascii="Times New Roman" w:cs="Times New Roman" w:eastAsia="Times New Roman" w:hAnsi="Times New Roman"/>
                <w:b w:val="1"/>
                <w:bCs w:val="1"/>
                <w:color w:val="303030"/>
                <w:highlight w:val="white"/>
                <w:rtl w:val="0"/>
              </w:rPr>
              <w:t xml:space="preserve">modelos especializados mediante fine-tuning superan significativamente el rendimiento</w:t>
            </w:r>
            <w:r w:rsidDel="00000000" w:rsidR="00000000" w:rsidRPr="00000000">
              <w:rPr>
                <w:rFonts w:ascii="Times New Roman" w:cs="Times New Roman" w:eastAsia="Times New Roman" w:hAnsi="Times New Roman"/>
                <w:color w:val="303030"/>
                <w:highlight w:val="white"/>
                <w:rtl w:val="0"/>
              </w:rPr>
              <w:t xml:space="preserve">, especialmente en escenarios reales con datos desbalanceados, logrando un F1-score de </w:t>
            </w:r>
            <w:r w:rsidDel="00000000" w:rsidR="00000000" w:rsidRPr="00000000">
              <w:rPr>
                <w:rFonts w:ascii="Times New Roman" w:cs="Times New Roman" w:eastAsia="Times New Roman" w:hAnsi="Times New Roman"/>
                <w:b w:val="1"/>
                <w:bCs w:val="1"/>
                <w:color w:val="303030"/>
                <w:highlight w:val="white"/>
                <w:rtl w:val="0"/>
              </w:rPr>
              <w:t xml:space="preserve">97.29%</w:t>
            </w: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4"/>
          <w:szCs w:val="24"/>
        </w:rPr>
      </w:pPr>
      <w:bookmarkStart w:colFirst="0" w:colLast="0" w:name="_u6j6uoiacq90"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718277696491"/>
        <w:gridCol w:w="6795.793533327132"/>
        <w:tblGridChange w:id="0">
          <w:tblGrid>
            <w:gridCol w:w="2229.718277696491"/>
            <w:gridCol w:w="6795.79353332713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en el uso de LLMs generalistas, ya que reducen la necesidad de una intervención humana intensiva en el entrenamiento y mantenimiento de modelos de ML. Se percibe que los LLMs pueden realizar múltiples tareas de manera "decente", cuestionando la necesidad de modelos especializados.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Evaluada a través del </w:t>
            </w:r>
            <w:r w:rsidDel="00000000" w:rsidR="00000000" w:rsidRPr="00000000">
              <w:rPr>
                <w:rFonts w:ascii="Times New Roman" w:cs="Times New Roman" w:eastAsia="Times New Roman" w:hAnsi="Times New Roman"/>
                <w:b w:val="1"/>
                <w:bCs w:val="1"/>
                <w:color w:val="303030"/>
                <w:highlight w:val="white"/>
                <w:rtl w:val="0"/>
              </w:rPr>
              <w:t xml:space="preserve">F1-score</w:t>
            </w:r>
            <w:r w:rsidDel="00000000" w:rsidR="00000000" w:rsidRPr="00000000">
              <w:rPr>
                <w:rFonts w:ascii="Times New Roman" w:cs="Times New Roman" w:eastAsia="Times New Roman" w:hAnsi="Times New Roman"/>
                <w:color w:val="303030"/>
                <w:highlight w:val="white"/>
                <w:rtl w:val="0"/>
              </w:rPr>
              <w:t xml:space="preserve">. Mientras que PE logra un máximo de 92.74% (Claude 2), FT alcanza un 97.29% (GPT-2 medium). En escenarios reales (datasets desbalanceados), la productividad real de PE cae significativamente en comparación con FT.</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términos de volumen de trabajo, pero se describe que PE puede "acelerar los procesos de desarrollo de aplicaciones".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 ahorra tiempo al eliminar la necesidad de entrenamiento específico, monitoreo de modelos de ML y extracción manual de características (</w:t>
            </w:r>
            <w:r w:rsidDel="00000000" w:rsidR="00000000" w:rsidRPr="00000000">
              <w:rPr>
                <w:rFonts w:ascii="Times New Roman" w:cs="Times New Roman" w:eastAsia="Times New Roman" w:hAnsi="Times New Roman"/>
                <w:i w:val="1"/>
                <w:iCs w:val="1"/>
                <w:color w:val="303030"/>
                <w:highlight w:val="white"/>
                <w:rtl w:val="0"/>
              </w:rPr>
              <w:t xml:space="preserve">feature extraction</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FT requiere tiempo adicional para la recolección de datos de dominio específico, entrenamiento del modelo (varias épocas) y sintonización de hiperparámetros.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 requiere el diseño y refinamiento iterativo de plantillas de prompts (zero-shot, role-playing, chain-of-thought) para mejorar el rendimiento.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 en PE:</w:t>
            </w:r>
            <w:r w:rsidDel="00000000" w:rsidR="00000000" w:rsidRPr="00000000">
              <w:rPr>
                <w:rFonts w:ascii="Times New Roman" w:cs="Times New Roman" w:eastAsia="Times New Roman" w:hAnsi="Times New Roman"/>
                <w:color w:val="303030"/>
                <w:highlight w:val="white"/>
                <w:rtl w:val="0"/>
              </w:rPr>
              <w:t xml:space="preserve"> Las actualizaciones son gestionadas por los proveedores (OpenAI/Anthropic). </w:t>
            </w:r>
            <w:r w:rsidDel="00000000" w:rsidR="00000000" w:rsidRPr="00000000">
              <w:rPr>
                <w:rFonts w:ascii="Times New Roman" w:cs="Times New Roman" w:eastAsia="Times New Roman" w:hAnsi="Times New Roman"/>
                <w:b w:val="1"/>
                <w:bCs w:val="1"/>
                <w:color w:val="303030"/>
                <w:highlight w:val="white"/>
                <w:rtl w:val="0"/>
              </w:rPr>
              <w:t xml:space="preserve">Alto en FT:</w:t>
            </w:r>
            <w:r w:rsidDel="00000000" w:rsidR="00000000" w:rsidRPr="00000000">
              <w:rPr>
                <w:rFonts w:ascii="Times New Roman" w:cs="Times New Roman" w:eastAsia="Times New Roman" w:hAnsi="Times New Roman"/>
                <w:color w:val="303030"/>
                <w:highlight w:val="white"/>
                <w:rtl w:val="0"/>
              </w:rPr>
              <w:t xml:space="preserve"> Requiere que el usuario gestione activamente el re-entrenamiento conforme evolucionan las amenazas.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conveniencia de PE puede dar una falsa sensación de suficiencia, pero prioriza la "conveniencia sobre el rendimiento". PE tiende a fallar en recall, perdiendo casos críticos de phishing.</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FT se considera más sostenible para tareas críticas de seguridad debido a su capacidad de control local y mayor efectividad en condiciones reales cambiantes.</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dependencia de modelos "caja negra" (PE) crea una vulnerabilidad ante actualizaciones de terceros, mientras que FT permite una especialización profunda y mayor seguridad de datos.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Exactitud, Precisión, Recall, </w:t>
            </w:r>
            <w:r w:rsidDel="00000000" w:rsidR="00000000" w:rsidRPr="00000000">
              <w:rPr>
                <w:rFonts w:ascii="Times New Roman" w:cs="Times New Roman" w:eastAsia="Times New Roman" w:hAnsi="Times New Roman"/>
                <w:b w:val="1"/>
                <w:bCs w:val="1"/>
                <w:color w:val="303030"/>
                <w:highlight w:val="white"/>
                <w:rtl w:val="0"/>
              </w:rPr>
              <w:t xml:space="preserve">F1-score</w:t>
            </w:r>
            <w:r w:rsidDel="00000000" w:rsidR="00000000" w:rsidRPr="00000000">
              <w:rPr>
                <w:rFonts w:ascii="Times New Roman" w:cs="Times New Roman" w:eastAsia="Times New Roman" w:hAnsi="Times New Roman"/>
                <w:color w:val="303030"/>
                <w:highlight w:val="white"/>
                <w:rtl w:val="0"/>
              </w:rPr>
              <w:t xml:space="preserve">, AUC y TPR@FPR.</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Clasificación de URLs para detección de phishing.</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Y COSTOS OCULTOS</w:t>
      </w:r>
    </w:p>
    <w:p w:rsidR="00000000" w:rsidDel="00000000" w:rsidP="00000000" w:rsidRDefault="00000000" w:rsidRPr="00000000" w14:paraId="0000004C">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uso de </w:t>
      </w:r>
      <w:r w:rsidDel="00000000" w:rsidR="00000000" w:rsidRPr="00000000">
        <w:rPr>
          <w:rFonts w:ascii="Times New Roman" w:cs="Times New Roman" w:eastAsia="Times New Roman" w:hAnsi="Times New Roman"/>
          <w:b w:val="1"/>
          <w:bCs w:val="1"/>
          <w:color w:val="303030"/>
          <w:rtl w:val="0"/>
        </w:rPr>
        <w:t xml:space="preserve">Prompt Engineering</w:t>
      </w:r>
      <w:r w:rsidDel="00000000" w:rsidR="00000000" w:rsidRPr="00000000">
        <w:rPr>
          <w:rFonts w:ascii="Times New Roman" w:cs="Times New Roman" w:eastAsia="Times New Roman" w:hAnsi="Times New Roman"/>
          <w:color w:val="303030"/>
          <w:rtl w:val="0"/>
        </w:rPr>
        <w:t xml:space="preserve"> permite desplegar soluciones rápidamente sin entrenamiento, pero en escenarios de </w:t>
      </w:r>
      <w:r w:rsidDel="00000000" w:rsidR="00000000" w:rsidRPr="00000000">
        <w:rPr>
          <w:rFonts w:ascii="Times New Roman" w:cs="Times New Roman" w:eastAsia="Times New Roman" w:hAnsi="Times New Roman"/>
          <w:b w:val="1"/>
          <w:bCs w:val="1"/>
          <w:color w:val="303030"/>
          <w:rtl w:val="0"/>
        </w:rPr>
        <w:t xml:space="preserve">tráfico de internet real (desbalanceado)</w:t>
      </w:r>
      <w:r w:rsidDel="00000000" w:rsidR="00000000" w:rsidRPr="00000000">
        <w:rPr>
          <w:rFonts w:ascii="Times New Roman" w:cs="Times New Roman" w:eastAsia="Times New Roman" w:hAnsi="Times New Roman"/>
          <w:color w:val="303030"/>
          <w:rtl w:val="0"/>
        </w:rPr>
        <w:t xml:space="preserve">, su rendimiento decae drásticamente (ej. F1-score de 59.15% en ratio de 5% de phishing), lo que obligaría a intervenciones manuales o correcciones posteriores que anulan la velocidad inicial.</w:t>
      </w:r>
    </w:p>
    <w:p w:rsidR="00000000" w:rsidDel="00000000" w:rsidP="00000000" w:rsidRDefault="00000000" w:rsidRPr="00000000" w14:paraId="0000004E">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PE tiende a minimizar los falsos positivos a expensas de </w:t>
      </w:r>
      <w:r w:rsidDel="00000000" w:rsidR="00000000" w:rsidRPr="00000000">
        <w:rPr>
          <w:rFonts w:ascii="Times New Roman" w:cs="Times New Roman" w:eastAsia="Times New Roman" w:hAnsi="Times New Roman"/>
          <w:b w:val="1"/>
          <w:bCs w:val="1"/>
          <w:color w:val="303030"/>
          <w:rtl w:val="0"/>
        </w:rPr>
        <w:t xml:space="preserve">omitir casos de phishing</w:t>
      </w:r>
      <w:r w:rsidDel="00000000" w:rsidR="00000000" w:rsidRPr="00000000">
        <w:rPr>
          <w:rFonts w:ascii="Times New Roman" w:cs="Times New Roman" w:eastAsia="Times New Roman" w:hAnsi="Times New Roman"/>
          <w:color w:val="303030"/>
          <w:rtl w:val="0"/>
        </w:rPr>
        <w:t xml:space="preserve"> (falsos negativos), lo que aumenta el riesgo de brechas de seguridad que son costosas de mitigar.</w:t>
      </w:r>
    </w:p>
    <w:p w:rsidR="00000000" w:rsidDel="00000000" w:rsidP="00000000" w:rsidRDefault="00000000" w:rsidRPr="00000000" w14:paraId="0000004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Recursos en Fine-Tuning:</w:t>
      </w:r>
      <w:r w:rsidDel="00000000" w:rsidR="00000000" w:rsidRPr="00000000">
        <w:rPr>
          <w:rFonts w:ascii="Times New Roman" w:cs="Times New Roman" w:eastAsia="Times New Roman" w:hAnsi="Times New Roman"/>
          <w:color w:val="303030"/>
          <w:rtl w:val="0"/>
        </w:rPr>
        <w:t xml:space="preserve"> Exige una demanda sustancial de </w:t>
      </w:r>
      <w:r w:rsidDel="00000000" w:rsidR="00000000" w:rsidRPr="00000000">
        <w:rPr>
          <w:rFonts w:ascii="Times New Roman" w:cs="Times New Roman" w:eastAsia="Times New Roman" w:hAnsi="Times New Roman"/>
          <w:b w:val="1"/>
          <w:bCs w:val="1"/>
          <w:color w:val="303030"/>
          <w:rtl w:val="0"/>
        </w:rPr>
        <w:t xml:space="preserve">datos de entrenamiento específicos</w:t>
      </w:r>
      <w:r w:rsidDel="00000000" w:rsidR="00000000" w:rsidRPr="00000000">
        <w:rPr>
          <w:rFonts w:ascii="Times New Roman" w:cs="Times New Roman" w:eastAsia="Times New Roman" w:hAnsi="Times New Roman"/>
          <w:color w:val="303030"/>
          <w:rtl w:val="0"/>
        </w:rPr>
        <w:t xml:space="preserve"> del dominio y una capacidad computacional considerable para el ajuste de parámetros.</w:t>
      </w:r>
    </w:p>
    <w:p w:rsidR="00000000" w:rsidDel="00000000" w:rsidP="00000000" w:rsidRDefault="00000000" w:rsidRPr="00000000" w14:paraId="00000052">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Privacidad de datos en PE:</w:t>
      </w:r>
      <w:r w:rsidDel="00000000" w:rsidR="00000000" w:rsidRPr="00000000">
        <w:rPr>
          <w:rFonts w:ascii="Times New Roman" w:cs="Times New Roman" w:eastAsia="Times New Roman" w:hAnsi="Times New Roman"/>
          <w:color w:val="303030"/>
          <w:rtl w:val="0"/>
        </w:rPr>
        <w:t xml:space="preserve"> El uso de APIs comerciales implica la transmisión de datos a servidores de terceros, lo que conlleva riesgos de </w:t>
      </w:r>
      <w:r w:rsidDel="00000000" w:rsidR="00000000" w:rsidRPr="00000000">
        <w:rPr>
          <w:rFonts w:ascii="Times New Roman" w:cs="Times New Roman" w:eastAsia="Times New Roman" w:hAnsi="Times New Roman"/>
          <w:b w:val="1"/>
          <w:bCs w:val="1"/>
          <w:color w:val="303030"/>
          <w:rtl w:val="0"/>
        </w:rPr>
        <w:t xml:space="preserve">filtración de datos y problemas de seguridad</w:t>
      </w:r>
      <w:r w:rsidDel="00000000" w:rsidR="00000000" w:rsidRPr="00000000">
        <w:rPr>
          <w:rFonts w:ascii="Times New Roman" w:cs="Times New Roman" w:eastAsia="Times New Roman" w:hAnsi="Times New Roman"/>
          <w:color w:val="303030"/>
          <w:rtl w:val="0"/>
        </w:rPr>
        <w:t xml:space="preserve"> no siempre cuantificados en la fase de desarrollo.</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 de terceros:</w:t>
      </w:r>
      <w:r w:rsidDel="00000000" w:rsidR="00000000" w:rsidRPr="00000000">
        <w:rPr>
          <w:rFonts w:ascii="Times New Roman" w:cs="Times New Roman" w:eastAsia="Times New Roman" w:hAnsi="Times New Roman"/>
          <w:color w:val="303030"/>
          <w:rtl w:val="0"/>
        </w:rPr>
        <w:t xml:space="preserve"> Los modelos de PE son "cajas negras"; los usuarios dependen totalmente de los proveedores para actualizaciones y mantenimiento, perdiendo el control sobre la evolución del sistema.</w:t>
      </w:r>
    </w:p>
    <w:p w:rsidR="00000000" w:rsidDel="00000000" w:rsidP="00000000" w:rsidRDefault="00000000" w:rsidRPr="00000000" w14:paraId="00000056">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Evolución de amenazas:</w:t>
      </w:r>
      <w:r w:rsidDel="00000000" w:rsidR="00000000" w:rsidRPr="00000000">
        <w:rPr>
          <w:rFonts w:ascii="Times New Roman" w:cs="Times New Roman" w:eastAsia="Times New Roman" w:hAnsi="Times New Roman"/>
          <w:color w:val="303030"/>
          <w:rtl w:val="0"/>
        </w:rPr>
        <w:t xml:space="preserve"> El phishing evoluciona constantemente; los modelos de PE pueden quedar obsoletos rápidamente si el proveedor no actualiza el modelo base, mientras que los modelos FT requieren un ciclo constante de re-entrenamiento manual.</w:t>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9">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Existe la </w:t>
      </w: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de que los LLMs generalistas, por su versatilidad, pueden invalidar la necesidad de modelos específicos. Sin embargo, la </w:t>
      </w:r>
      <w:r w:rsidDel="00000000" w:rsidR="00000000" w:rsidRPr="00000000">
        <w:rPr>
          <w:rFonts w:ascii="Times New Roman" w:cs="Times New Roman" w:eastAsia="Times New Roman" w:hAnsi="Times New Roman"/>
          <w:b w:val="1"/>
          <w:bCs w:val="1"/>
          <w:color w:val="303030"/>
          <w:rtl w:val="0"/>
        </w:rPr>
        <w:t xml:space="preserve">medición científica</w:t>
      </w:r>
      <w:r w:rsidDel="00000000" w:rsidR="00000000" w:rsidRPr="00000000">
        <w:rPr>
          <w:rFonts w:ascii="Times New Roman" w:cs="Times New Roman" w:eastAsia="Times New Roman" w:hAnsi="Times New Roman"/>
          <w:color w:val="303030"/>
          <w:rtl w:val="0"/>
        </w:rPr>
        <w:t xml:space="preserve"> demuestra que incluso modelos de FT con muchos menos parámetros (como GPT-2 medium) superan significativamente a los gigantes generalistas (como GPT-3.5) en tareas críticas y escenarios de datos desbalanceados.</w:t>
      </w:r>
    </w:p>
    <w:p w:rsidR="00000000" w:rsidDel="00000000" w:rsidP="00000000" w:rsidRDefault="00000000" w:rsidRPr="00000000" w14:paraId="0000005A">
      <w:pPr>
        <w:pStyle w:val="Heading1"/>
        <w:spacing w:before="0" w:lineRule="auto"/>
        <w:jc w:val="both"/>
        <w:rPr>
          <w:rFonts w:ascii="Times New Roman" w:cs="Times New Roman" w:eastAsia="Times New Roman" w:hAnsi="Times New Roman"/>
          <w:sz w:val="24"/>
          <w:szCs w:val="24"/>
        </w:rPr>
      </w:pPr>
      <w:bookmarkStart w:colFirst="0" w:colLast="0" w:name="_cxj4mpdbgxjd"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p>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581385528702"/>
        <w:gridCol w:w="2054.7037929407093"/>
        <w:gridCol w:w="5044.226632554211"/>
        <w:tblGridChange w:id="0">
          <w:tblGrid>
            <w:gridCol w:w="1926.581385528702"/>
            <w:gridCol w:w="2054.7037929407093"/>
            <w:gridCol w:w="5044.2266325542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las Fuentes</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directamente para recolectar requisitos, sino como el </w:t>
            </w:r>
            <w:r w:rsidDel="00000000" w:rsidR="00000000" w:rsidRPr="00000000">
              <w:rPr>
                <w:rFonts w:ascii="Times New Roman" w:cs="Times New Roman" w:eastAsia="Times New Roman" w:hAnsi="Times New Roman"/>
                <w:b w:val="1"/>
                <w:bCs w:val="1"/>
                <w:color w:val="303030"/>
                <w:highlight w:val="white"/>
                <w:rtl w:val="0"/>
              </w:rPr>
              <w:t xml:space="preserve">objetivo tecnológico</w:t>
            </w:r>
            <w:r w:rsidDel="00000000" w:rsidR="00000000" w:rsidRPr="00000000">
              <w:rPr>
                <w:rFonts w:ascii="Times New Roman" w:cs="Times New Roman" w:eastAsia="Times New Roman" w:hAnsi="Times New Roman"/>
                <w:color w:val="303030"/>
                <w:highlight w:val="white"/>
                <w:rtl w:val="0"/>
              </w:rPr>
              <w:t xml:space="preserve"> para resolver una amenaza de ciberseguridad.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la necesidad de detectar URLs de phishing que imitan sitios legítimos de forma sofisticada.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LLMs promete acelerar el desarrollo de aplicaciones de seguridad al reducir la intervención humana intensiva,.</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Dependencia de la filosofía de seguridad y actualizaciones de proveedores externos en modelos de "caja negra".</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definir el dominio del problema y los criterios de éxito en ciberseguridad.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Empleo de arquitecturas de </w:t>
            </w:r>
            <w:r w:rsidDel="00000000" w:rsidR="00000000" w:rsidRPr="00000000">
              <w:rPr>
                <w:rFonts w:ascii="Times New Roman" w:cs="Times New Roman" w:eastAsia="Times New Roman" w:hAnsi="Times New Roman"/>
                <w:b w:val="1"/>
                <w:bCs w:val="1"/>
                <w:color w:val="303030"/>
                <w:highlight w:val="white"/>
                <w:rtl w:val="0"/>
              </w:rPr>
              <w:t xml:space="preserve">transformadores</w:t>
            </w:r>
            <w:r w:rsidDel="00000000" w:rsidR="00000000" w:rsidRPr="00000000">
              <w:rPr>
                <w:rFonts w:ascii="Times New Roman" w:cs="Times New Roman" w:eastAsia="Times New Roman" w:hAnsi="Times New Roman"/>
                <w:color w:val="303030"/>
                <w:highlight w:val="white"/>
                <w:rtl w:val="0"/>
              </w:rPr>
              <w:t xml:space="preserve">, mecanismos de auto-atención y capas de clasificación de secuencias.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Manual/Asistido (el humano define la estructura del clasificador sobre el modelo base).</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aprender representaciones contextuales y embeddings dinámicos para capturar matices del lenguaje.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Demandas sustanciales de </w:t>
            </w:r>
            <w:r w:rsidDel="00000000" w:rsidR="00000000" w:rsidRPr="00000000">
              <w:rPr>
                <w:rFonts w:ascii="Times New Roman" w:cs="Times New Roman" w:eastAsia="Times New Roman" w:hAnsi="Times New Roman"/>
                <w:b w:val="1"/>
                <w:bCs w:val="1"/>
                <w:color w:val="303030"/>
                <w:highlight w:val="white"/>
                <w:rtl w:val="0"/>
              </w:rPr>
              <w:t xml:space="preserve">capacidad computacional</w:t>
            </w:r>
            <w:r w:rsidDel="00000000" w:rsidR="00000000" w:rsidRPr="00000000">
              <w:rPr>
                <w:rFonts w:ascii="Times New Roman" w:cs="Times New Roman" w:eastAsia="Times New Roman" w:hAnsi="Times New Roman"/>
                <w:color w:val="303030"/>
                <w:highlight w:val="white"/>
                <w:rtl w:val="0"/>
              </w:rPr>
              <w:t xml:space="preserve"> y recursos para modelos de gran escala.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de estrategias de entrada (</w:t>
            </w:r>
            <w:r w:rsidDel="00000000" w:rsidR="00000000" w:rsidRPr="00000000">
              <w:rPr>
                <w:rFonts w:ascii="Times New Roman" w:cs="Times New Roman" w:eastAsia="Times New Roman" w:hAnsi="Times New Roman"/>
                <w:b w:val="1"/>
                <w:b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como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role-playing</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flexibilidad y requiere menores ajustes iniciales en la arquitectura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prompts mal construidos afectan la </w:t>
            </w:r>
            <w:r w:rsidDel="00000000" w:rsidR="00000000" w:rsidRPr="00000000">
              <w:rPr>
                <w:rFonts w:ascii="Times New Roman" w:cs="Times New Roman" w:eastAsia="Times New Roman" w:hAnsi="Times New Roman"/>
                <w:b w:val="1"/>
                <w:bCs w:val="1"/>
                <w:color w:val="303030"/>
                <w:highlight w:val="white"/>
                <w:rtl w:val="0"/>
              </w:rPr>
              <w:t xml:space="preserve">confiabilidad del razonamiento</w:t>
            </w:r>
            <w:r w:rsidDel="00000000" w:rsidR="00000000" w:rsidRPr="00000000">
              <w:rPr>
                <w:rFonts w:ascii="Times New Roman" w:cs="Times New Roman" w:eastAsia="Times New Roman" w:hAnsi="Times New Roman"/>
                <w:color w:val="303030"/>
                <w:highlight w:val="white"/>
                <w:rtl w:val="0"/>
              </w:rPr>
              <w:t xml:space="preserve"> y los resultados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(Fine-Tuning).</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Entrenamiento supervisado de modelos (GPT-2, Bloom, LLaMA) añadiendo una cabeza de clasificación para URLs.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Elimina la necesidad de </w:t>
            </w:r>
            <w:r w:rsidDel="00000000" w:rsidR="00000000" w:rsidRPr="00000000">
              <w:rPr>
                <w:rFonts w:ascii="Times New Roman" w:cs="Times New Roman" w:eastAsia="Times New Roman" w:hAnsi="Times New Roman"/>
                <w:b w:val="1"/>
                <w:bCs w:val="1"/>
                <w:color w:val="303030"/>
                <w:highlight w:val="white"/>
                <w:rtl w:val="0"/>
              </w:rPr>
              <w:t xml:space="preserve">extracción manual de características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feature extraction</w:t>
            </w:r>
            <w:r w:rsidDel="00000000" w:rsidR="00000000" w:rsidRPr="00000000">
              <w:rPr>
                <w:rFonts w:ascii="Times New Roman" w:cs="Times New Roman" w:eastAsia="Times New Roman" w:hAnsi="Times New Roman"/>
                <w:color w:val="303030"/>
                <w:highlight w:val="white"/>
                <w:rtl w:val="0"/>
              </w:rPr>
              <w:t xml:space="preserve">) y reglas predefinidas.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generalistas tienden a fallar en el </w:t>
            </w:r>
            <w:r w:rsidDel="00000000" w:rsidR="00000000" w:rsidRPr="00000000">
              <w:rPr>
                <w:rFonts w:ascii="Times New Roman" w:cs="Times New Roman" w:eastAsia="Times New Roman" w:hAnsi="Times New Roman"/>
                <w:b w:val="1"/>
                <w:bCs w:val="1"/>
                <w:color w:val="303030"/>
                <w:highlight w:val="white"/>
                <w:rtl w:val="0"/>
              </w:rPr>
              <w:t xml:space="preserve">recuerdo (recall)</w:t>
            </w:r>
            <w:r w:rsidDel="00000000" w:rsidR="00000000" w:rsidRPr="00000000">
              <w:rPr>
                <w:rFonts w:ascii="Times New Roman" w:cs="Times New Roman" w:eastAsia="Times New Roman" w:hAnsi="Times New Roman"/>
                <w:color w:val="303030"/>
                <w:highlight w:val="white"/>
                <w:rtl w:val="0"/>
              </w:rPr>
              <w:t xml:space="preserve"> de casos críticos de phishing.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(Ciberseguridad/Protección de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F1-score de </w:t>
            </w:r>
            <w:r w:rsidDel="00000000" w:rsidR="00000000" w:rsidRPr="00000000">
              <w:rPr>
                <w:rFonts w:ascii="Times New Roman" w:cs="Times New Roman" w:eastAsia="Times New Roman" w:hAnsi="Times New Roman"/>
                <w:b w:val="1"/>
                <w:bCs w:val="1"/>
                <w:color w:val="303030"/>
                <w:highlight w:val="white"/>
                <w:rtl w:val="0"/>
              </w:rPr>
              <w:t xml:space="preserve">97.29%</w:t>
            </w:r>
            <w:r w:rsidDel="00000000" w:rsidR="00000000" w:rsidRPr="00000000">
              <w:rPr>
                <w:rFonts w:ascii="Times New Roman" w:cs="Times New Roman" w:eastAsia="Times New Roman" w:hAnsi="Times New Roman"/>
                <w:color w:val="303030"/>
                <w:highlight w:val="white"/>
                <w:rtl w:val="0"/>
              </w:rPr>
              <w:t xml:space="preserve"> mediante Fine-tuning frente a 92.74% con Prompt Engineering.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la capacidad de distinción de clases mediante métricas (Accuracy, F1, AUC) en datasets balanceados y desbalanceados.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la efectividad en escenarios que imitan el </w:t>
            </w:r>
            <w:r w:rsidDel="00000000" w:rsidR="00000000" w:rsidRPr="00000000">
              <w:rPr>
                <w:rFonts w:ascii="Times New Roman" w:cs="Times New Roman" w:eastAsia="Times New Roman" w:hAnsi="Times New Roman"/>
                <w:b w:val="1"/>
                <w:bCs w:val="1"/>
                <w:color w:val="303030"/>
                <w:highlight w:val="white"/>
                <w:rtl w:val="0"/>
              </w:rPr>
              <w:t xml:space="preserve">tráfico real de internet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datasets balanceados pueden llevar a una </w:t>
            </w:r>
            <w:r w:rsidDel="00000000" w:rsidR="00000000" w:rsidRPr="00000000">
              <w:rPr>
                <w:rFonts w:ascii="Times New Roman" w:cs="Times New Roman" w:eastAsia="Times New Roman" w:hAnsi="Times New Roman"/>
                <w:b w:val="1"/>
                <w:bCs w:val="1"/>
                <w:color w:val="303030"/>
                <w:highlight w:val="white"/>
                <w:rtl w:val="0"/>
              </w:rPr>
              <w:t xml:space="preserve">sobreestimación del rendimiento</w:t>
            </w:r>
            <w:r w:rsidDel="00000000" w:rsidR="00000000" w:rsidRPr="00000000">
              <w:rPr>
                <w:rFonts w:ascii="Times New Roman" w:cs="Times New Roman" w:eastAsia="Times New Roman" w:hAnsi="Times New Roman"/>
                <w:color w:val="303030"/>
                <w:highlight w:val="white"/>
                <w:rtl w:val="0"/>
              </w:rPr>
              <w:t xml:space="preserve"> real.</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Pruebas con ratios de phishing del </w:t>
            </w:r>
            <w:r w:rsidDel="00000000" w:rsidR="00000000" w:rsidRPr="00000000">
              <w:rPr>
                <w:rFonts w:ascii="Times New Roman" w:cs="Times New Roman" w:eastAsia="Times New Roman" w:hAnsi="Times New Roman"/>
                <w:b w:val="1"/>
                <w:bCs w:val="1"/>
                <w:color w:val="303030"/>
                <w:highlight w:val="white"/>
                <w:rtl w:val="0"/>
              </w:rPr>
              <w:t xml:space="preserve">5% al 45%</w:t>
            </w:r>
            <w:r w:rsidDel="00000000" w:rsidR="00000000" w:rsidRPr="00000000">
              <w:rPr>
                <w:rFonts w:ascii="Times New Roman" w:cs="Times New Roman" w:eastAsia="Times New Roman" w:hAnsi="Times New Roman"/>
                <w:color w:val="303030"/>
                <w:highlight w:val="white"/>
                <w:rtl w:val="0"/>
              </w:rPr>
              <w:t xml:space="preserve"> para validar la robustez operativa.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Actualización y re-entrenamiento del modelo para adaptarse a las tácticas evolutivas de los atacantes.</w:t>
            </w:r>
          </w:p>
        </w:tc>
      </w:tr>
      <w:tr>
        <w:trPr>
          <w:cantSplit w:val="0"/>
          <w:trHeight w:val="10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carga de mantenimiento recae en el usuario (Fine-tuning) o genera dependencia total del proveedor (Prompt Engineering).</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w:t>
            </w:r>
            <w:r w:rsidDel="00000000" w:rsidR="00000000" w:rsidRPr="00000000">
              <w:rPr>
                <w:rFonts w:ascii="Times New Roman" w:cs="Times New Roman" w:eastAsia="Times New Roman" w:hAnsi="Times New Roman"/>
                <w:color w:val="303030"/>
                <w:highlight w:val="white"/>
                <w:rtl w:val="0"/>
              </w:rPr>
              <w:t xml:space="preserve"> para gestionar ciclos de re-entrenamiento ante nuevas amenazas.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Clasificación en tiempo real de URLs crudas como phishing o legítimas,.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discernir diferencias sutiles (homoglifos, certificados TLS falsos) que engañan a humanos.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Vulnerabilidad ante </w:t>
            </w:r>
            <w:r w:rsidDel="00000000" w:rsidR="00000000" w:rsidRPr="00000000">
              <w:rPr>
                <w:rFonts w:ascii="Times New Roman" w:cs="Times New Roman" w:eastAsia="Times New Roman" w:hAnsi="Times New Roman"/>
                <w:b w:val="1"/>
                <w:bCs w:val="1"/>
                <w:color w:val="303030"/>
                <w:highlight w:val="white"/>
                <w:rtl w:val="0"/>
              </w:rPr>
              <w:t xml:space="preserve">ataques adversarios</w:t>
            </w:r>
            <w:r w:rsidDel="00000000" w:rsidR="00000000" w:rsidRPr="00000000">
              <w:rPr>
                <w:rFonts w:ascii="Times New Roman" w:cs="Times New Roman" w:eastAsia="Times New Roman" w:hAnsi="Times New Roman"/>
                <w:color w:val="303030"/>
                <w:highlight w:val="white"/>
                <w:rtl w:val="0"/>
              </w:rPr>
              <w:t xml:space="preserve"> y obsolescencia rápida de tácticas.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F1-score de </w:t>
            </w:r>
            <w:r w:rsidDel="00000000" w:rsidR="00000000" w:rsidRPr="00000000">
              <w:rPr>
                <w:rFonts w:ascii="Times New Roman" w:cs="Times New Roman" w:eastAsia="Times New Roman" w:hAnsi="Times New Roman"/>
                <w:b w:val="1"/>
                <w:bCs w:val="1"/>
                <w:color w:val="303030"/>
                <w:highlight w:val="white"/>
                <w:rtl w:val="0"/>
              </w:rPr>
              <w:t xml:space="preserve">76.19%</w:t>
            </w:r>
            <w:r w:rsidDel="00000000" w:rsidR="00000000" w:rsidRPr="00000000">
              <w:rPr>
                <w:rFonts w:ascii="Times New Roman" w:cs="Times New Roman" w:eastAsia="Times New Roman" w:hAnsi="Times New Roman"/>
                <w:color w:val="303030"/>
                <w:highlight w:val="white"/>
                <w:rtl w:val="0"/>
              </w:rPr>
              <w:t xml:space="preserve"> en un ratio de 5% de phishing para modelos de Fine-tuning.</w:t>
            </w:r>
          </w:p>
        </w:tc>
      </w:tr>
    </w:tbl>
    <w:p w:rsidR="00000000" w:rsidDel="00000000" w:rsidP="00000000" w:rsidRDefault="00000000" w:rsidRPr="00000000" w14:paraId="000000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(Debugging, DevOps/CI-CD, Deployment, Refactorización, Incident Response):</w:t>
      </w:r>
      <w:r w:rsidDel="00000000" w:rsidR="00000000" w:rsidRPr="00000000">
        <w:rPr>
          <w:rFonts w:ascii="Times New Roman" w:cs="Times New Roman" w:eastAsia="Times New Roman" w:hAnsi="Times New Roman"/>
          <w:color w:val="303030"/>
          <w:highlight w:val="white"/>
          <w:rtl w:val="0"/>
        </w:rPr>
        <w:t xml:space="preserve"> No especificado en el artículo de forma técnica diferenciada.</w:t>
      </w:r>
    </w:p>
    <w:p w:rsidR="00000000" w:rsidDel="00000000" w:rsidP="00000000" w:rsidRDefault="00000000" w:rsidRPr="00000000" w14:paraId="000000C6">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RESUMEN DE CAPACIDADES Y RESTRICCIONES</w:t>
      </w:r>
    </w:p>
    <w:p w:rsidR="00000000" w:rsidDel="00000000" w:rsidP="00000000" w:rsidRDefault="00000000" w:rsidRPr="00000000" w14:paraId="000000C8">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Codificación y Clasificación Técnica.</w:t>
      </w:r>
      <w:r w:rsidDel="00000000" w:rsidR="00000000" w:rsidRPr="00000000">
        <w:rPr>
          <w:rFonts w:ascii="Times New Roman" w:cs="Times New Roman" w:eastAsia="Times New Roman" w:hAnsi="Times New Roman"/>
          <w:color w:val="303030"/>
          <w:rtl w:val="0"/>
        </w:rPr>
        <w:t xml:space="preserve"> La capacidad de los LLMs para procesar URLs crudas sin ingeniería de características manual supera a los métodos tradicionales y generalistas en precisión técnica,,.</w:t>
      </w:r>
    </w:p>
    <w:p w:rsidR="00000000" w:rsidDel="00000000" w:rsidP="00000000" w:rsidRDefault="00000000" w:rsidRPr="00000000" w14:paraId="000000C9">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Razonamiento Autónomo sin Guía.</w:t>
      </w:r>
      <w:r w:rsidDel="00000000" w:rsidR="00000000" w:rsidRPr="00000000">
        <w:rPr>
          <w:rFonts w:ascii="Times New Roman" w:cs="Times New Roman" w:eastAsia="Times New Roman" w:hAnsi="Times New Roman"/>
          <w:color w:val="303030"/>
          <w:rtl w:val="0"/>
        </w:rPr>
        <w:t xml:space="preserve"> En tareas de Prompt Engineering de tipo </w:t>
      </w:r>
      <w:r w:rsidDel="00000000" w:rsidR="00000000" w:rsidRPr="00000000">
        <w:rPr>
          <w:rFonts w:ascii="Times New Roman" w:cs="Times New Roman" w:eastAsia="Times New Roman" w:hAnsi="Times New Roman"/>
          <w:i w:val="1"/>
          <w:iCs w:val="1"/>
          <w:color w:val="303030"/>
          <w:rtl w:val="0"/>
        </w:rPr>
        <w:t xml:space="preserve">zero-shot</w:t>
      </w:r>
      <w:r w:rsidDel="00000000" w:rsidR="00000000" w:rsidRPr="00000000">
        <w:rPr>
          <w:rFonts w:ascii="Times New Roman" w:cs="Times New Roman" w:eastAsia="Times New Roman" w:hAnsi="Times New Roman"/>
          <w:color w:val="303030"/>
          <w:rtl w:val="0"/>
        </w:rPr>
        <w:t xml:space="preserve">, la IA muestra un rendimiento significativamente inferior en comparación con modelos dirigidos o especializados,.</w:t>
      </w:r>
    </w:p>
    <w:p w:rsidR="00000000" w:rsidDel="00000000" w:rsidP="00000000" w:rsidRDefault="00000000" w:rsidRPr="00000000" w14:paraId="000000CA">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Toma de decisiones en entornos de alta privacidad.</w:t>
      </w:r>
      <w:r w:rsidDel="00000000" w:rsidR="00000000" w:rsidRPr="00000000">
        <w:rPr>
          <w:rFonts w:ascii="Times New Roman" w:cs="Times New Roman" w:eastAsia="Times New Roman" w:hAnsi="Times New Roman"/>
          <w:color w:val="303030"/>
          <w:rtl w:val="0"/>
        </w:rPr>
        <w:t xml:space="preserve"> El uso de IA mediante APIs externas (Prompt Engineering) debería restringirse en fases donde se manejen datos sensibles de la organización debido al riesgo de </w:t>
      </w:r>
      <w:r w:rsidDel="00000000" w:rsidR="00000000" w:rsidRPr="00000000">
        <w:rPr>
          <w:rFonts w:ascii="Times New Roman" w:cs="Times New Roman" w:eastAsia="Times New Roman" w:hAnsi="Times New Roman"/>
          <w:b w:val="1"/>
          <w:bCs w:val="1"/>
          <w:color w:val="303030"/>
          <w:rtl w:val="0"/>
        </w:rPr>
        <w:t xml:space="preserve">filtración hacia servidores de terceros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CB">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HITL es obligatorio: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Mantenimiento y Refinamiento de Políticas.</w:t>
      </w:r>
      <w:r w:rsidDel="00000000" w:rsidR="00000000" w:rsidRPr="00000000">
        <w:rPr>
          <w:rFonts w:ascii="Times New Roman" w:cs="Times New Roman" w:eastAsia="Times New Roman" w:hAnsi="Times New Roman"/>
          <w:color w:val="303030"/>
          <w:rtl w:val="0"/>
        </w:rPr>
        <w:t xml:space="preserve"> La intervención humana es indispensable para curar los datasets de entrenamiento y ajustar las estrategias de prompting ante la constante evolución de las tácticas de phishing.</w:t>
      </w:r>
    </w:p>
    <w:p w:rsidR="00000000" w:rsidDel="00000000" w:rsidP="00000000" w:rsidRDefault="00000000" w:rsidRPr="00000000" w14:paraId="000000CC">
      <w:pPr>
        <w:pStyle w:val="Heading1"/>
        <w:shd w:fill="ffffff" w:val="clear"/>
        <w:spacing w:after="180" w:before="0" w:lineRule="auto"/>
        <w:jc w:val="both"/>
        <w:rPr>
          <w:rFonts w:ascii="Times New Roman" w:cs="Times New Roman" w:eastAsia="Times New Roman" w:hAnsi="Times New Roman"/>
          <w:b w:val="1"/>
          <w:bCs w:val="1"/>
          <w:color w:val="303030"/>
          <w:highlight w:val="white"/>
        </w:rPr>
      </w:pPr>
      <w:bookmarkStart w:colFirst="0" w:colLast="0" w:name="_hjg10a5ag3m6"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8435092230015"/>
        <w:gridCol w:w="6926.668301800621"/>
        <w:tblGridChange w:id="0">
          <w:tblGrid>
            <w:gridCol w:w="2098.8435092230015"/>
            <w:gridCol w:w="6926.6683018006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LLMs reduce la necesidad de una "intervención humana intensiva" en el entrenamiento y mantenimiento tradicional de modelos de ML. Sin embargo, el </w:t>
            </w:r>
            <w:r w:rsidDel="00000000" w:rsidR="00000000" w:rsidRPr="00000000">
              <w:rPr>
                <w:rFonts w:ascii="Times New Roman" w:cs="Times New Roman" w:eastAsia="Times New Roman" w:hAnsi="Times New Roman"/>
                <w:b w:val="1"/>
                <w:b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requiere que los usuarios "gestionen y actualicen activamente los modelos" a medida que surgen nuevos datos.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necesaria para el diseño y refinamiento de estrategias de </w:t>
            </w:r>
            <w:r w:rsidDel="00000000" w:rsidR="00000000" w:rsidRPr="00000000">
              <w:rPr>
                <w:rFonts w:ascii="Times New Roman" w:cs="Times New Roman" w:eastAsia="Times New Roman" w:hAnsi="Times New Roman"/>
                <w:b w:val="1"/>
                <w:b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En modelos especializados, se demanda una "atención continua de los usuarios" para ciclos de re-entrenamiento y ajuste de hiperparámetros.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cuestiona si los modelos generalistas pueden "negar la necesidad de modelos específicos para tareas". La investigación concluye que, en tareas críticas, la IA general no debe operar sin la especialización que provee el ajuste fino.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chat comerciales (GPT-3.5, Claude 2) se consideran "cajas negras" con procesos de entrenamiento opacos. El </w:t>
            </w:r>
            <w:r w:rsidDel="00000000" w:rsidR="00000000" w:rsidRPr="00000000">
              <w:rPr>
                <w:rFonts w:ascii="Times New Roman" w:cs="Times New Roman" w:eastAsia="Times New Roman" w:hAnsi="Times New Roman"/>
                <w:b w:val="1"/>
                <w:b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local ofrece "más control" sobre el comportamiento del modelo.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prompts de </w:t>
            </w:r>
            <w:r w:rsidDel="00000000" w:rsidR="00000000" w:rsidRPr="00000000">
              <w:rPr>
                <w:rFonts w:ascii="Times New Roman" w:cs="Times New Roman" w:eastAsia="Times New Roman" w:hAnsi="Times New Roman"/>
                <w:b w:val="1"/>
                <w:b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permite que el modelo articule el "razonamiento detrás de decisiones específicas", facilitando la comprensión del proceso de clasificación.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dominio de la detección de phishing es "crítico". El uso de APIs externas para </w:t>
            </w:r>
            <w:r w:rsidDel="00000000" w:rsidR="00000000" w:rsidRPr="00000000">
              <w:rPr>
                <w:rFonts w:ascii="Times New Roman" w:cs="Times New Roman" w:eastAsia="Times New Roman" w:hAnsi="Times New Roman"/>
                <w:b w:val="1"/>
                <w:b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implica riesgos de "seguridad y privacidad de datos" debido a la transmisión a servidores de terceros.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detectó que GPT-3.5-turbo activa "filtros de contenido internos" ante ciertas palabras, lo que ocasionalmente le impide clasificar URLs específicas.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Para modelos vía API, las mejoras y actualizaciones son "gestionadas centralmente" por empresas (OpenAI, Anthropic), lo que crea una dependencia externa para actualizaciones oportunas.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alta precisión es "crítica" para evitar las "serias consecuencias" de etiquetar erróneamente URLs legítimas como phishing.</w:t>
            </w:r>
          </w:p>
        </w:tc>
      </w:tr>
    </w:tbl>
    <w:p w:rsidR="00000000" w:rsidDel="00000000" w:rsidP="00000000" w:rsidRDefault="00000000" w:rsidRPr="00000000" w14:paraId="000000E9">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A">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UMBRALES DE INTERVENCIÓN Y RIESGOS</w:t>
      </w:r>
    </w:p>
    <w:p w:rsidR="00000000" w:rsidDel="00000000" w:rsidP="00000000" w:rsidRDefault="00000000" w:rsidRPr="00000000" w14:paraId="000000EB">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EC">
      <w:pPr>
        <w:numPr>
          <w:ilvl w:val="1"/>
          <w:numId w:val="4"/>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Actualizaciones constantes:</w:t>
      </w:r>
      <w:r w:rsidDel="00000000" w:rsidR="00000000" w:rsidRPr="00000000">
        <w:rPr>
          <w:rFonts w:ascii="Times New Roman" w:cs="Times New Roman" w:eastAsia="Times New Roman" w:hAnsi="Times New Roman"/>
          <w:color w:val="303030"/>
          <w:rtl w:val="0"/>
        </w:rPr>
        <w:t xml:space="preserve"> Para mantener el ritmo de las tácticas evolutivas de los atacantes, requiriendo actualizaciones de reglas o re-entrenamiento de modelos.</w:t>
      </w:r>
    </w:p>
    <w:p w:rsidR="00000000" w:rsidDel="00000000" w:rsidP="00000000" w:rsidRDefault="00000000" w:rsidRPr="00000000" w14:paraId="000000ED">
      <w:pPr>
        <w:numPr>
          <w:ilvl w:val="1"/>
          <w:numId w:val="4"/>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Construcción de instrucciones:</w:t>
      </w:r>
      <w:r w:rsidDel="00000000" w:rsidR="00000000" w:rsidRPr="00000000">
        <w:rPr>
          <w:rFonts w:ascii="Times New Roman" w:cs="Times New Roman" w:eastAsia="Times New Roman" w:hAnsi="Times New Roman"/>
          <w:color w:val="303030"/>
          <w:rtl w:val="0"/>
        </w:rPr>
        <w:t xml:space="preserve"> El diseño de prompts debe ser "cuidadosamente construido" para guiar al LLM hacia la respuesta deseada.</w:t>
      </w:r>
    </w:p>
    <w:p w:rsidR="00000000" w:rsidDel="00000000" w:rsidP="00000000" w:rsidRDefault="00000000" w:rsidRPr="00000000" w14:paraId="000000EE">
      <w:pPr>
        <w:numPr>
          <w:ilvl w:val="1"/>
          <w:numId w:val="4"/>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Gestión de datos de dominio:</w:t>
      </w:r>
      <w:r w:rsidDel="00000000" w:rsidR="00000000" w:rsidRPr="00000000">
        <w:rPr>
          <w:rFonts w:ascii="Times New Roman" w:cs="Times New Roman" w:eastAsia="Times New Roman" w:hAnsi="Times New Roman"/>
          <w:color w:val="303030"/>
          <w:rtl w:val="0"/>
        </w:rPr>
        <w:t xml:space="preserve"> La recolección de "datos de entrenamiento específicos del dominio" es una tarea humana esencial para el éxito del ajuste fino.</w:t>
      </w:r>
    </w:p>
    <w:p w:rsidR="00000000" w:rsidDel="00000000" w:rsidP="00000000" w:rsidRDefault="00000000" w:rsidRPr="00000000" w14:paraId="000000E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0">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p>
    <w:p w:rsidR="00000000" w:rsidDel="00000000" w:rsidP="00000000" w:rsidRDefault="00000000" w:rsidRPr="00000000" w14:paraId="000000F1">
      <w:pPr>
        <w:numPr>
          <w:ilvl w:val="1"/>
          <w:numId w:val="4"/>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Escenarios de datos desbalanceados:</w:t>
      </w:r>
      <w:r w:rsidDel="00000000" w:rsidR="00000000" w:rsidRPr="00000000">
        <w:rPr>
          <w:rFonts w:ascii="Times New Roman" w:cs="Times New Roman" w:eastAsia="Times New Roman" w:hAnsi="Times New Roman"/>
          <w:color w:val="303030"/>
          <w:rtl w:val="0"/>
        </w:rPr>
        <w:t xml:space="preserve"> La IA generalista (vía prompting) no debería actuar de forma autónoma en entornos con baja prevalencia de phishing, ya que su rendimiento decae significativamente en comparación con modelos especializados.</w:t>
      </w:r>
    </w:p>
    <w:p w:rsidR="00000000" w:rsidDel="00000000" w:rsidP="00000000" w:rsidRDefault="00000000" w:rsidRPr="00000000" w14:paraId="000000F2">
      <w:pPr>
        <w:numPr>
          <w:ilvl w:val="1"/>
          <w:numId w:val="4"/>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Procesamiento de datos altamente sensibles:</w:t>
      </w:r>
      <w:r w:rsidDel="00000000" w:rsidR="00000000" w:rsidRPr="00000000">
        <w:rPr>
          <w:rFonts w:ascii="Times New Roman" w:cs="Times New Roman" w:eastAsia="Times New Roman" w:hAnsi="Times New Roman"/>
          <w:color w:val="303030"/>
          <w:rtl w:val="0"/>
        </w:rPr>
        <w:t xml:space="preserve"> Debido a preocupaciones de "filtración de datos", se desaconseja el uso de modelos basados en APIs de terceros para procesar información confidencial local.</w:t>
      </w:r>
    </w:p>
    <w:p w:rsidR="00000000" w:rsidDel="00000000" w:rsidP="00000000" w:rsidRDefault="00000000" w:rsidRPr="00000000" w14:paraId="000000F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4">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w:t>
      </w:r>
    </w:p>
    <w:p w:rsidR="00000000" w:rsidDel="00000000" w:rsidP="00000000" w:rsidRDefault="00000000" w:rsidRPr="00000000" w14:paraId="000000F5">
      <w:pPr>
        <w:numPr>
          <w:ilvl w:val="1"/>
          <w:numId w:val="4"/>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Detección en tiempo real:</w:t>
      </w:r>
      <w:r w:rsidDel="00000000" w:rsidR="00000000" w:rsidRPr="00000000">
        <w:rPr>
          <w:rFonts w:ascii="Times New Roman" w:cs="Times New Roman" w:eastAsia="Times New Roman" w:hAnsi="Times New Roman"/>
          <w:color w:val="303030"/>
          <w:rtl w:val="0"/>
        </w:rPr>
        <w:t xml:space="preserve"> La clasificación de URLs en el tráfico de internet real es una fase de alta criticidad donde los errores pueden comprometer la seguridad organizacional.</w:t>
      </w:r>
    </w:p>
    <w:p w:rsidR="00000000" w:rsidDel="00000000" w:rsidP="00000000" w:rsidRDefault="00000000" w:rsidRPr="00000000" w14:paraId="000000F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7">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0F8">
      <w:pPr>
        <w:numPr>
          <w:ilvl w:val="1"/>
          <w:numId w:val="4"/>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Falsos negativos (Missed threats):</w:t>
      </w:r>
      <w:r w:rsidDel="00000000" w:rsidR="00000000" w:rsidRPr="00000000">
        <w:rPr>
          <w:rFonts w:ascii="Times New Roman" w:cs="Times New Roman" w:eastAsia="Times New Roman" w:hAnsi="Times New Roman"/>
          <w:color w:val="303030"/>
          <w:rtl w:val="0"/>
        </w:rPr>
        <w:t xml:space="preserve"> La autonomía en modelos generalistas tiende a priorizar la reducción de falsos positivos a expensas de "potencialmente omitir casos de phishing", lo que genera brechas de seguridad silenciosas.</w:t>
      </w:r>
    </w:p>
    <w:p w:rsidR="00000000" w:rsidDel="00000000" w:rsidP="00000000" w:rsidRDefault="00000000" w:rsidRPr="00000000" w14:paraId="000000F9">
      <w:pPr>
        <w:numPr>
          <w:ilvl w:val="1"/>
          <w:numId w:val="4"/>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 tecnológica:</w:t>
      </w:r>
      <w:r w:rsidDel="00000000" w:rsidR="00000000" w:rsidRPr="00000000">
        <w:rPr>
          <w:rFonts w:ascii="Times New Roman" w:cs="Times New Roman" w:eastAsia="Times New Roman" w:hAnsi="Times New Roman"/>
          <w:color w:val="303030"/>
          <w:rtl w:val="0"/>
        </w:rPr>
        <w:t xml:space="preserve"> El uso de modelos externos crea una dependencia de que el proveedor "actualice oportunamente" el modelo ante nuevas amenazas.</w:t>
      </w:r>
    </w:p>
    <w:p w:rsidR="00000000" w:rsidDel="00000000" w:rsidP="00000000" w:rsidRDefault="00000000" w:rsidRPr="00000000" w14:paraId="000000FA">
      <w:pPr>
        <w:numPr>
          <w:ilvl w:val="1"/>
          <w:numId w:val="4"/>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Pérdida de control técnico:</w:t>
      </w:r>
      <w:r w:rsidDel="00000000" w:rsidR="00000000" w:rsidRPr="00000000">
        <w:rPr>
          <w:rFonts w:ascii="Times New Roman" w:cs="Times New Roman" w:eastAsia="Times New Roman" w:hAnsi="Times New Roman"/>
          <w:color w:val="303030"/>
          <w:rtl w:val="0"/>
        </w:rPr>
        <w:t xml:space="preserve"> Al tratar a los modelos como "cajas negras", las organizaciones pierden la capacidad de realizar "ajustes locales" necesarios para necesidades específicas de seguridad.</w:t>
      </w:r>
    </w:p>
    <w:p w:rsidR="00000000" w:rsidDel="00000000" w:rsidP="00000000" w:rsidRDefault="00000000" w:rsidRPr="00000000" w14:paraId="000000FB">
      <w:pPr>
        <w:pStyle w:val="Heading1"/>
        <w:shd w:fill="ffffff" w:val="clear"/>
        <w:spacing w:after="180" w:before="0" w:lineRule="auto"/>
        <w:jc w:val="both"/>
        <w:rPr>
          <w:rFonts w:ascii="Times New Roman" w:cs="Times New Roman" w:eastAsia="Times New Roman" w:hAnsi="Times New Roman"/>
          <w:b w:val="1"/>
          <w:bCs w:val="1"/>
          <w:color w:val="303030"/>
          <w:highlight w:val="white"/>
        </w:rPr>
      </w:pPr>
      <w:bookmarkStart w:colFirst="0" w:colLast="0" w:name="_xdehaqxpi7vm"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4264824039856"/>
        <w:gridCol w:w="6723.085328619637"/>
        <w:tblGridChange w:id="0">
          <w:tblGrid>
            <w:gridCol w:w="2302.4264824039856"/>
            <w:gridCol w:w="6723.0853286196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identifican riesgos de </w:t>
            </w:r>
            <w:r w:rsidDel="00000000" w:rsidR="00000000" w:rsidRPr="00000000">
              <w:rPr>
                <w:rFonts w:ascii="Times New Roman" w:cs="Times New Roman" w:eastAsia="Times New Roman" w:hAnsi="Times New Roman"/>
                <w:b w:val="1"/>
                <w:bCs w:val="1"/>
                <w:color w:val="303030"/>
                <w:highlight w:val="white"/>
                <w:rtl w:val="0"/>
              </w:rPr>
              <w:t xml:space="preserve">ataques adversarios</w:t>
            </w:r>
            <w:r w:rsidDel="00000000" w:rsidR="00000000" w:rsidRPr="00000000">
              <w:rPr>
                <w:rFonts w:ascii="Times New Roman" w:cs="Times New Roman" w:eastAsia="Times New Roman" w:hAnsi="Times New Roman"/>
                <w:color w:val="303030"/>
                <w:highlight w:val="white"/>
                <w:rtl w:val="0"/>
              </w:rPr>
              <w:t xml:space="preserve"> que requieren el desarrollo de mecanismos de defensa robustos. Asimismo, el uso de prompts mediante APIs externas presenta riesgos de </w:t>
            </w:r>
            <w:r w:rsidDel="00000000" w:rsidR="00000000" w:rsidRPr="00000000">
              <w:rPr>
                <w:rFonts w:ascii="Times New Roman" w:cs="Times New Roman" w:eastAsia="Times New Roman" w:hAnsi="Times New Roman"/>
                <w:b w:val="1"/>
                <w:bCs w:val="1"/>
                <w:color w:val="303030"/>
                <w:highlight w:val="white"/>
                <w:rtl w:val="0"/>
              </w:rPr>
              <w:t xml:space="preserve">filtración de datos</w:t>
            </w:r>
            <w:r w:rsidDel="00000000" w:rsidR="00000000" w:rsidRPr="00000000">
              <w:rPr>
                <w:rFonts w:ascii="Times New Roman" w:cs="Times New Roman" w:eastAsia="Times New Roman" w:hAnsi="Times New Roman"/>
                <w:color w:val="303030"/>
                <w:highlight w:val="white"/>
                <w:rtl w:val="0"/>
              </w:rPr>
              <w:t xml:space="preserve"> y falta de privacidad al transmitir información a servidores de terceros.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GPT-3.5-turbo ocasionalmente </w:t>
            </w:r>
            <w:r w:rsidDel="00000000" w:rsidR="00000000" w:rsidRPr="00000000">
              <w:rPr>
                <w:rFonts w:ascii="Times New Roman" w:cs="Times New Roman" w:eastAsia="Times New Roman" w:hAnsi="Times New Roman"/>
                <w:b w:val="1"/>
                <w:bCs w:val="1"/>
                <w:color w:val="303030"/>
                <w:highlight w:val="white"/>
                <w:rtl w:val="0"/>
              </w:rPr>
              <w:t xml:space="preserve">se abstiene de clasificar</w:t>
            </w:r>
            <w:r w:rsidDel="00000000" w:rsidR="00000000" w:rsidRPr="00000000">
              <w:rPr>
                <w:rFonts w:ascii="Times New Roman" w:cs="Times New Roman" w:eastAsia="Times New Roman" w:hAnsi="Times New Roman"/>
                <w:color w:val="303030"/>
                <w:highlight w:val="white"/>
                <w:rtl w:val="0"/>
              </w:rPr>
              <w:t xml:space="preserve"> URLs debido a la activación de filtros de contenido internos por palabras específicas en la URL.</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no se usa el término explícitamente, se emplean estrategias de </w:t>
            </w:r>
            <w:r w:rsidDel="00000000" w:rsidR="00000000" w:rsidRPr="00000000">
              <w:rPr>
                <w:rFonts w:ascii="Times New Roman" w:cs="Times New Roman" w:eastAsia="Times New Roman" w:hAnsi="Times New Roman"/>
                <w:b w:val="1"/>
                <w:b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para que el modelo articule su razonamiento y reduzca decisiones erróneas al procesar la lógica de la URL.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las fuentes (el estudio se centra en la detección de URLs, no en la generación de código).</w:t>
            </w:r>
          </w:p>
        </w:tc>
      </w:tr>
      <w:tr>
        <w:trPr>
          <w:cantSplit w:val="0"/>
          <w:trHeight w:val="450.8056640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lenguaje generalistas muestran una tendencia a generar </w:t>
            </w:r>
            <w:r w:rsidDel="00000000" w:rsidR="00000000" w:rsidRPr="00000000">
              <w:rPr>
                <w:rFonts w:ascii="Times New Roman" w:cs="Times New Roman" w:eastAsia="Times New Roman" w:hAnsi="Times New Roman"/>
                <w:b w:val="1"/>
                <w:bCs w:val="1"/>
                <w:color w:val="303030"/>
                <w:highlight w:val="white"/>
                <w:rtl w:val="0"/>
              </w:rPr>
              <w:t xml:space="preserve">falsos negativos</w:t>
            </w:r>
            <w:r w:rsidDel="00000000" w:rsidR="00000000" w:rsidRPr="00000000">
              <w:rPr>
                <w:rFonts w:ascii="Times New Roman" w:cs="Times New Roman" w:eastAsia="Times New Roman" w:hAnsi="Times New Roman"/>
                <w:color w:val="303030"/>
                <w:highlight w:val="white"/>
                <w:rtl w:val="0"/>
              </w:rPr>
              <w:t xml:space="preserve">, omitiendo casos críticos de phishing para priorizar la reducción de falsos positivos. Esto sugiere que priorizan la "conveniencia sobre el rendimiento" técnico.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ajuste fino demanda </w:t>
            </w:r>
            <w:r w:rsidDel="00000000" w:rsidR="00000000" w:rsidRPr="00000000">
              <w:rPr>
                <w:rFonts w:ascii="Times New Roman" w:cs="Times New Roman" w:eastAsia="Times New Roman" w:hAnsi="Times New Roman"/>
                <w:b w:val="1"/>
                <w:bCs w:val="1"/>
                <w:color w:val="303030"/>
                <w:highlight w:val="white"/>
                <w:rtl w:val="0"/>
              </w:rPr>
              <w:t xml:space="preserve">altos recursos computacionales</w:t>
            </w:r>
            <w:r w:rsidDel="00000000" w:rsidR="00000000" w:rsidRPr="00000000">
              <w:rPr>
                <w:rFonts w:ascii="Times New Roman" w:cs="Times New Roman" w:eastAsia="Times New Roman" w:hAnsi="Times New Roman"/>
                <w:color w:val="303030"/>
                <w:highlight w:val="white"/>
                <w:rtl w:val="0"/>
              </w:rPr>
              <w:t xml:space="preserve"> y capacidad de cómputo sustancial, lo que puede limitar su escalabilidad en entornos con recursos restringidos.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ajustados localmente imponen una </w:t>
            </w:r>
            <w:r w:rsidDel="00000000" w:rsidR="00000000" w:rsidRPr="00000000">
              <w:rPr>
                <w:rFonts w:ascii="Times New Roman" w:cs="Times New Roman" w:eastAsia="Times New Roman" w:hAnsi="Times New Roman"/>
                <w:b w:val="1"/>
                <w:bCs w:val="1"/>
                <w:color w:val="303030"/>
                <w:highlight w:val="white"/>
                <w:rtl w:val="0"/>
              </w:rPr>
              <w:t xml:space="preserve">carga de mantenimiento significativa</w:t>
            </w:r>
            <w:r w:rsidDel="00000000" w:rsidR="00000000" w:rsidRPr="00000000">
              <w:rPr>
                <w:rFonts w:ascii="Times New Roman" w:cs="Times New Roman" w:eastAsia="Times New Roman" w:hAnsi="Times New Roman"/>
                <w:color w:val="303030"/>
                <w:highlight w:val="white"/>
                <w:rtl w:val="0"/>
              </w:rPr>
              <w:t xml:space="preserve"> al usuario, quien debe gestionar activamente el re-entrenamiento conforme evolucionan las amenazas.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reconoce la necesidad de </w:t>
            </w:r>
            <w:r w:rsidDel="00000000" w:rsidR="00000000" w:rsidRPr="00000000">
              <w:rPr>
                <w:rFonts w:ascii="Times New Roman" w:cs="Times New Roman" w:eastAsia="Times New Roman" w:hAnsi="Times New Roman"/>
                <w:b w:val="1"/>
                <w:bCs w:val="1"/>
                <w:color w:val="303030"/>
                <w:highlight w:val="white"/>
                <w:rtl w:val="0"/>
              </w:rPr>
              <w:t xml:space="preserve">actualizaciones constantes</w:t>
            </w:r>
            <w:r w:rsidDel="00000000" w:rsidR="00000000" w:rsidRPr="00000000">
              <w:rPr>
                <w:rFonts w:ascii="Times New Roman" w:cs="Times New Roman" w:eastAsia="Times New Roman" w:hAnsi="Times New Roman"/>
                <w:color w:val="303030"/>
                <w:highlight w:val="white"/>
                <w:rtl w:val="0"/>
              </w:rPr>
              <w:t xml:space="preserve"> para mantener la paridad con las tácticas cambiantes de los atacantes, lo que genera una dependencia de atención continua.</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las fuentes.</w:t>
            </w:r>
          </w:p>
        </w:tc>
      </w:tr>
    </w:tbl>
    <w:p w:rsidR="00000000" w:rsidDel="00000000" w:rsidP="00000000" w:rsidRDefault="00000000" w:rsidRPr="00000000" w14:paraId="00000114">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5">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3018682815027"/>
        <w:gridCol w:w="6941.209942742121"/>
        <w:tblGridChange w:id="0">
          <w:tblGrid>
            <w:gridCol w:w="2084.3018682815027"/>
            <w:gridCol w:w="6941.209942742121"/>
          </w:tblGrid>
        </w:tblGridChange>
      </w:tblGrid>
      <w:tr>
        <w:trPr>
          <w:cantSplit w:val="0"/>
          <w:trHeight w:val="8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w:t>
            </w:r>
            <w:r w:rsidDel="00000000" w:rsidR="00000000" w:rsidRPr="00000000">
              <w:rPr>
                <w:rFonts w:ascii="Times New Roman" w:cs="Times New Roman" w:eastAsia="Times New Roman" w:hAnsi="Times New Roman"/>
                <w:b w:val="1"/>
                <w:bCs w:val="1"/>
                <w:color w:val="303030"/>
                <w:highlight w:val="white"/>
                <w:rtl w:val="0"/>
              </w:rPr>
              <w:t xml:space="preserve">características léxicas y tokens</w:t>
            </w:r>
            <w:r w:rsidDel="00000000" w:rsidR="00000000" w:rsidRPr="00000000">
              <w:rPr>
                <w:rFonts w:ascii="Times New Roman" w:cs="Times New Roman" w:eastAsia="Times New Roman" w:hAnsi="Times New Roman"/>
                <w:color w:val="303030"/>
                <w:highlight w:val="white"/>
                <w:rtl w:val="0"/>
              </w:rPr>
              <w:t xml:space="preserve"> de la URL cruda, como longitud y caracteres especiales. El modelo procesa la URL directamente sin extracción manual de características.</w:t>
            </w:r>
          </w:p>
        </w:tc>
      </w:tr>
      <w:tr>
        <w:trPr>
          <w:cantSplit w:val="0"/>
          <w:trHeight w:val="660.8056640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capturan la </w:t>
            </w:r>
            <w:r w:rsidDel="00000000" w:rsidR="00000000" w:rsidRPr="00000000">
              <w:rPr>
                <w:rFonts w:ascii="Times New Roman" w:cs="Times New Roman" w:eastAsia="Times New Roman" w:hAnsi="Times New Roman"/>
                <w:b w:val="1"/>
                <w:bCs w:val="1"/>
                <w:color w:val="303030"/>
                <w:highlight w:val="white"/>
                <w:rtl w:val="0"/>
              </w:rPr>
              <w:t xml:space="preserve">complejidad y los matices del lenguaje</w:t>
            </w:r>
            <w:r w:rsidDel="00000000" w:rsidR="00000000" w:rsidRPr="00000000">
              <w:rPr>
                <w:rFonts w:ascii="Times New Roman" w:cs="Times New Roman" w:eastAsia="Times New Roman" w:hAnsi="Times New Roman"/>
                <w:color w:val="303030"/>
                <w:highlight w:val="white"/>
                <w:rtl w:val="0"/>
              </w:rPr>
              <w:t xml:space="preserve"> mediante representaciones contextuales y </w:t>
            </w:r>
            <w:r w:rsidDel="00000000" w:rsidR="00000000" w:rsidRPr="00000000">
              <w:rPr>
                <w:rFonts w:ascii="Times New Roman" w:cs="Times New Roman" w:eastAsia="Times New Roman" w:hAnsi="Times New Roman"/>
                <w:b w:val="1"/>
                <w:bCs w:val="1"/>
                <w:color w:val="303030"/>
                <w:highlight w:val="white"/>
                <w:rtl w:val="0"/>
              </w:rPr>
              <w:t xml:space="preserve">embeddings dinámicos</w:t>
            </w:r>
            <w:r w:rsidDel="00000000" w:rsidR="00000000" w:rsidRPr="00000000">
              <w:rPr>
                <w:rFonts w:ascii="Times New Roman" w:cs="Times New Roman" w:eastAsia="Times New Roman" w:hAnsi="Times New Roman"/>
                <w:color w:val="303030"/>
                <w:highlight w:val="white"/>
                <w:rtl w:val="0"/>
              </w:rPr>
              <w:t xml:space="preserve">, permitiendo distinguir entre URLs legítimas y fraudulentas muy similares.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mediante </w:t>
            </w:r>
            <w:r w:rsidDel="00000000" w:rsidR="00000000" w:rsidRPr="00000000">
              <w:rPr>
                <w:rFonts w:ascii="Times New Roman" w:cs="Times New Roman" w:eastAsia="Times New Roman" w:hAnsi="Times New Roman"/>
                <w:b w:val="1"/>
                <w:bCs w:val="1"/>
                <w:color w:val="303030"/>
                <w:highlight w:val="white"/>
                <w:rtl w:val="0"/>
              </w:rPr>
              <w:t xml:space="preserve">benchmarks industriales</w:t>
            </w:r>
            <w:r w:rsidDel="00000000" w:rsidR="00000000" w:rsidRPr="00000000">
              <w:rPr>
                <w:rFonts w:ascii="Times New Roman" w:cs="Times New Roman" w:eastAsia="Times New Roman" w:hAnsi="Times New Roman"/>
                <w:color w:val="303030"/>
                <w:highlight w:val="white"/>
                <w:rtl w:val="0"/>
              </w:rPr>
              <w:t xml:space="preserve"> (dataset de Hannousse y Yahiouche) y pruebas de resistencia en escenarios de </w:t>
            </w:r>
            <w:r w:rsidDel="00000000" w:rsidR="00000000" w:rsidRPr="00000000">
              <w:rPr>
                <w:rFonts w:ascii="Times New Roman" w:cs="Times New Roman" w:eastAsia="Times New Roman" w:hAnsi="Times New Roman"/>
                <w:b w:val="1"/>
                <w:bCs w:val="1"/>
                <w:color w:val="303030"/>
                <w:highlight w:val="white"/>
                <w:rtl w:val="0"/>
              </w:rPr>
              <w:t xml:space="preserve">tráfico desbalanceado</w:t>
            </w:r>
            <w:r w:rsidDel="00000000" w:rsidR="00000000" w:rsidRPr="00000000">
              <w:rPr>
                <w:rFonts w:ascii="Times New Roman" w:cs="Times New Roman" w:eastAsia="Times New Roman" w:hAnsi="Times New Roman"/>
                <w:color w:val="303030"/>
                <w:highlight w:val="white"/>
                <w:rtl w:val="0"/>
              </w:rPr>
              <w:t xml:space="preserve"> (5% a 45% de phishing).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la utilidad para empresas mediante el uso de </w:t>
            </w:r>
            <w:r w:rsidDel="00000000" w:rsidR="00000000" w:rsidRPr="00000000">
              <w:rPr>
                <w:rFonts w:ascii="Times New Roman" w:cs="Times New Roman" w:eastAsia="Times New Roman" w:hAnsi="Times New Roman"/>
                <w:b w:val="1"/>
                <w:bCs w:val="1"/>
                <w:color w:val="303030"/>
                <w:highlight w:val="white"/>
                <w:rtl w:val="0"/>
              </w:rPr>
              <w:t xml:space="preserve">prompts de "role-playing"</w:t>
            </w:r>
            <w:r w:rsidDel="00000000" w:rsidR="00000000" w:rsidRPr="00000000">
              <w:rPr>
                <w:rFonts w:ascii="Times New Roman" w:cs="Times New Roman" w:eastAsia="Times New Roman" w:hAnsi="Times New Roman"/>
                <w:color w:val="303030"/>
                <w:highlight w:val="white"/>
                <w:rtl w:val="0"/>
              </w:rPr>
              <w:t xml:space="preserve">, donde la IA actúa como un consultor de ciberseguridad corporativo.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Inclusión de una </w:t>
            </w:r>
            <w:r w:rsidDel="00000000" w:rsidR="00000000" w:rsidRPr="00000000">
              <w:rPr>
                <w:rFonts w:ascii="Times New Roman" w:cs="Times New Roman" w:eastAsia="Times New Roman" w:hAnsi="Times New Roman"/>
                <w:b w:val="1"/>
                <w:bCs w:val="1"/>
                <w:color w:val="303030"/>
                <w:highlight w:val="white"/>
                <w:rtl w:val="0"/>
              </w:rPr>
              <w:t xml:space="preserve">cabeza de clasificación</w:t>
            </w:r>
            <w:r w:rsidDel="00000000" w:rsidR="00000000" w:rsidRPr="00000000">
              <w:rPr>
                <w:rFonts w:ascii="Times New Roman" w:cs="Times New Roman" w:eastAsia="Times New Roman" w:hAnsi="Times New Roman"/>
                <w:color w:val="303030"/>
                <w:highlight w:val="white"/>
                <w:rtl w:val="0"/>
              </w:rPr>
              <w:t xml:space="preserve"> sobre capas de transformadores para especializar el modelo base en la tarea de detección.</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matrices de confusión y métricas estándar: </w:t>
            </w:r>
            <w:r w:rsidDel="00000000" w:rsidR="00000000" w:rsidRPr="00000000">
              <w:rPr>
                <w:rFonts w:ascii="Times New Roman" w:cs="Times New Roman" w:eastAsia="Times New Roman" w:hAnsi="Times New Roman"/>
                <w:b w:val="1"/>
                <w:bCs w:val="1"/>
                <w:color w:val="303030"/>
                <w:highlight w:val="white"/>
                <w:rtl w:val="0"/>
              </w:rPr>
              <w:t xml:space="preserve">Exactitud, Precisión, Recall, F1-score, AUC</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TPR@FPR</w:t>
            </w:r>
            <w:r w:rsidDel="00000000" w:rsidR="00000000" w:rsidRPr="00000000">
              <w:rPr>
                <w:rFonts w:ascii="Times New Roman" w:cs="Times New Roman" w:eastAsia="Times New Roman" w:hAnsi="Times New Roman"/>
                <w:color w:val="303030"/>
                <w:highlight w:val="white"/>
                <w:rtl w:val="0"/>
              </w:rPr>
              <w:t xml:space="preserve">. Se aplica </w:t>
            </w:r>
            <w:r w:rsidDel="00000000" w:rsidR="00000000" w:rsidRPr="00000000">
              <w:rPr>
                <w:rFonts w:ascii="Times New Roman" w:cs="Times New Roman" w:eastAsia="Times New Roman" w:hAnsi="Times New Roman"/>
                <w:i w:val="1"/>
                <w:iCs w:val="1"/>
                <w:color w:val="303030"/>
                <w:highlight w:val="white"/>
                <w:rtl w:val="0"/>
              </w:rPr>
              <w:t xml:space="preserve">early stopping</w:t>
            </w:r>
            <w:r w:rsidDel="00000000" w:rsidR="00000000" w:rsidRPr="00000000">
              <w:rPr>
                <w:rFonts w:ascii="Times New Roman" w:cs="Times New Roman" w:eastAsia="Times New Roman" w:hAnsi="Times New Roman"/>
                <w:color w:val="303030"/>
                <w:highlight w:val="white"/>
                <w:rtl w:val="0"/>
              </w:rPr>
              <w:t xml:space="preserve"> para evitar el sobreajuste (</w:t>
            </w:r>
            <w:r w:rsidDel="00000000" w:rsidR="00000000" w:rsidRPr="00000000">
              <w:rPr>
                <w:rFonts w:ascii="Times New Roman" w:cs="Times New Roman" w:eastAsia="Times New Roman" w:hAnsi="Times New Roman"/>
                <w:i w:val="1"/>
                <w:iCs w:val="1"/>
                <w:color w:val="303030"/>
                <w:highlight w:val="white"/>
                <w:rtl w:val="0"/>
              </w:rPr>
              <w:t xml:space="preserve">overfitting</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hd w:fill="ffffff" w:val="clea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hd w:fill="ffffff" w:val="clea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ajuste fino permite realizar </w:t>
            </w:r>
            <w:r w:rsidDel="00000000" w:rsidR="00000000" w:rsidRPr="00000000">
              <w:rPr>
                <w:rFonts w:ascii="Times New Roman" w:cs="Times New Roman" w:eastAsia="Times New Roman" w:hAnsi="Times New Roman"/>
                <w:b w:val="1"/>
                <w:bCs w:val="1"/>
                <w:color w:val="303030"/>
                <w:highlight w:val="white"/>
                <w:rtl w:val="0"/>
              </w:rPr>
              <w:t xml:space="preserve">ajustes locales y personalización</w:t>
            </w:r>
            <w:r w:rsidDel="00000000" w:rsidR="00000000" w:rsidRPr="00000000">
              <w:rPr>
                <w:rFonts w:ascii="Times New Roman" w:cs="Times New Roman" w:eastAsia="Times New Roman" w:hAnsi="Times New Roman"/>
                <w:color w:val="303030"/>
                <w:highlight w:val="white"/>
                <w:rtl w:val="0"/>
              </w:rPr>
              <w:t xml:space="preserve"> profunda según las necesidades específicas de seguridad de la organización.</w:t>
            </w:r>
          </w:p>
        </w:tc>
      </w:tr>
    </w:tbl>
    <w:p w:rsidR="00000000" w:rsidDel="00000000" w:rsidP="00000000" w:rsidRDefault="00000000" w:rsidRPr="00000000" w14:paraId="0000012A">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2B">
      <w:pPr>
        <w:pStyle w:val="Heading1"/>
        <w:spacing w:before="0" w:lineRule="auto"/>
        <w:jc w:val="both"/>
        <w:rPr>
          <w:rFonts w:ascii="Times New Roman" w:cs="Times New Roman" w:eastAsia="Times New Roman" w:hAnsi="Times New Roman"/>
          <w:sz w:val="24"/>
          <w:szCs w:val="24"/>
        </w:rPr>
      </w:pPr>
      <w:bookmarkStart w:colFirst="0" w:colLast="0" w:name="_dtv7cu73h2wg"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218586398505"/>
        <w:gridCol w:w="6970.2932246251185"/>
        <w:tblGridChange w:id="0">
          <w:tblGrid>
            <w:gridCol w:w="2055.218586398505"/>
            <w:gridCol w:w="6970.293224625118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una tendencia creciente a </w:t>
            </w:r>
            <w:r w:rsidDel="00000000" w:rsidR="00000000" w:rsidRPr="00000000">
              <w:rPr>
                <w:rFonts w:ascii="Times New Roman" w:cs="Times New Roman" w:eastAsia="Times New Roman" w:hAnsi="Times New Roman"/>
                <w:b w:val="1"/>
                <w:bCs w:val="1"/>
                <w:color w:val="303030"/>
                <w:highlight w:val="white"/>
                <w:rtl w:val="0"/>
              </w:rPr>
              <w:t xml:space="preserve">confiar en modelos de "caja negra"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black box models</w:t>
            </w:r>
            <w:r w:rsidDel="00000000" w:rsidR="00000000" w:rsidRPr="00000000">
              <w:rPr>
                <w:rFonts w:ascii="Times New Roman" w:cs="Times New Roman" w:eastAsia="Times New Roman" w:hAnsi="Times New Roman"/>
                <w:color w:val="303030"/>
                <w:highlight w:val="white"/>
                <w:rtl w:val="0"/>
              </w:rPr>
              <w:t xml:space="preserve">) para construir sistemas y aplicaciones sin la necesidad de entrenar o mantener modelos de ML de forma local.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emergencia de modelos versátiles ha </w:t>
            </w:r>
            <w:r w:rsidDel="00000000" w:rsidR="00000000" w:rsidRPr="00000000">
              <w:rPr>
                <w:rFonts w:ascii="Times New Roman" w:cs="Times New Roman" w:eastAsia="Times New Roman" w:hAnsi="Times New Roman"/>
                <w:b w:val="1"/>
                <w:bCs w:val="1"/>
                <w:color w:val="303030"/>
                <w:highlight w:val="white"/>
                <w:rtl w:val="0"/>
              </w:rPr>
              <w:t xml:space="preserve">reducido la necesidad de una intervención humana intensiva</w:t>
            </w:r>
            <w:r w:rsidDel="00000000" w:rsidR="00000000" w:rsidRPr="00000000">
              <w:rPr>
                <w:rFonts w:ascii="Times New Roman" w:cs="Times New Roman" w:eastAsia="Times New Roman" w:hAnsi="Times New Roman"/>
                <w:color w:val="303030"/>
                <w:highlight w:val="white"/>
                <w:rtl w:val="0"/>
              </w:rPr>
              <w:t xml:space="preserve"> en el entrenamiento y mantenimiento tradicional de modelos de aprendizaje automático.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en el artículo.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en el artículo.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enfoque de </w:t>
            </w:r>
            <w:r w:rsidDel="00000000" w:rsidR="00000000" w:rsidRPr="00000000">
              <w:rPr>
                <w:rFonts w:ascii="Times New Roman" w:cs="Times New Roman" w:eastAsia="Times New Roman" w:hAnsi="Times New Roman"/>
                <w:i w:val="1"/>
                <w:i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los usuarios son </w:t>
            </w:r>
            <w:r w:rsidDel="00000000" w:rsidR="00000000" w:rsidRPr="00000000">
              <w:rPr>
                <w:rFonts w:ascii="Times New Roman" w:cs="Times New Roman" w:eastAsia="Times New Roman" w:hAnsi="Times New Roman"/>
                <w:b w:val="1"/>
                <w:bCs w:val="1"/>
                <w:color w:val="303030"/>
                <w:highlight w:val="white"/>
                <w:rtl w:val="0"/>
              </w:rPr>
              <w:t xml:space="preserve">totalmente dependientes de las empresas proveedoras</w:t>
            </w:r>
            <w:r w:rsidDel="00000000" w:rsidR="00000000" w:rsidRPr="00000000">
              <w:rPr>
                <w:rFonts w:ascii="Times New Roman" w:cs="Times New Roman" w:eastAsia="Times New Roman" w:hAnsi="Times New Roman"/>
                <w:color w:val="303030"/>
                <w:highlight w:val="white"/>
                <w:rtl w:val="0"/>
              </w:rPr>
              <w:t xml:space="preserve"> (OpenAI, Anthropic) para actualizaciones oportunas y el mantenimiento centralizado del modelo.</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sin embargo, se menciona que el uso de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ayuda a los humanos a entender el razonamiento detrás de decisiones específicas.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cambio de paradigma cuestiona la necesidad de desarrollar modelos especializados para cada tarea, delegando el razonamiento a modelos que ya realizan múltiples tareas de manera "decente".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chat comerciales se tratan generalmente como </w:t>
            </w:r>
            <w:r w:rsidDel="00000000" w:rsidR="00000000" w:rsidRPr="00000000">
              <w:rPr>
                <w:rFonts w:ascii="Times New Roman" w:cs="Times New Roman" w:eastAsia="Times New Roman" w:hAnsi="Times New Roman"/>
                <w:b w:val="1"/>
                <w:bCs w:val="1"/>
                <w:color w:val="303030"/>
                <w:highlight w:val="white"/>
                <w:rtl w:val="0"/>
              </w:rPr>
              <w:t xml:space="preserve">"cajas negras"</w:t>
            </w:r>
            <w:r w:rsidDel="00000000" w:rsidR="00000000" w:rsidRPr="00000000">
              <w:rPr>
                <w:rFonts w:ascii="Times New Roman" w:cs="Times New Roman" w:eastAsia="Times New Roman" w:hAnsi="Times New Roman"/>
                <w:color w:val="303030"/>
                <w:highlight w:val="white"/>
                <w:rtl w:val="0"/>
              </w:rPr>
              <w:t xml:space="preserve"> por los usuarios, ofreciendo información limitada sobre sus procesos internos de entrenamiento.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técnicas de </w:t>
            </w:r>
            <w:r w:rsidDel="00000000" w:rsidR="00000000" w:rsidRPr="00000000">
              <w:rPr>
                <w:rFonts w:ascii="Times New Roman" w:cs="Times New Roman" w:eastAsia="Times New Roman" w:hAnsi="Times New Roman"/>
                <w:i w:val="1"/>
                <w:i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se caracterizan por </w:t>
            </w:r>
            <w:r w:rsidDel="00000000" w:rsidR="00000000" w:rsidRPr="00000000">
              <w:rPr>
                <w:rFonts w:ascii="Times New Roman" w:cs="Times New Roman" w:eastAsia="Times New Roman" w:hAnsi="Times New Roman"/>
                <w:b w:val="1"/>
                <w:bCs w:val="1"/>
                <w:color w:val="303030"/>
                <w:highlight w:val="white"/>
                <w:rtl w:val="0"/>
              </w:rPr>
              <w:t xml:space="preserve">priorizar la conveniencia sobre el rendimiento</w:t>
            </w:r>
            <w:r w:rsidDel="00000000" w:rsidR="00000000" w:rsidRPr="00000000">
              <w:rPr>
                <w:rFonts w:ascii="Times New Roman" w:cs="Times New Roman" w:eastAsia="Times New Roman" w:hAnsi="Times New Roman"/>
                <w:color w:val="303030"/>
                <w:highlight w:val="white"/>
                <w:rtl w:val="0"/>
              </w:rPr>
              <w:t xml:space="preserve"> técnico profundo.</w:t>
            </w:r>
          </w:p>
        </w:tc>
      </w:tr>
      <w:tr>
        <w:trPr>
          <w:cantSplit w:val="0"/>
          <w:trHeight w:val="7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el riesgo de </w:t>
            </w:r>
            <w:r w:rsidDel="00000000" w:rsidR="00000000" w:rsidRPr="00000000">
              <w:rPr>
                <w:rFonts w:ascii="Times New Roman" w:cs="Times New Roman" w:eastAsia="Times New Roman" w:hAnsi="Times New Roman"/>
                <w:b w:val="1"/>
                <w:bCs w:val="1"/>
                <w:color w:val="303030"/>
                <w:highlight w:val="white"/>
                <w:rtl w:val="0"/>
              </w:rPr>
              <w:t xml:space="preserve">etiquetar erróneamente URLs legítimas como phishing</w:t>
            </w:r>
            <w:r w:rsidDel="00000000" w:rsidR="00000000" w:rsidRPr="00000000">
              <w:rPr>
                <w:rFonts w:ascii="Times New Roman" w:cs="Times New Roman" w:eastAsia="Times New Roman" w:hAnsi="Times New Roman"/>
                <w:color w:val="303030"/>
                <w:highlight w:val="white"/>
                <w:rtl w:val="0"/>
              </w:rPr>
              <w:t xml:space="preserve">, lo cual puede tener consecuencias serias en la protección de datos y la confianza del usuario.</w:t>
            </w:r>
          </w:p>
        </w:tc>
      </w:tr>
    </w:tbl>
    <w:p w:rsidR="00000000" w:rsidDel="00000000" w:rsidP="00000000" w:rsidRDefault="00000000" w:rsidRPr="00000000" w14:paraId="0000014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IMPACTOS COGNITIVOS Y OPERATIVOS</w:t>
      </w:r>
    </w:p>
    <w:p w:rsidR="00000000" w:rsidDel="00000000" w:rsidP="00000000" w:rsidRDefault="00000000" w:rsidRPr="00000000" w14:paraId="00000147">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48">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observa un </w:t>
      </w:r>
      <w:r w:rsidDel="00000000" w:rsidR="00000000" w:rsidRPr="00000000">
        <w:rPr>
          <w:rFonts w:ascii="Times New Roman" w:cs="Times New Roman" w:eastAsia="Times New Roman" w:hAnsi="Times New Roman"/>
          <w:b w:val="1"/>
          <w:bCs w:val="1"/>
          <w:color w:val="303030"/>
          <w:rtl w:val="0"/>
        </w:rPr>
        <w:t xml:space="preserve">cambio hacia el uso de LLMs mediante "prompting"</w:t>
      </w:r>
      <w:r w:rsidDel="00000000" w:rsidR="00000000" w:rsidRPr="00000000">
        <w:rPr>
          <w:rFonts w:ascii="Times New Roman" w:cs="Times New Roman" w:eastAsia="Times New Roman" w:hAnsi="Times New Roman"/>
          <w:color w:val="303030"/>
          <w:rtl w:val="0"/>
        </w:rPr>
        <w:t xml:space="preserve"> para diversas aplicaciones, desafiando la necesidad convencional de entrenamiento intensivo y específico de modelos de ML.</w:t>
      </w:r>
    </w:p>
    <w:p w:rsidR="00000000" w:rsidDel="00000000" w:rsidP="00000000" w:rsidRDefault="00000000" w:rsidRPr="00000000" w14:paraId="00000149">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proceso de desarrollo se desplaza hacia la </w:t>
      </w:r>
      <w:r w:rsidDel="00000000" w:rsidR="00000000" w:rsidRPr="00000000">
        <w:rPr>
          <w:rFonts w:ascii="Times New Roman" w:cs="Times New Roman" w:eastAsia="Times New Roman" w:hAnsi="Times New Roman"/>
          <w:b w:val="1"/>
          <w:bCs w:val="1"/>
          <w:color w:val="303030"/>
          <w:rtl w:val="0"/>
        </w:rPr>
        <w:t xml:space="preserve">construcción cuidadosa de instrucciones o prompts</w:t>
      </w:r>
      <w:r w:rsidDel="00000000" w:rsidR="00000000" w:rsidRPr="00000000">
        <w:rPr>
          <w:rFonts w:ascii="Times New Roman" w:cs="Times New Roman" w:eastAsia="Times New Roman" w:hAnsi="Times New Roman"/>
          <w:color w:val="303030"/>
          <w:rtl w:val="0"/>
        </w:rPr>
        <w:t xml:space="preserve"> para guiar al modelo, en lugar del desarrollo algorítmico tradicional.</w:t>
      </w:r>
    </w:p>
    <w:p w:rsidR="00000000" w:rsidDel="00000000" w:rsidP="00000000" w:rsidRDefault="00000000" w:rsidRPr="00000000" w14:paraId="0000014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B">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4C">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reporta una </w:t>
      </w:r>
      <w:r w:rsidDel="00000000" w:rsidR="00000000" w:rsidRPr="00000000">
        <w:rPr>
          <w:rFonts w:ascii="Times New Roman" w:cs="Times New Roman" w:eastAsia="Times New Roman" w:hAnsi="Times New Roman"/>
          <w:b w:val="1"/>
          <w:bCs w:val="1"/>
          <w:color w:val="303030"/>
          <w:rtl w:val="0"/>
        </w:rPr>
        <w:t xml:space="preserve">reducción en la necesidad de involucramiento humano</w:t>
      </w:r>
      <w:r w:rsidDel="00000000" w:rsidR="00000000" w:rsidRPr="00000000">
        <w:rPr>
          <w:rFonts w:ascii="Times New Roman" w:cs="Times New Roman" w:eastAsia="Times New Roman" w:hAnsi="Times New Roman"/>
          <w:color w:val="303030"/>
          <w:rtl w:val="0"/>
        </w:rPr>
        <w:t xml:space="preserve"> en las tareas técnicas de extracción manual de características (</w:t>
      </w:r>
      <w:r w:rsidDel="00000000" w:rsidR="00000000" w:rsidRPr="00000000">
        <w:rPr>
          <w:rFonts w:ascii="Times New Roman" w:cs="Times New Roman" w:eastAsia="Times New Roman" w:hAnsi="Times New Roman"/>
          <w:i w:val="1"/>
          <w:iCs w:val="1"/>
          <w:color w:val="303030"/>
          <w:rtl w:val="0"/>
        </w:rPr>
        <w:t xml:space="preserve">feature extraction</w:t>
      </w:r>
      <w:r w:rsidDel="00000000" w:rsidR="00000000" w:rsidRPr="00000000">
        <w:rPr>
          <w:rFonts w:ascii="Times New Roman" w:cs="Times New Roman" w:eastAsia="Times New Roman" w:hAnsi="Times New Roman"/>
          <w:color w:val="303030"/>
          <w:rtl w:val="0"/>
        </w:rPr>
        <w:t xml:space="preserve">) y el mantenimiento de algoritmos tradicionales como SVM o árboles de decisión.</w:t>
      </w:r>
    </w:p>
    <w:p w:rsidR="00000000" w:rsidDel="00000000" w:rsidP="00000000" w:rsidRDefault="00000000" w:rsidRPr="00000000" w14:paraId="0000014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E">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4F">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 de Terceros:</w:t>
      </w:r>
      <w:r w:rsidDel="00000000" w:rsidR="00000000" w:rsidRPr="00000000">
        <w:rPr>
          <w:rFonts w:ascii="Times New Roman" w:cs="Times New Roman" w:eastAsia="Times New Roman" w:hAnsi="Times New Roman"/>
          <w:color w:val="303030"/>
          <w:rtl w:val="0"/>
        </w:rPr>
        <w:t xml:space="preserve"> El uso de modelos vía API crea una subordinación a la gestión centralizada de los proveedores para las adaptaciones a datos evolutivos o nuevas tareas.</w:t>
      </w:r>
    </w:p>
    <w:p w:rsidR="00000000" w:rsidDel="00000000" w:rsidP="00000000" w:rsidRDefault="00000000" w:rsidRPr="00000000" w14:paraId="00000150">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Vulnerabilidad en Seguridad:</w:t>
      </w:r>
      <w:r w:rsidDel="00000000" w:rsidR="00000000" w:rsidRPr="00000000">
        <w:rPr>
          <w:rFonts w:ascii="Times New Roman" w:cs="Times New Roman" w:eastAsia="Times New Roman" w:hAnsi="Times New Roman"/>
          <w:color w:val="303030"/>
          <w:rtl w:val="0"/>
        </w:rPr>
        <w:t xml:space="preserve"> La dependencia de modelos externos implica riesgos de </w:t>
      </w:r>
      <w:r w:rsidDel="00000000" w:rsidR="00000000" w:rsidRPr="00000000">
        <w:rPr>
          <w:rFonts w:ascii="Times New Roman" w:cs="Times New Roman" w:eastAsia="Times New Roman" w:hAnsi="Times New Roman"/>
          <w:b w:val="1"/>
          <w:bCs w:val="1"/>
          <w:color w:val="303030"/>
          <w:rtl w:val="0"/>
        </w:rPr>
        <w:t xml:space="preserve">privacidad y seguridad de los datos</w:t>
      </w:r>
      <w:r w:rsidDel="00000000" w:rsidR="00000000" w:rsidRPr="00000000">
        <w:rPr>
          <w:rFonts w:ascii="Times New Roman" w:cs="Times New Roman" w:eastAsia="Times New Roman" w:hAnsi="Times New Roman"/>
          <w:color w:val="303030"/>
          <w:rtl w:val="0"/>
        </w:rPr>
        <w:t xml:space="preserve"> organizacionales al transmitirlos a servidores de terceros para su procesamiento.</w:t>
      </w:r>
    </w:p>
    <w:p w:rsidR="00000000" w:rsidDel="00000000" w:rsidP="00000000" w:rsidRDefault="00000000" w:rsidRPr="00000000" w14:paraId="0000015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2">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53">
      <w:pPr>
        <w:numPr>
          <w:ilvl w:val="1"/>
          <w:numId w:val="2"/>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154">
      <w:pPr>
        <w:spacing w:after="0" w:lineRule="auto"/>
        <w:ind w:left="720" w:firstLine="0"/>
        <w:jc w:val="both"/>
        <w:rPr>
          <w:rFonts w:ascii="Times New Roman" w:cs="Times New Roman" w:eastAsia="Times New Roman" w:hAnsi="Times New Roman"/>
          <w:b w:val="1"/>
          <w:bCs w:val="1"/>
          <w:color w:val="303030"/>
        </w:rPr>
      </w:pPr>
      <w:r w:rsidDel="00000000" w:rsidR="00000000" w:rsidRPr="00000000">
        <w:rPr>
          <w:rtl w:val="0"/>
        </w:rPr>
      </w:r>
    </w:p>
    <w:p w:rsidR="00000000" w:rsidDel="00000000" w:rsidP="00000000" w:rsidRDefault="00000000" w:rsidRPr="00000000" w14:paraId="00000155">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56">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Falsa sensación de suficiencia:</w:t>
      </w:r>
      <w:r w:rsidDel="00000000" w:rsidR="00000000" w:rsidRPr="00000000">
        <w:rPr>
          <w:rFonts w:ascii="Times New Roman" w:cs="Times New Roman" w:eastAsia="Times New Roman" w:hAnsi="Times New Roman"/>
          <w:color w:val="303030"/>
          <w:rtl w:val="0"/>
        </w:rPr>
        <w:t xml:space="preserve"> La capacidad de los LLMs para realizar tareas de forma "decente" lleva a cuestionar la especialización, aunque la evidencia científica demuestra que los modelos especializados siguen siendo superiores en tareas críticas.</w:t>
      </w:r>
    </w:p>
    <w:p w:rsidR="00000000" w:rsidDel="00000000" w:rsidP="00000000" w:rsidRDefault="00000000" w:rsidRPr="00000000" w14:paraId="00000157">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Opacidad técnica:</w:t>
      </w:r>
      <w:r w:rsidDel="00000000" w:rsidR="00000000" w:rsidRPr="00000000">
        <w:rPr>
          <w:rFonts w:ascii="Times New Roman" w:cs="Times New Roman" w:eastAsia="Times New Roman" w:hAnsi="Times New Roman"/>
          <w:color w:val="303030"/>
          <w:rtl w:val="0"/>
        </w:rPr>
        <w:t xml:space="preserve"> Al tratar a los modelos como "cajas negras", se pierde la capacidad de realizar </w:t>
      </w:r>
      <w:r w:rsidDel="00000000" w:rsidR="00000000" w:rsidRPr="00000000">
        <w:rPr>
          <w:rFonts w:ascii="Times New Roman" w:cs="Times New Roman" w:eastAsia="Times New Roman" w:hAnsi="Times New Roman"/>
          <w:b w:val="1"/>
          <w:bCs w:val="1"/>
          <w:color w:val="303030"/>
          <w:rtl w:val="0"/>
        </w:rPr>
        <w:t xml:space="preserve">ajustes locales y personalizados</w:t>
      </w:r>
      <w:r w:rsidDel="00000000" w:rsidR="00000000" w:rsidRPr="00000000">
        <w:rPr>
          <w:rFonts w:ascii="Times New Roman" w:cs="Times New Roman" w:eastAsia="Times New Roman" w:hAnsi="Times New Roman"/>
          <w:color w:val="303030"/>
          <w:rtl w:val="0"/>
        </w:rPr>
        <w:t xml:space="preserve"> necesarios para necesidades de seguridad específicas.</w:t>
      </w:r>
    </w:p>
    <w:p w:rsidR="00000000" w:rsidDel="00000000" w:rsidP="00000000" w:rsidRDefault="00000000" w:rsidRPr="00000000" w14:paraId="00000158">
      <w:pPr>
        <w:pStyle w:val="Heading1"/>
        <w:spacing w:before="0" w:lineRule="auto"/>
        <w:jc w:val="both"/>
        <w:rPr>
          <w:rFonts w:ascii="Times New Roman" w:cs="Times New Roman" w:eastAsia="Times New Roman" w:hAnsi="Times New Roman"/>
          <w:sz w:val="24"/>
          <w:szCs w:val="24"/>
        </w:rPr>
      </w:pPr>
      <w:bookmarkStart w:colFirst="0" w:colLast="0" w:name="_obdwn93lqau8"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p w:rsidR="00000000" w:rsidDel="00000000" w:rsidP="00000000" w:rsidRDefault="00000000" w:rsidRPr="00000000" w14:paraId="0000015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con respecto a archivos de código; sin embargo, para procesar una lista de 1000 URLs, el sistema debe dividirlas en grupos de 50 para no exceder los límites de longitud de contexto.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estudio se basa en un dataset de 11,430 muestras de URLs.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Alimentar 1000 URLs simultáneamente es </w:t>
            </w:r>
            <w:r w:rsidDel="00000000" w:rsidR="00000000" w:rsidRPr="00000000">
              <w:rPr>
                <w:rFonts w:ascii="Times New Roman" w:cs="Times New Roman" w:eastAsia="Times New Roman" w:hAnsi="Times New Roman"/>
                <w:b w:val="1"/>
                <w:bCs w:val="1"/>
                <w:color w:val="303030"/>
                <w:highlight w:val="white"/>
                <w:rtl w:val="0"/>
              </w:rPr>
              <w:t xml:space="preserve">impráctico</w:t>
            </w:r>
            <w:r w:rsidDel="00000000" w:rsidR="00000000" w:rsidRPr="00000000">
              <w:rPr>
                <w:rFonts w:ascii="Times New Roman" w:cs="Times New Roman" w:eastAsia="Times New Roman" w:hAnsi="Times New Roman"/>
                <w:color w:val="303030"/>
                <w:highlight w:val="white"/>
                <w:rtl w:val="0"/>
              </w:rPr>
              <w:t xml:space="preserve">, ya que excedería la longitud de contexto permitida por el modelo.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proceso de dividir las URLs en grupos requiere agregar posteriormente las respuestas para realizar el análisis de métricas de clasificación.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son adeptos a capturar las </w:t>
            </w:r>
            <w:r w:rsidDel="00000000" w:rsidR="00000000" w:rsidRPr="00000000">
              <w:rPr>
                <w:rFonts w:ascii="Times New Roman" w:cs="Times New Roman" w:eastAsia="Times New Roman" w:hAnsi="Times New Roman"/>
                <w:b w:val="1"/>
                <w:bCs w:val="1"/>
                <w:color w:val="303030"/>
                <w:highlight w:val="white"/>
                <w:rtl w:val="0"/>
              </w:rPr>
              <w:t xml:space="preserve">complejidades y matices del lenguaje</w:t>
            </w:r>
            <w:r w:rsidDel="00000000" w:rsidR="00000000" w:rsidRPr="00000000">
              <w:rPr>
                <w:rFonts w:ascii="Times New Roman" w:cs="Times New Roman" w:eastAsia="Times New Roman" w:hAnsi="Times New Roman"/>
                <w:color w:val="303030"/>
                <w:highlight w:val="white"/>
                <w:rtl w:val="0"/>
              </w:rPr>
              <w:t xml:space="preserve">, lo que mitiga inconsistencias en la interpretación de URLs fraudulentas.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Identificadas como una restricción técnica que obliga a la </w:t>
            </w:r>
            <w:r w:rsidDel="00000000" w:rsidR="00000000" w:rsidRPr="00000000">
              <w:rPr>
                <w:rFonts w:ascii="Times New Roman" w:cs="Times New Roman" w:eastAsia="Times New Roman" w:hAnsi="Times New Roman"/>
                <w:b w:val="1"/>
                <w:bCs w:val="1"/>
                <w:color w:val="303030"/>
                <w:highlight w:val="white"/>
                <w:rtl w:val="0"/>
              </w:rPr>
              <w:t xml:space="preserve">segmentación de tareas</w:t>
            </w:r>
            <w:r w:rsidDel="00000000" w:rsidR="00000000" w:rsidRPr="00000000">
              <w:rPr>
                <w:rFonts w:ascii="Times New Roman" w:cs="Times New Roman" w:eastAsia="Times New Roman" w:hAnsi="Times New Roman"/>
                <w:color w:val="303030"/>
                <w:highlight w:val="white"/>
                <w:rtl w:val="0"/>
              </w:rPr>
              <w:t xml:space="preserve"> en grupos manejables de 50 elementos.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utilizan </w:t>
            </w:r>
            <w:r w:rsidDel="00000000" w:rsidR="00000000" w:rsidRPr="00000000">
              <w:rPr>
                <w:rFonts w:ascii="Times New Roman" w:cs="Times New Roman" w:eastAsia="Times New Roman" w:hAnsi="Times New Roman"/>
                <w:b w:val="1"/>
                <w:bCs w:val="1"/>
                <w:color w:val="303030"/>
                <w:highlight w:val="white"/>
                <w:rtl w:val="0"/>
              </w:rPr>
              <w:t xml:space="preserve">embeddings dinámicos</w:t>
            </w:r>
            <w:r w:rsidDel="00000000" w:rsidR="00000000" w:rsidRPr="00000000">
              <w:rPr>
                <w:rFonts w:ascii="Times New Roman" w:cs="Times New Roman" w:eastAsia="Times New Roman" w:hAnsi="Times New Roman"/>
                <w:color w:val="303030"/>
                <w:highlight w:val="white"/>
                <w:rtl w:val="0"/>
              </w:rPr>
              <w:t xml:space="preserve"> y representaciones contextuales de palabras y frases para un entendimiento matizado.</w:t>
            </w:r>
          </w:p>
        </w:tc>
      </w:tr>
    </w:tbl>
    <w:p w:rsidR="00000000" w:rsidDel="00000000" w:rsidP="00000000" w:rsidRDefault="00000000" w:rsidRPr="00000000" w14:paraId="0000017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LIMITACIONES DE ESCALA</w:t>
      </w:r>
    </w:p>
    <w:p w:rsidR="00000000" w:rsidDel="00000000" w:rsidP="00000000" w:rsidRDefault="00000000" w:rsidRPr="00000000" w14:paraId="00000176">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77">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rendimiento inferior del prompt </w:t>
      </w:r>
      <w:r w:rsidDel="00000000" w:rsidR="00000000" w:rsidRPr="00000000">
        <w:rPr>
          <w:rFonts w:ascii="Times New Roman" w:cs="Times New Roman" w:eastAsia="Times New Roman" w:hAnsi="Times New Roman"/>
          <w:b w:val="1"/>
          <w:bCs w:val="1"/>
          <w:color w:val="303030"/>
          <w:rtl w:val="0"/>
        </w:rPr>
        <w:t xml:space="preserve">zero-shot</w:t>
      </w:r>
      <w:r w:rsidDel="00000000" w:rsidR="00000000" w:rsidRPr="00000000">
        <w:rPr>
          <w:rFonts w:ascii="Times New Roman" w:cs="Times New Roman" w:eastAsia="Times New Roman" w:hAnsi="Times New Roman"/>
          <w:color w:val="303030"/>
          <w:rtl w:val="0"/>
        </w:rPr>
        <w:t xml:space="preserve"> (F1-score de 77.87% en GPT-3.5) comparado con estrategias de </w:t>
      </w:r>
      <w:r w:rsidDel="00000000" w:rsidR="00000000" w:rsidRPr="00000000">
        <w:rPr>
          <w:rFonts w:ascii="Times New Roman" w:cs="Times New Roman" w:eastAsia="Times New Roman" w:hAnsi="Times New Roman"/>
          <w:b w:val="1"/>
          <w:bCs w:val="1"/>
          <w:color w:val="303030"/>
          <w:rtl w:val="0"/>
        </w:rPr>
        <w:t xml:space="preserve">role-playing</w:t>
      </w:r>
      <w:r w:rsidDel="00000000" w:rsidR="00000000" w:rsidRPr="00000000">
        <w:rPr>
          <w:rFonts w:ascii="Times New Roman" w:cs="Times New Roman" w:eastAsia="Times New Roman" w:hAnsi="Times New Roman"/>
          <w:color w:val="303030"/>
          <w:rtl w:val="0"/>
        </w:rPr>
        <w:t xml:space="preserve"> (82.95%) sugiere que la falta de un marco de contexto específico degrada la capacidad de razonamiento del modelo.</w:t>
      </w:r>
    </w:p>
    <w:p w:rsidR="00000000" w:rsidDel="00000000" w:rsidP="00000000" w:rsidRDefault="00000000" w:rsidRPr="00000000" w14:paraId="00000178">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Las URLs crudas se procesan directamente para evaluar la capacidad de la IA de discernir características basadas únicamente en sus </w:t>
      </w:r>
      <w:r w:rsidDel="00000000" w:rsidR="00000000" w:rsidRPr="00000000">
        <w:rPr>
          <w:rFonts w:ascii="Times New Roman" w:cs="Times New Roman" w:eastAsia="Times New Roman" w:hAnsi="Times New Roman"/>
          <w:b w:val="1"/>
          <w:bCs w:val="1"/>
          <w:color w:val="303030"/>
          <w:rtl w:val="0"/>
        </w:rPr>
        <w:t xml:space="preserve">propiedades textuales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7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A">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 (Escala Empresarial):</w:t>
      </w:r>
    </w:p>
    <w:p w:rsidR="00000000" w:rsidDel="00000000" w:rsidP="00000000" w:rsidRDefault="00000000" w:rsidRPr="00000000" w14:paraId="0000017B">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Las demandas sustanciales de </w:t>
      </w:r>
      <w:r w:rsidDel="00000000" w:rsidR="00000000" w:rsidRPr="00000000">
        <w:rPr>
          <w:rFonts w:ascii="Times New Roman" w:cs="Times New Roman" w:eastAsia="Times New Roman" w:hAnsi="Times New Roman"/>
          <w:b w:val="1"/>
          <w:bCs w:val="1"/>
          <w:color w:val="303030"/>
          <w:rtl w:val="0"/>
        </w:rPr>
        <w:t xml:space="preserve">capacidad computacional</w:t>
      </w:r>
      <w:r w:rsidDel="00000000" w:rsidR="00000000" w:rsidRPr="00000000">
        <w:rPr>
          <w:rFonts w:ascii="Times New Roman" w:cs="Times New Roman" w:eastAsia="Times New Roman" w:hAnsi="Times New Roman"/>
          <w:color w:val="303030"/>
          <w:rtl w:val="0"/>
        </w:rPr>
        <w:t xml:space="preserve"> y recursos para el ajuste fino (</w:t>
      </w:r>
      <w:r w:rsidDel="00000000" w:rsidR="00000000" w:rsidRPr="00000000">
        <w:rPr>
          <w:rFonts w:ascii="Times New Roman" w:cs="Times New Roman" w:eastAsia="Times New Roman" w:hAnsi="Times New Roman"/>
          <w:i w:val="1"/>
          <w:iCs w:val="1"/>
          <w:color w:val="303030"/>
          <w:rtl w:val="0"/>
        </w:rPr>
        <w:t xml:space="preserve">fine-tuning</w:t>
      </w:r>
      <w:r w:rsidDel="00000000" w:rsidR="00000000" w:rsidRPr="00000000">
        <w:rPr>
          <w:rFonts w:ascii="Times New Roman" w:cs="Times New Roman" w:eastAsia="Times New Roman" w:hAnsi="Times New Roman"/>
          <w:color w:val="303030"/>
          <w:rtl w:val="0"/>
        </w:rPr>
        <w:t xml:space="preserve">) se identifican como factores limitantes para la practicidad y escalabilidad en entornos corporativos.</w:t>
      </w:r>
    </w:p>
    <w:p w:rsidR="00000000" w:rsidDel="00000000" w:rsidP="00000000" w:rsidRDefault="00000000" w:rsidRPr="00000000" w14:paraId="0000017C">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uso de APIs externas de LLMs para tareas de seguridad a gran escala plantea riesgos de </w:t>
      </w:r>
      <w:r w:rsidDel="00000000" w:rsidR="00000000" w:rsidRPr="00000000">
        <w:rPr>
          <w:rFonts w:ascii="Times New Roman" w:cs="Times New Roman" w:eastAsia="Times New Roman" w:hAnsi="Times New Roman"/>
          <w:b w:val="1"/>
          <w:bCs w:val="1"/>
          <w:color w:val="303030"/>
          <w:rtl w:val="0"/>
        </w:rPr>
        <w:t xml:space="preserve">privacidad y seguridad de datos</w:t>
      </w:r>
      <w:r w:rsidDel="00000000" w:rsidR="00000000" w:rsidRPr="00000000">
        <w:rPr>
          <w:rFonts w:ascii="Times New Roman" w:cs="Times New Roman" w:eastAsia="Times New Roman" w:hAnsi="Times New Roman"/>
          <w:color w:val="303030"/>
          <w:rtl w:val="0"/>
        </w:rPr>
        <w:t xml:space="preserve"> al transmitir información organizacional a servidores de terceros.</w:t>
      </w:r>
    </w:p>
    <w:p w:rsidR="00000000" w:rsidDel="00000000" w:rsidP="00000000" w:rsidRDefault="00000000" w:rsidRPr="00000000" w14:paraId="0000017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E">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 / Complejidad:</w:t>
      </w:r>
    </w:p>
    <w:p w:rsidR="00000000" w:rsidDel="00000000" w:rsidP="00000000" w:rsidRDefault="00000000" w:rsidRPr="00000000" w14:paraId="0000017F">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La tarea se limita a la clasificación de cadenas de texto (URLs) individuales o en lotes, no a la interconexión de múltiples archivos de un repositorio.</w:t>
      </w:r>
    </w:p>
    <w:p w:rsidR="00000000" w:rsidDel="00000000" w:rsidP="00000000" w:rsidRDefault="00000000" w:rsidRPr="00000000" w14:paraId="0000018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1">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82">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métodos tradicionales basados en reglas o aprendizaje automático convencional fallan sistémicamente al requerir </w:t>
      </w:r>
      <w:r w:rsidDel="00000000" w:rsidR="00000000" w:rsidRPr="00000000">
        <w:rPr>
          <w:rFonts w:ascii="Times New Roman" w:cs="Times New Roman" w:eastAsia="Times New Roman" w:hAnsi="Times New Roman"/>
          <w:b w:val="1"/>
          <w:bCs w:val="1"/>
          <w:color w:val="303030"/>
          <w:rtl w:val="0"/>
        </w:rPr>
        <w:t xml:space="preserve">actualizaciones constantes</w:t>
      </w:r>
      <w:r w:rsidDel="00000000" w:rsidR="00000000" w:rsidRPr="00000000">
        <w:rPr>
          <w:rFonts w:ascii="Times New Roman" w:cs="Times New Roman" w:eastAsia="Times New Roman" w:hAnsi="Times New Roman"/>
          <w:color w:val="303030"/>
          <w:rtl w:val="0"/>
        </w:rPr>
        <w:t xml:space="preserve"> para mantener el ritmo de la evolución de las tácticas de phishing.</w:t>
      </w:r>
    </w:p>
    <w:p w:rsidR="00000000" w:rsidDel="00000000" w:rsidP="00000000" w:rsidRDefault="00000000" w:rsidRPr="00000000" w14:paraId="00000183">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uso de modelos de chat comerciales se critica por ser tratados como </w:t>
      </w:r>
      <w:r w:rsidDel="00000000" w:rsidR="00000000" w:rsidRPr="00000000">
        <w:rPr>
          <w:rFonts w:ascii="Times New Roman" w:cs="Times New Roman" w:eastAsia="Times New Roman" w:hAnsi="Times New Roman"/>
          <w:b w:val="1"/>
          <w:bCs w:val="1"/>
          <w:color w:val="303030"/>
          <w:rtl w:val="0"/>
        </w:rPr>
        <w:t xml:space="preserve">"cajas negras"</w:t>
      </w:r>
      <w:r w:rsidDel="00000000" w:rsidR="00000000" w:rsidRPr="00000000">
        <w:rPr>
          <w:rFonts w:ascii="Times New Roman" w:cs="Times New Roman" w:eastAsia="Times New Roman" w:hAnsi="Times New Roman"/>
          <w:color w:val="303030"/>
          <w:rtl w:val="0"/>
        </w:rPr>
        <w:t xml:space="preserve">, lo que limita la trazabilidad y el control técnico sobre el comportamiento interno del sistema.</w:t>
      </w:r>
    </w:p>
    <w:p w:rsidR="00000000" w:rsidDel="00000000" w:rsidP="00000000" w:rsidRDefault="00000000" w:rsidRPr="00000000" w14:paraId="00000184">
      <w:pPr>
        <w:pStyle w:val="Heading1"/>
        <w:spacing w:before="0" w:lineRule="auto"/>
        <w:jc w:val="both"/>
        <w:rPr>
          <w:rFonts w:ascii="Times New Roman" w:cs="Times New Roman" w:eastAsia="Times New Roman" w:hAnsi="Times New Roman"/>
          <w:sz w:val="24"/>
          <w:szCs w:val="24"/>
        </w:rPr>
      </w:pPr>
      <w:bookmarkStart w:colFirst="0" w:colLast="0" w:name="_v9egmmv50j1o"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6.093354871995"/>
        <w:gridCol w:w="6839.418456151629"/>
        <w:tblGridChange w:id="0">
          <w:tblGrid>
            <w:gridCol w:w="2186.093354871995"/>
            <w:gridCol w:w="6839.418456151629"/>
          </w:tblGrid>
        </w:tblGridChange>
      </w:tblGrid>
      <w:tr>
        <w:trPr>
          <w:cantSplit w:val="0"/>
          <w:trHeight w:val="8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define como el uso de instrucciones </w:t>
            </w:r>
            <w:r w:rsidDel="00000000" w:rsidR="00000000" w:rsidRPr="00000000">
              <w:rPr>
                <w:rFonts w:ascii="Times New Roman" w:cs="Times New Roman" w:eastAsia="Times New Roman" w:hAnsi="Times New Roman"/>
                <w:b w:val="1"/>
                <w:bCs w:val="1"/>
                <w:color w:val="303030"/>
                <w:highlight w:val="white"/>
                <w:rtl w:val="0"/>
              </w:rPr>
              <w:t xml:space="preserve">"cuidadosamente construidas"</w:t>
            </w:r>
            <w:r w:rsidDel="00000000" w:rsidR="00000000" w:rsidRPr="00000000">
              <w:rPr>
                <w:rFonts w:ascii="Times New Roman" w:cs="Times New Roman" w:eastAsia="Times New Roman" w:hAnsi="Times New Roman"/>
                <w:color w:val="303030"/>
                <w:highlight w:val="white"/>
                <w:rtl w:val="0"/>
              </w:rPr>
              <w:t xml:space="preserve"> para guiar a los LLMs hacia respuestas deseadas, demostrando que el refinamiento de la instrucción mejora directamente el rendimiento.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Implementado mediante un flujo metodológico que divide tareas masivas (1000 URLs) en grupos manejables de 50 para cumplir con los </w:t>
            </w:r>
            <w:r w:rsidDel="00000000" w:rsidR="00000000" w:rsidRPr="00000000">
              <w:rPr>
                <w:rFonts w:ascii="Times New Roman" w:cs="Times New Roman" w:eastAsia="Times New Roman" w:hAnsi="Times New Roman"/>
                <w:b w:val="1"/>
                <w:bCs w:val="1"/>
                <w:color w:val="303030"/>
                <w:highlight w:val="white"/>
                <w:rtl w:val="0"/>
              </w:rPr>
              <w:t xml:space="preserve">límites de longitud de contexto</w:t>
            </w:r>
            <w:r w:rsidDel="00000000" w:rsidR="00000000" w:rsidRPr="00000000">
              <w:rPr>
                <w:rFonts w:ascii="Times New Roman" w:cs="Times New Roman" w:eastAsia="Times New Roman" w:hAnsi="Times New Roman"/>
                <w:color w:val="303030"/>
                <w:highlight w:val="white"/>
                <w:rtl w:val="0"/>
              </w:rPr>
              <w:t xml:space="preserve">, definiendo formatos de respuesta específicos (ej. </w:t>
            </w:r>
            <w:r w:rsidDel="00000000" w:rsidR="00000000" w:rsidRPr="00000000">
              <w:rPr>
                <w:rFonts w:ascii="Times New Roman" w:cs="Times New Roman" w:eastAsia="Times New Roman" w:hAnsi="Times New Roman"/>
                <w:color w:val="303030"/>
                <w:shd w:fill="f2f2f2" w:val="clear"/>
                <w:rtl w:val="0"/>
              </w:rPr>
              <w:t xml:space="preserve">URL $ class_name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el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es útil para controlar formatos pero </w:t>
            </w:r>
            <w:r w:rsidDel="00000000" w:rsidR="00000000" w:rsidRPr="00000000">
              <w:rPr>
                <w:rFonts w:ascii="Times New Roman" w:cs="Times New Roman" w:eastAsia="Times New Roman" w:hAnsi="Times New Roman"/>
                <w:b w:val="1"/>
                <w:bCs w:val="1"/>
                <w:color w:val="303030"/>
                <w:highlight w:val="white"/>
                <w:rtl w:val="0"/>
              </w:rPr>
              <w:t xml:space="preserve">no ofrece mucha ayuda para el razonamiento</w:t>
            </w:r>
            <w:r w:rsidDel="00000000" w:rsidR="00000000" w:rsidRPr="00000000">
              <w:rPr>
                <w:rFonts w:ascii="Times New Roman" w:cs="Times New Roman" w:eastAsia="Times New Roman" w:hAnsi="Times New Roman"/>
                <w:color w:val="303030"/>
                <w:highlight w:val="white"/>
                <w:rtl w:val="0"/>
              </w:rPr>
              <w:t xml:space="preserve">, mientras que el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ayuda al modelo a tomar decisiones más informadas.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Asegurada mediante el uso de </w:t>
            </w:r>
            <w:r w:rsidDel="00000000" w:rsidR="00000000" w:rsidRPr="00000000">
              <w:rPr>
                <w:rFonts w:ascii="Times New Roman" w:cs="Times New Roman" w:eastAsia="Times New Roman" w:hAnsi="Times New Roman"/>
                <w:b w:val="1"/>
                <w:bCs w:val="1"/>
                <w:color w:val="303030"/>
                <w:highlight w:val="white"/>
                <w:rtl w:val="0"/>
              </w:rPr>
              <w:t xml:space="preserve">plantillas fijas (Templates 1, 2 y 3)</w:t>
            </w:r>
            <w:r w:rsidDel="00000000" w:rsidR="00000000" w:rsidRPr="00000000">
              <w:rPr>
                <w:rFonts w:ascii="Times New Roman" w:cs="Times New Roman" w:eastAsia="Times New Roman" w:hAnsi="Times New Roman"/>
                <w:color w:val="303030"/>
                <w:highlight w:val="white"/>
                <w:rtl w:val="0"/>
              </w:rPr>
              <w:t xml:space="preserve"> y la configuración de parámetros constantes como el </w:t>
            </w:r>
            <w:r w:rsidDel="00000000" w:rsidR="00000000" w:rsidRPr="00000000">
              <w:rPr>
                <w:rFonts w:ascii="Times New Roman" w:cs="Times New Roman" w:eastAsia="Times New Roman" w:hAnsi="Times New Roman"/>
                <w:color w:val="303030"/>
                <w:shd w:fill="f2f2f2" w:val="clear"/>
                <w:rtl w:val="0"/>
              </w:rPr>
              <w:t xml:space="preserve">random_state</w:t>
            </w:r>
            <w:r w:rsidDel="00000000" w:rsidR="00000000" w:rsidRPr="00000000">
              <w:rPr>
                <w:rFonts w:ascii="Times New Roman" w:cs="Times New Roman" w:eastAsia="Times New Roman" w:hAnsi="Times New Roman"/>
                <w:color w:val="303030"/>
                <w:highlight w:val="white"/>
                <w:rtl w:val="0"/>
              </w:rPr>
              <w:t xml:space="preserve"> en el procesamiento de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modelos comerciales, la gobernanza es </w:t>
            </w:r>
            <w:r w:rsidDel="00000000" w:rsidR="00000000" w:rsidRPr="00000000">
              <w:rPr>
                <w:rFonts w:ascii="Times New Roman" w:cs="Times New Roman" w:eastAsia="Times New Roman" w:hAnsi="Times New Roman"/>
                <w:b w:val="1"/>
                <w:bCs w:val="1"/>
                <w:color w:val="303030"/>
                <w:highlight w:val="white"/>
                <w:rtl w:val="0"/>
              </w:rPr>
              <w:t xml:space="preserve">externa y centralizada</w:t>
            </w:r>
            <w:r w:rsidDel="00000000" w:rsidR="00000000" w:rsidRPr="00000000">
              <w:rPr>
                <w:rFonts w:ascii="Times New Roman" w:cs="Times New Roman" w:eastAsia="Times New Roman" w:hAnsi="Times New Roman"/>
                <w:color w:val="303030"/>
                <w:highlight w:val="white"/>
                <w:rtl w:val="0"/>
              </w:rPr>
              <w:t xml:space="preserve">; empresas como OpenAI y Anthropic gestionan las actualizaciones y el comportamiento del modelo, relevando al usuario del mantenimiento pero creando dependencia.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Facilitada por la técnica de </w:t>
            </w:r>
            <w:r w:rsidDel="00000000" w:rsidR="00000000" w:rsidRPr="00000000">
              <w:rPr>
                <w:rFonts w:ascii="Times New Roman" w:cs="Times New Roman" w:eastAsia="Times New Roman" w:hAnsi="Times New Roman"/>
                <w:b w:val="1"/>
                <w:b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que obliga al modelo a articular su razonamiento paso a paso antes de dar un resultado, permitiendo entender la lógica detrás de cada clasificación.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aplican plantillas estandarizadas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role-playing</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de manera uniforme a diferentes modelos (GPT-3.5-turbo y Claude 2) para permitir comparaciones justas.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prompts a través de APIs implica riesgos de </w:t>
            </w:r>
            <w:r w:rsidDel="00000000" w:rsidR="00000000" w:rsidRPr="00000000">
              <w:rPr>
                <w:rFonts w:ascii="Times New Roman" w:cs="Times New Roman" w:eastAsia="Times New Roman" w:hAnsi="Times New Roman"/>
                <w:b w:val="1"/>
                <w:bCs w:val="1"/>
                <w:color w:val="303030"/>
                <w:highlight w:val="white"/>
                <w:rtl w:val="0"/>
              </w:rPr>
              <w:t xml:space="preserve">privacidad y seguridad de datos</w:t>
            </w:r>
            <w:r w:rsidDel="00000000" w:rsidR="00000000" w:rsidRPr="00000000">
              <w:rPr>
                <w:rFonts w:ascii="Times New Roman" w:cs="Times New Roman" w:eastAsia="Times New Roman" w:hAnsi="Times New Roman"/>
                <w:color w:val="303030"/>
                <w:highlight w:val="white"/>
                <w:rtl w:val="0"/>
              </w:rPr>
              <w:t xml:space="preserve"> debido a la transmisión de información a servidores de terceros, lo que puede derivar en filtraciones.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evaluado directamente como ataque, pero se menciona la necesidad futura de investigar la </w:t>
            </w:r>
            <w:r w:rsidDel="00000000" w:rsidR="00000000" w:rsidRPr="00000000">
              <w:rPr>
                <w:rFonts w:ascii="Times New Roman" w:cs="Times New Roman" w:eastAsia="Times New Roman" w:hAnsi="Times New Roman"/>
                <w:b w:val="1"/>
                <w:bCs w:val="1"/>
                <w:color w:val="303030"/>
                <w:highlight w:val="white"/>
                <w:rtl w:val="0"/>
              </w:rPr>
              <w:t xml:space="preserve">resiliencia contra ataques adversarios</w:t>
            </w:r>
            <w:r w:rsidDel="00000000" w:rsidR="00000000" w:rsidRPr="00000000">
              <w:rPr>
                <w:rFonts w:ascii="Times New Roman" w:cs="Times New Roman" w:eastAsia="Times New Roman" w:hAnsi="Times New Roman"/>
                <w:color w:val="303030"/>
                <w:highlight w:val="white"/>
                <w:rtl w:val="0"/>
              </w:rPr>
              <w:t xml:space="preserve"> y el desarrollo de mecanismos de defensa robustos.</w:t>
            </w:r>
          </w:p>
        </w:tc>
      </w:tr>
    </w:tbl>
    <w:p w:rsidR="00000000" w:rsidDel="00000000" w:rsidP="00000000" w:rsidRDefault="00000000" w:rsidRPr="00000000" w14:paraId="0000019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Y MECANISMOS DE CONTROL</w:t>
      </w:r>
    </w:p>
    <w:p w:rsidR="00000000" w:rsidDel="00000000" w:rsidP="00000000" w:rsidRDefault="00000000" w:rsidRPr="00000000" w14:paraId="0000019E">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9F">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Existe una </w:t>
      </w:r>
      <w:r w:rsidDel="00000000" w:rsidR="00000000" w:rsidRPr="00000000">
        <w:rPr>
          <w:rFonts w:ascii="Times New Roman" w:cs="Times New Roman" w:eastAsia="Times New Roman" w:hAnsi="Times New Roman"/>
          <w:b w:val="1"/>
          <w:bCs w:val="1"/>
          <w:color w:val="303030"/>
          <w:rtl w:val="0"/>
        </w:rPr>
        <w:t xml:space="preserve">correlación positiva entre la sofisticación del prompt y el F1-score</w:t>
      </w:r>
      <w:r w:rsidDel="00000000" w:rsidR="00000000" w:rsidRPr="00000000">
        <w:rPr>
          <w:rFonts w:ascii="Times New Roman" w:cs="Times New Roman" w:eastAsia="Times New Roman" w:hAnsi="Times New Roman"/>
          <w:color w:val="303030"/>
          <w:rtl w:val="0"/>
        </w:rPr>
        <w:t xml:space="preserve">. El rendimiento aumenta significativamente al pasar de instrucciones simples (</w:t>
      </w:r>
      <w:r w:rsidDel="00000000" w:rsidR="00000000" w:rsidRPr="00000000">
        <w:rPr>
          <w:rFonts w:ascii="Times New Roman" w:cs="Times New Roman" w:eastAsia="Times New Roman" w:hAnsi="Times New Roman"/>
          <w:i w:val="1"/>
          <w:iCs w:val="1"/>
          <w:color w:val="303030"/>
          <w:rtl w:val="0"/>
        </w:rPr>
        <w:t xml:space="preserve">zero-shot</w:t>
      </w:r>
      <w:r w:rsidDel="00000000" w:rsidR="00000000" w:rsidRPr="00000000">
        <w:rPr>
          <w:rFonts w:ascii="Times New Roman" w:cs="Times New Roman" w:eastAsia="Times New Roman" w:hAnsi="Times New Roman"/>
          <w:color w:val="303030"/>
          <w:rtl w:val="0"/>
        </w:rPr>
        <w:t xml:space="preserve">) a instrucciones de rol y razonamiento (</w:t>
      </w:r>
      <w:r w:rsidDel="00000000" w:rsidR="00000000" w:rsidRPr="00000000">
        <w:rPr>
          <w:rFonts w:ascii="Times New Roman" w:cs="Times New Roman" w:eastAsia="Times New Roman" w:hAnsi="Times New Roman"/>
          <w:i w:val="1"/>
          <w:iCs w:val="1"/>
          <w:color w:val="303030"/>
          <w:rtl w:val="0"/>
        </w:rPr>
        <w:t xml:space="preserve">chain-of-thought</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A0">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GPT-3.5-turbo, el F1-score mejoró de </w:t>
      </w:r>
      <w:r w:rsidDel="00000000" w:rsidR="00000000" w:rsidRPr="00000000">
        <w:rPr>
          <w:rFonts w:ascii="Times New Roman" w:cs="Times New Roman" w:eastAsia="Times New Roman" w:hAnsi="Times New Roman"/>
          <w:b w:val="1"/>
          <w:bCs w:val="1"/>
          <w:color w:val="303030"/>
          <w:rtl w:val="0"/>
        </w:rPr>
        <w:t xml:space="preserve">77.87%</w:t>
      </w:r>
      <w:r w:rsidDel="00000000" w:rsidR="00000000" w:rsidRPr="00000000">
        <w:rPr>
          <w:rFonts w:ascii="Times New Roman" w:cs="Times New Roman" w:eastAsia="Times New Roman" w:hAnsi="Times New Roman"/>
          <w:color w:val="303030"/>
          <w:rtl w:val="0"/>
        </w:rPr>
        <w:t xml:space="preserve"> (Prompt 1) a </w:t>
      </w:r>
      <w:r w:rsidDel="00000000" w:rsidR="00000000" w:rsidRPr="00000000">
        <w:rPr>
          <w:rFonts w:ascii="Times New Roman" w:cs="Times New Roman" w:eastAsia="Times New Roman" w:hAnsi="Times New Roman"/>
          <w:b w:val="1"/>
          <w:bCs w:val="1"/>
          <w:color w:val="303030"/>
          <w:rtl w:val="0"/>
        </w:rPr>
        <w:t xml:space="preserve">88.54%</w:t>
      </w:r>
      <w:r w:rsidDel="00000000" w:rsidR="00000000" w:rsidRPr="00000000">
        <w:rPr>
          <w:rFonts w:ascii="Times New Roman" w:cs="Times New Roman" w:eastAsia="Times New Roman" w:hAnsi="Times New Roman"/>
          <w:color w:val="303030"/>
          <w:rtl w:val="0"/>
        </w:rPr>
        <w:t xml:space="preserve"> (Prompt 3), demostrando que la ingeniería de prompts es crítica para la eficacia en tareas de seguridad.</w:t>
      </w:r>
    </w:p>
    <w:p w:rsidR="00000000" w:rsidDel="00000000" w:rsidP="00000000" w:rsidRDefault="00000000" w:rsidRPr="00000000" w14:paraId="000001A1">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observó que los prompts bien diseñados minimizan falsos positivos, aunque a menudo a expensas de un menor </w:t>
      </w:r>
      <w:r w:rsidDel="00000000" w:rsidR="00000000" w:rsidRPr="00000000">
        <w:rPr>
          <w:rFonts w:ascii="Times New Roman" w:cs="Times New Roman" w:eastAsia="Times New Roman" w:hAnsi="Times New Roman"/>
          <w:b w:val="1"/>
          <w:bCs w:val="1"/>
          <w:color w:val="303030"/>
          <w:rtl w:val="0"/>
        </w:rPr>
        <w:t xml:space="preserve">recall</w:t>
      </w:r>
      <w:r w:rsidDel="00000000" w:rsidR="00000000" w:rsidRPr="00000000">
        <w:rPr>
          <w:rFonts w:ascii="Times New Roman" w:cs="Times New Roman" w:eastAsia="Times New Roman" w:hAnsi="Times New Roman"/>
          <w:color w:val="303030"/>
          <w:rtl w:val="0"/>
        </w:rPr>
        <w:t xml:space="preserve"> (falsos negativos).</w:t>
      </w:r>
    </w:p>
    <w:p w:rsidR="00000000" w:rsidDel="00000000" w:rsidP="00000000" w:rsidRDefault="00000000" w:rsidRPr="00000000" w14:paraId="000001A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3">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Tratamiento de los prompts como artefactos:</w:t>
      </w:r>
    </w:p>
    <w:p w:rsidR="00000000" w:rsidDel="00000000" w:rsidP="00000000" w:rsidRDefault="00000000" w:rsidRPr="00000000" w14:paraId="000001A4">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Aunque no se utiliza el término "artefacto", los prompts funcionan como </w:t>
      </w:r>
      <w:r w:rsidDel="00000000" w:rsidR="00000000" w:rsidRPr="00000000">
        <w:rPr>
          <w:rFonts w:ascii="Times New Roman" w:cs="Times New Roman" w:eastAsia="Times New Roman" w:hAnsi="Times New Roman"/>
          <w:b w:val="1"/>
          <w:bCs w:val="1"/>
          <w:color w:val="303030"/>
          <w:rtl w:val="0"/>
        </w:rPr>
        <w:t xml:space="preserve">componentes de diseño estructural</w:t>
      </w:r>
      <w:r w:rsidDel="00000000" w:rsidR="00000000" w:rsidRPr="00000000">
        <w:rPr>
          <w:rFonts w:ascii="Times New Roman" w:cs="Times New Roman" w:eastAsia="Times New Roman" w:hAnsi="Times New Roman"/>
          <w:color w:val="303030"/>
          <w:rtl w:val="0"/>
        </w:rPr>
        <w:t xml:space="preserve"> del sistema. Se gestionan como plantillas reutilizables y modulares que definen la lógica de negocio sin modificar los parámetros del modelo base.</w:t>
      </w:r>
    </w:p>
    <w:p w:rsidR="00000000" w:rsidDel="00000000" w:rsidP="00000000" w:rsidRDefault="00000000" w:rsidRPr="00000000" w14:paraId="000001A5">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6">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A7">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Filtros de Contenido Internos:</w:t>
      </w:r>
      <w:r w:rsidDel="00000000" w:rsidR="00000000" w:rsidRPr="00000000">
        <w:rPr>
          <w:rFonts w:ascii="Times New Roman" w:cs="Times New Roman" w:eastAsia="Times New Roman" w:hAnsi="Times New Roman"/>
          <w:color w:val="303030"/>
          <w:rtl w:val="0"/>
        </w:rPr>
        <w:t xml:space="preserve"> Los proveedores de modelos implementan mecanismos automáticos que pueden bloquear la clasificación de ciertas entradas si detectan palabras prohibidas en las URLs.</w:t>
      </w:r>
    </w:p>
    <w:p w:rsidR="00000000" w:rsidDel="00000000" w:rsidP="00000000" w:rsidRDefault="00000000" w:rsidRPr="00000000" w14:paraId="000001A8">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Estrategias de Rol (</w:t>
      </w:r>
      <w:r w:rsidDel="00000000" w:rsidR="00000000" w:rsidRPr="00000000">
        <w:rPr>
          <w:rFonts w:ascii="Times New Roman" w:cs="Times New Roman" w:eastAsia="Times New Roman" w:hAnsi="Times New Roman"/>
          <w:b w:val="1"/>
          <w:bCs w:val="1"/>
          <w:i w:val="1"/>
          <w:iCs w:val="1"/>
          <w:color w:val="303030"/>
          <w:rtl w:val="0"/>
        </w:rPr>
        <w:t xml:space="preserve">Persona Adoption</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Actúan como un mecanismo de gobernanza lógica al forzar al modelo a adoptar un "mindset" específico (ej. consultor de ciberseguridad) para mejorar la relevancia del contexto.</w:t>
      </w:r>
    </w:p>
    <w:p w:rsidR="00000000" w:rsidDel="00000000" w:rsidP="00000000" w:rsidRDefault="00000000" w:rsidRPr="00000000" w14:paraId="000001A9">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Segmentación Contextual:</w:t>
      </w:r>
      <w:r w:rsidDel="00000000" w:rsidR="00000000" w:rsidRPr="00000000">
        <w:rPr>
          <w:rFonts w:ascii="Times New Roman" w:cs="Times New Roman" w:eastAsia="Times New Roman" w:hAnsi="Times New Roman"/>
          <w:color w:val="303030"/>
          <w:rtl w:val="0"/>
        </w:rPr>
        <w:t xml:space="preserve"> La división de lotes de datos para evitar la saturación del contexto es un control operacional necesario para asegurar la integridad de la respuesta en procesamientos masivos.</w:t>
      </w:r>
    </w:p>
    <w:p w:rsidR="00000000" w:rsidDel="00000000" w:rsidP="00000000" w:rsidRDefault="00000000" w:rsidRPr="00000000" w14:paraId="000001AA">
      <w:pPr>
        <w:pStyle w:val="Heading1"/>
        <w:spacing w:before="0" w:lineRule="auto"/>
        <w:jc w:val="both"/>
        <w:rPr>
          <w:rFonts w:ascii="Times New Roman" w:cs="Times New Roman" w:eastAsia="Times New Roman" w:hAnsi="Times New Roman"/>
          <w:sz w:val="24"/>
          <w:szCs w:val="24"/>
        </w:rPr>
      </w:pPr>
      <w:bookmarkStart w:colFirst="0" w:colLast="0" w:name="_5m1zujo4gouz" w:id="8"/>
      <w:bookmarkEnd w:id="8"/>
      <w:r w:rsidDel="00000000" w:rsidR="00000000" w:rsidRPr="00000000">
        <w:rPr>
          <w:rFonts w:ascii="Times New Roman" w:cs="Times New Roman" w:eastAsia="Times New Roman" w:hAnsi="Times New Roman"/>
          <w:sz w:val="24"/>
          <w:szCs w:val="24"/>
          <w:rtl w:val="0"/>
        </w:rPr>
        <w:t xml:space="preserve">SECCIÓN 9 — RESEARCH GAPS</w:t>
      </w:r>
    </w:p>
    <w:p w:rsidR="00000000" w:rsidDel="00000000" w:rsidP="00000000" w:rsidRDefault="00000000" w:rsidRPr="00000000" w14:paraId="000001AB">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8.885458866514"/>
        <w:gridCol w:w="7086.626352157109"/>
        <w:tblGridChange w:id="0">
          <w:tblGrid>
            <w:gridCol w:w="1938.885458866514"/>
            <w:gridCol w:w="7086.626352157109"/>
          </w:tblGrid>
        </w:tblGridChange>
      </w:tblGrid>
      <w:tr>
        <w:trPr>
          <w:cantSplit w:val="0"/>
          <w:trHeight w:val="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chat comerciales operan como </w:t>
            </w:r>
            <w:r w:rsidDel="00000000" w:rsidR="00000000" w:rsidRPr="00000000">
              <w:rPr>
                <w:rFonts w:ascii="Times New Roman" w:cs="Times New Roman" w:eastAsia="Times New Roman" w:hAnsi="Times New Roman"/>
                <w:b w:val="1"/>
                <w:bCs w:val="1"/>
                <w:color w:val="303030"/>
                <w:highlight w:val="white"/>
                <w:rtl w:val="0"/>
              </w:rPr>
              <w:t xml:space="preserve">"cajas negras"</w:t>
            </w:r>
            <w:r w:rsidDel="00000000" w:rsidR="00000000" w:rsidRPr="00000000">
              <w:rPr>
                <w:rFonts w:ascii="Times New Roman" w:cs="Times New Roman" w:eastAsia="Times New Roman" w:hAnsi="Times New Roman"/>
                <w:color w:val="303030"/>
                <w:highlight w:val="white"/>
                <w:rtl w:val="0"/>
              </w:rPr>
              <w:t xml:space="preserve"> con información limitada sobre sus procesos de entrenamiento, lo que dificulta una gobernanza técnica profunda por parte del usuario final.</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generalistas (vía </w:t>
            </w:r>
            <w:r w:rsidDel="00000000" w:rsidR="00000000" w:rsidRPr="00000000">
              <w:rPr>
                <w:rFonts w:ascii="Times New Roman" w:cs="Times New Roman" w:eastAsia="Times New Roman" w:hAnsi="Times New Roman"/>
                <w:i w:val="1"/>
                <w:iCs w:val="1"/>
                <w:color w:val="303030"/>
                <w:highlight w:val="white"/>
                <w:rtl w:val="0"/>
              </w:rPr>
              <w:t xml:space="preserve">prompt engineering</w:t>
            </w:r>
            <w:r w:rsidDel="00000000" w:rsidR="00000000" w:rsidRPr="00000000">
              <w:rPr>
                <w:rFonts w:ascii="Times New Roman" w:cs="Times New Roman" w:eastAsia="Times New Roman" w:hAnsi="Times New Roman"/>
                <w:color w:val="303030"/>
                <w:highlight w:val="white"/>
                <w:rtl w:val="0"/>
              </w:rPr>
              <w:t xml:space="preserve">) no logran alcanzar la autonomía necesaria en tareas críticas de seguridad, ya que priorizan la </w:t>
            </w:r>
            <w:r w:rsidDel="00000000" w:rsidR="00000000" w:rsidRPr="00000000">
              <w:rPr>
                <w:rFonts w:ascii="Times New Roman" w:cs="Times New Roman" w:eastAsia="Times New Roman" w:hAnsi="Times New Roman"/>
                <w:b w:val="1"/>
                <w:bCs w:val="1"/>
                <w:color w:val="303030"/>
                <w:highlight w:val="white"/>
                <w:rtl w:val="0"/>
              </w:rPr>
              <w:t xml:space="preserve">conveniencia sobre el rendimiento</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mantenimiento de modelos especializados (</w:t>
            </w:r>
            <w:r w:rsidDel="00000000" w:rsidR="00000000" w:rsidRPr="00000000">
              <w:rPr>
                <w:rFonts w:ascii="Times New Roman" w:cs="Times New Roman" w:eastAsia="Times New Roman" w:hAnsi="Times New Roman"/>
                <w:b w:val="1"/>
                <w:b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exige una </w:t>
            </w:r>
            <w:r w:rsidDel="00000000" w:rsidR="00000000" w:rsidRPr="00000000">
              <w:rPr>
                <w:rFonts w:ascii="Times New Roman" w:cs="Times New Roman" w:eastAsia="Times New Roman" w:hAnsi="Times New Roman"/>
                <w:b w:val="1"/>
                <w:bCs w:val="1"/>
                <w:color w:val="303030"/>
                <w:highlight w:val="white"/>
                <w:rtl w:val="0"/>
              </w:rPr>
              <w:t xml:space="preserve">atención continua y gestión activa</w:t>
            </w:r>
            <w:r w:rsidDel="00000000" w:rsidR="00000000" w:rsidRPr="00000000">
              <w:rPr>
                <w:rFonts w:ascii="Times New Roman" w:cs="Times New Roman" w:eastAsia="Times New Roman" w:hAnsi="Times New Roman"/>
                <w:color w:val="303030"/>
                <w:highlight w:val="white"/>
                <w:rtl w:val="0"/>
              </w:rPr>
              <w:t xml:space="preserve"> del usuario para realizar re-entrenamientos ante la evolución de las amenazas.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w:t>
            </w:r>
            <w:r w:rsidDel="00000000" w:rsidR="00000000" w:rsidRPr="00000000">
              <w:rPr>
                <w:rFonts w:ascii="Times New Roman" w:cs="Times New Roman" w:eastAsia="Times New Roman" w:hAnsi="Times New Roman"/>
                <w:b w:val="1"/>
                <w:bCs w:val="1"/>
                <w:color w:val="303030"/>
                <w:highlight w:val="white"/>
                <w:rtl w:val="0"/>
              </w:rPr>
              <w:t xml:space="preserve">datasets balanceados</w:t>
            </w:r>
            <w:r w:rsidDel="00000000" w:rsidR="00000000" w:rsidRPr="00000000">
              <w:rPr>
                <w:rFonts w:ascii="Times New Roman" w:cs="Times New Roman" w:eastAsia="Times New Roman" w:hAnsi="Times New Roman"/>
                <w:color w:val="303030"/>
                <w:highlight w:val="white"/>
                <w:rtl w:val="0"/>
              </w:rPr>
              <w:t xml:space="preserve"> en la literatura tiende a una sobreestimación del rendimiento; existe un gap en la validación bajo condiciones de tráfico real desbalanceado.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vulnerabilidad crítica de </w:t>
            </w:r>
            <w:r w:rsidDel="00000000" w:rsidR="00000000" w:rsidRPr="00000000">
              <w:rPr>
                <w:rFonts w:ascii="Times New Roman" w:cs="Times New Roman" w:eastAsia="Times New Roman" w:hAnsi="Times New Roman"/>
                <w:b w:val="1"/>
                <w:bCs w:val="1"/>
                <w:color w:val="303030"/>
                <w:highlight w:val="white"/>
                <w:rtl w:val="0"/>
              </w:rPr>
              <w:t xml:space="preserve">privacidad y seguridad</w:t>
            </w:r>
            <w:r w:rsidDel="00000000" w:rsidR="00000000" w:rsidRPr="00000000">
              <w:rPr>
                <w:rFonts w:ascii="Times New Roman" w:cs="Times New Roman" w:eastAsia="Times New Roman" w:hAnsi="Times New Roman"/>
                <w:color w:val="303030"/>
                <w:highlight w:val="white"/>
                <w:rtl w:val="0"/>
              </w:rPr>
              <w:t xml:space="preserve"> en el uso de APIs de terceros (como GPT-3.5 o Claude), debido a la transmisión obligatoria de datos a servidores externos.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que utilizan modelos vía API quedan subordinados a la </w:t>
            </w:r>
            <w:r w:rsidDel="00000000" w:rsidR="00000000" w:rsidRPr="00000000">
              <w:rPr>
                <w:rFonts w:ascii="Times New Roman" w:cs="Times New Roman" w:eastAsia="Times New Roman" w:hAnsi="Times New Roman"/>
                <w:b w:val="1"/>
                <w:bCs w:val="1"/>
                <w:color w:val="303030"/>
                <w:highlight w:val="white"/>
                <w:rtl w:val="0"/>
              </w:rPr>
              <w:t xml:space="preserve">gestión centralizada de terceros</w:t>
            </w:r>
            <w:r w:rsidDel="00000000" w:rsidR="00000000" w:rsidRPr="00000000">
              <w:rPr>
                <w:rFonts w:ascii="Times New Roman" w:cs="Times New Roman" w:eastAsia="Times New Roman" w:hAnsi="Times New Roman"/>
                <w:color w:val="303030"/>
                <w:highlight w:val="white"/>
                <w:rtl w:val="0"/>
              </w:rPr>
              <w:t xml:space="preserve"> para actualizaciones y adaptaciones del modelo.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el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ayuda a entender el razonamiento, la opacidad de los modelos base limita la trazabilidad completa del proceso de decisión interno.</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longitud de contexto</w:t>
            </w:r>
            <w:r w:rsidDel="00000000" w:rsidR="00000000" w:rsidRPr="00000000">
              <w:rPr>
                <w:rFonts w:ascii="Times New Roman" w:cs="Times New Roman" w:eastAsia="Times New Roman" w:hAnsi="Times New Roman"/>
                <w:color w:val="303030"/>
                <w:highlight w:val="white"/>
                <w:rtl w:val="0"/>
              </w:rPr>
              <w:t xml:space="preserve"> permitida limita la escalabilidad de la clasificación masiva, obligando a fragmentar los datos en grupos pequeños para evitar fallos de procesamiento.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las técnicas de </w:t>
            </w:r>
            <w:r w:rsidDel="00000000" w:rsidR="00000000" w:rsidRPr="00000000">
              <w:rPr>
                <w:rFonts w:ascii="Times New Roman" w:cs="Times New Roman" w:eastAsia="Times New Roman" w:hAnsi="Times New Roman"/>
                <w:i w:val="1"/>
                <w:iCs w:val="1"/>
                <w:color w:val="303030"/>
                <w:highlight w:val="white"/>
                <w:rtl w:val="0"/>
              </w:rPr>
              <w:t xml:space="preserve">few-shot</w:t>
            </w:r>
            <w:r w:rsidDel="00000000" w:rsidR="00000000" w:rsidRPr="00000000">
              <w:rPr>
                <w:rFonts w:ascii="Times New Roman" w:cs="Times New Roman" w:eastAsia="Times New Roman" w:hAnsi="Times New Roman"/>
                <w:color w:val="303030"/>
                <w:highlight w:val="white"/>
                <w:rtl w:val="0"/>
              </w:rPr>
              <w:t xml:space="preserve"> no proporcionan ayuda significativa para el </w:t>
            </w:r>
            <w:r w:rsidDel="00000000" w:rsidR="00000000" w:rsidRPr="00000000">
              <w:rPr>
                <w:rFonts w:ascii="Times New Roman" w:cs="Times New Roman" w:eastAsia="Times New Roman" w:hAnsi="Times New Roman"/>
                <w:b w:val="1"/>
                <w:bCs w:val="1"/>
                <w:color w:val="303030"/>
                <w:highlight w:val="white"/>
                <w:rtl w:val="0"/>
              </w:rPr>
              <w:t xml:space="preserve">razonamiento profundo</w:t>
            </w:r>
            <w:r w:rsidDel="00000000" w:rsidR="00000000" w:rsidRPr="00000000">
              <w:rPr>
                <w:rFonts w:ascii="Times New Roman" w:cs="Times New Roman" w:eastAsia="Times New Roman" w:hAnsi="Times New Roman"/>
                <w:color w:val="303030"/>
                <w:highlight w:val="white"/>
                <w:rtl w:val="0"/>
              </w:rPr>
              <w:t xml:space="preserve">, limitándose mayoritariamente al control del formato de salida.</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ajuste fino generan una </w:t>
            </w:r>
            <w:r w:rsidDel="00000000" w:rsidR="00000000" w:rsidRPr="00000000">
              <w:rPr>
                <w:rFonts w:ascii="Times New Roman" w:cs="Times New Roman" w:eastAsia="Times New Roman" w:hAnsi="Times New Roman"/>
                <w:b w:val="1"/>
                <w:bCs w:val="1"/>
                <w:color w:val="303030"/>
                <w:highlight w:val="white"/>
                <w:rtl w:val="0"/>
              </w:rPr>
              <w:t xml:space="preserve">carga técnica recurrente</w:t>
            </w:r>
            <w:r w:rsidDel="00000000" w:rsidR="00000000" w:rsidRPr="00000000">
              <w:rPr>
                <w:rFonts w:ascii="Times New Roman" w:cs="Times New Roman" w:eastAsia="Times New Roman" w:hAnsi="Times New Roman"/>
                <w:color w:val="303030"/>
                <w:highlight w:val="white"/>
                <w:rtl w:val="0"/>
              </w:rPr>
              <w:t xml:space="preserve"> al requerir ciclos constantes de re-entrenamiento para no quedar obsoletos ante tácticas de phishing evolutivas.</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estándar de exactitud (Accuracy) son insuficientes para escenarios de ciberseguridad con </w:t>
            </w:r>
            <w:r w:rsidDel="00000000" w:rsidR="00000000" w:rsidRPr="00000000">
              <w:rPr>
                <w:rFonts w:ascii="Times New Roman" w:cs="Times New Roman" w:eastAsia="Times New Roman" w:hAnsi="Times New Roman"/>
                <w:b w:val="1"/>
                <w:bCs w:val="1"/>
                <w:color w:val="303030"/>
                <w:highlight w:val="white"/>
                <w:rtl w:val="0"/>
              </w:rPr>
              <w:t xml:space="preserve">clases desbalanceadas</w:t>
            </w:r>
            <w:r w:rsidDel="00000000" w:rsidR="00000000" w:rsidRPr="00000000">
              <w:rPr>
                <w:rFonts w:ascii="Times New Roman" w:cs="Times New Roman" w:eastAsia="Times New Roman" w:hAnsi="Times New Roman"/>
                <w:color w:val="303030"/>
                <w:highlight w:val="white"/>
                <w:rtl w:val="0"/>
              </w:rPr>
              <w:t xml:space="preserve">, donde el F1-score y AUC son más reveladores pero menos reportados.</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detallan mecanismos específicos para asegurar el cumplimiento normativo (como GDPR) durante la transmisión de URLs (que pueden contener datos sensibles) a APIs externas [No especificado].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escalabilidad y practicidad</w:t>
            </w:r>
            <w:r w:rsidDel="00000000" w:rsidR="00000000" w:rsidRPr="00000000">
              <w:rPr>
                <w:rFonts w:ascii="Times New Roman" w:cs="Times New Roman" w:eastAsia="Times New Roman" w:hAnsi="Times New Roman"/>
                <w:color w:val="303030"/>
                <w:highlight w:val="white"/>
                <w:rtl w:val="0"/>
              </w:rPr>
              <w:t xml:space="preserve"> del </w:t>
            </w:r>
            <w:r w:rsidDel="00000000" w:rsidR="00000000" w:rsidRPr="00000000">
              <w:rPr>
                <w:rFonts w:ascii="Times New Roman" w:cs="Times New Roman" w:eastAsia="Times New Roman" w:hAnsi="Times New Roman"/>
                <w:i w:val="1"/>
                <w:i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en entornos corporativos se ve limitada por las demandas sustanciales de capacidad computacional y datos específicos del dominio.</w:t>
            </w:r>
          </w:p>
        </w:tc>
      </w:tr>
    </w:tbl>
    <w:p w:rsidR="00000000" w:rsidDel="00000000" w:rsidP="00000000" w:rsidRDefault="00000000" w:rsidRPr="00000000" w14:paraId="000001C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LIMITACIONES Y LÍNEAS FUTURAS</w:t>
      </w:r>
    </w:p>
    <w:p w:rsidR="00000000" w:rsidDel="00000000" w:rsidP="00000000" w:rsidRDefault="00000000" w:rsidRPr="00000000" w14:paraId="000001CA">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CB">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integración de </w:t>
      </w:r>
      <w:r w:rsidDel="00000000" w:rsidR="00000000" w:rsidRPr="00000000">
        <w:rPr>
          <w:rFonts w:ascii="Times New Roman" w:cs="Times New Roman" w:eastAsia="Times New Roman" w:hAnsi="Times New Roman"/>
          <w:b w:val="1"/>
          <w:bCs w:val="1"/>
          <w:color w:val="303030"/>
          <w:rtl w:val="0"/>
        </w:rPr>
        <w:t xml:space="preserve">señales multimodales</w:t>
      </w:r>
      <w:r w:rsidDel="00000000" w:rsidR="00000000" w:rsidRPr="00000000">
        <w:rPr>
          <w:rFonts w:ascii="Times New Roman" w:cs="Times New Roman" w:eastAsia="Times New Roman" w:hAnsi="Times New Roman"/>
          <w:color w:val="303030"/>
          <w:rtl w:val="0"/>
        </w:rPr>
        <w:t xml:space="preserve"> (imágenes, comportamiento de la página) para la detección, limitándose exclusivamente al análisis de texto de la URL.</w:t>
      </w:r>
    </w:p>
    <w:p w:rsidR="00000000" w:rsidDel="00000000" w:rsidP="00000000" w:rsidRDefault="00000000" w:rsidRPr="00000000" w14:paraId="000001CC">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optimización de sistemas para </w:t>
      </w:r>
      <w:r w:rsidDel="00000000" w:rsidR="00000000" w:rsidRPr="00000000">
        <w:rPr>
          <w:rFonts w:ascii="Times New Roman" w:cs="Times New Roman" w:eastAsia="Times New Roman" w:hAnsi="Times New Roman"/>
          <w:b w:val="1"/>
          <w:bCs w:val="1"/>
          <w:color w:val="303030"/>
          <w:rtl w:val="0"/>
        </w:rPr>
        <w:t xml:space="preserve">detección en tiempo real</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CD">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resiliencia de estos modelos ante </w:t>
      </w:r>
      <w:r w:rsidDel="00000000" w:rsidR="00000000" w:rsidRPr="00000000">
        <w:rPr>
          <w:rFonts w:ascii="Times New Roman" w:cs="Times New Roman" w:eastAsia="Times New Roman" w:hAnsi="Times New Roman"/>
          <w:b w:val="1"/>
          <w:bCs w:val="1"/>
          <w:color w:val="303030"/>
          <w:rtl w:val="0"/>
        </w:rPr>
        <w:t xml:space="preserve">ataques adversarios</w:t>
      </w:r>
      <w:r w:rsidDel="00000000" w:rsidR="00000000" w:rsidRPr="00000000">
        <w:rPr>
          <w:rFonts w:ascii="Times New Roman" w:cs="Times New Roman" w:eastAsia="Times New Roman" w:hAnsi="Times New Roman"/>
          <w:color w:val="303030"/>
          <w:rtl w:val="0"/>
        </w:rPr>
        <w:t xml:space="preserve"> específicos diseñados para engañar a la IA.</w:t>
      </w:r>
    </w:p>
    <w:p w:rsidR="00000000" w:rsidDel="00000000" w:rsidP="00000000" w:rsidRDefault="00000000" w:rsidRPr="00000000" w14:paraId="000001CE">
      <w:pP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CF">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D0">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estudio utiliza un subset de </w:t>
      </w:r>
      <w:r w:rsidDel="00000000" w:rsidR="00000000" w:rsidRPr="00000000">
        <w:rPr>
          <w:rFonts w:ascii="Times New Roman" w:cs="Times New Roman" w:eastAsia="Times New Roman" w:hAnsi="Times New Roman"/>
          <w:b w:val="1"/>
          <w:bCs w:val="1"/>
          <w:color w:val="303030"/>
          <w:rtl w:val="0"/>
        </w:rPr>
        <w:t xml:space="preserve">1,000 muestras</w:t>
      </w:r>
      <w:r w:rsidDel="00000000" w:rsidR="00000000" w:rsidRPr="00000000">
        <w:rPr>
          <w:rFonts w:ascii="Times New Roman" w:cs="Times New Roman" w:eastAsia="Times New Roman" w:hAnsi="Times New Roman"/>
          <w:color w:val="303030"/>
          <w:rtl w:val="0"/>
        </w:rPr>
        <w:t xml:space="preserve"> para el test final sobre un dataset total de más de 11,000, lo que podría limitar la representatividad estadística en ciertas variantes de URLs.</w:t>
      </w:r>
    </w:p>
    <w:p w:rsidR="00000000" w:rsidDel="00000000" w:rsidP="00000000" w:rsidRDefault="00000000" w:rsidRPr="00000000" w14:paraId="000001D1">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comparación se realiza entre modelos con </w:t>
      </w:r>
      <w:r w:rsidDel="00000000" w:rsidR="00000000" w:rsidRPr="00000000">
        <w:rPr>
          <w:rFonts w:ascii="Times New Roman" w:cs="Times New Roman" w:eastAsia="Times New Roman" w:hAnsi="Times New Roman"/>
          <w:b w:val="1"/>
          <w:bCs w:val="1"/>
          <w:color w:val="303030"/>
          <w:rtl w:val="0"/>
        </w:rPr>
        <w:t xml:space="preserve">órdenes de magnitud diferentes en parámetros</w:t>
      </w:r>
      <w:r w:rsidDel="00000000" w:rsidR="00000000" w:rsidRPr="00000000">
        <w:rPr>
          <w:rFonts w:ascii="Times New Roman" w:cs="Times New Roman" w:eastAsia="Times New Roman" w:hAnsi="Times New Roman"/>
          <w:color w:val="303030"/>
          <w:rtl w:val="0"/>
        </w:rPr>
        <w:t xml:space="preserve"> (modelos de chat masivos vs. modelos GPT-2 pequeños), lo que dificulta una comparación de eficiencia pura.</w:t>
      </w:r>
    </w:p>
    <w:p w:rsidR="00000000" w:rsidDel="00000000" w:rsidP="00000000" w:rsidRDefault="00000000" w:rsidRPr="00000000" w14:paraId="000001D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D3">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D4">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Mitigación de sesgos:</w:t>
      </w:r>
      <w:r w:rsidDel="00000000" w:rsidR="00000000" w:rsidRPr="00000000">
        <w:rPr>
          <w:rFonts w:ascii="Times New Roman" w:cs="Times New Roman" w:eastAsia="Times New Roman" w:hAnsi="Times New Roman"/>
          <w:color w:val="303030"/>
          <w:rtl w:val="0"/>
        </w:rPr>
        <w:t xml:space="preserve"> Persiste la necesidad de investigar cómo reducir los sesgos inherentes en los LLMs que afectan la clasificación de seguridad.</w:t>
      </w:r>
    </w:p>
    <w:p w:rsidR="00000000" w:rsidDel="00000000" w:rsidP="00000000" w:rsidRDefault="00000000" w:rsidRPr="00000000" w14:paraId="000001D5">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Consistencia del razonamiento:</w:t>
      </w:r>
      <w:r w:rsidDel="00000000" w:rsidR="00000000" w:rsidRPr="00000000">
        <w:rPr>
          <w:rFonts w:ascii="Times New Roman" w:cs="Times New Roman" w:eastAsia="Times New Roman" w:hAnsi="Times New Roman"/>
          <w:color w:val="303030"/>
          <w:rtl w:val="0"/>
        </w:rPr>
        <w:t xml:space="preserve"> La variabilidad en la calidad de las explicaciones generadas por </w:t>
      </w:r>
      <w:r w:rsidDel="00000000" w:rsidR="00000000" w:rsidRPr="00000000">
        <w:rPr>
          <w:rFonts w:ascii="Times New Roman" w:cs="Times New Roman" w:eastAsia="Times New Roman" w:hAnsi="Times New Roman"/>
          <w:i w:val="1"/>
          <w:iCs w:val="1"/>
          <w:color w:val="303030"/>
          <w:rtl w:val="0"/>
        </w:rPr>
        <w:t xml:space="preserve">chain-of-thought</w:t>
      </w:r>
      <w:r w:rsidDel="00000000" w:rsidR="00000000" w:rsidRPr="00000000">
        <w:rPr>
          <w:rFonts w:ascii="Times New Roman" w:cs="Times New Roman" w:eastAsia="Times New Roman" w:hAnsi="Times New Roman"/>
          <w:color w:val="303030"/>
          <w:rtl w:val="0"/>
        </w:rPr>
        <w:t xml:space="preserve"> en modelos de caja negra sigue siendo un problema de confiabilidad.</w:t>
      </w:r>
    </w:p>
    <w:p w:rsidR="00000000" w:rsidDel="00000000" w:rsidP="00000000" w:rsidRDefault="00000000" w:rsidRPr="00000000" w14:paraId="000001D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D7">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w:t>
      </w:r>
    </w:p>
    <w:p w:rsidR="00000000" w:rsidDel="00000000" w:rsidP="00000000" w:rsidRDefault="00000000" w:rsidRPr="00000000" w14:paraId="000001D8">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paper señala que los LLMs reducen la necesidad de intervención humana, pero simultáneamente concluye que para obtener un rendimiento de "estado del arte", se requiere un </w:t>
      </w:r>
      <w:r w:rsidDel="00000000" w:rsidR="00000000" w:rsidRPr="00000000">
        <w:rPr>
          <w:rFonts w:ascii="Times New Roman" w:cs="Times New Roman" w:eastAsia="Times New Roman" w:hAnsi="Times New Roman"/>
          <w:b w:val="1"/>
          <w:bCs w:val="1"/>
          <w:color w:val="303030"/>
          <w:rtl w:val="0"/>
        </w:rPr>
        <w:t xml:space="preserve">proceso humano intensivo</w:t>
      </w:r>
      <w:r w:rsidDel="00000000" w:rsidR="00000000" w:rsidRPr="00000000">
        <w:rPr>
          <w:rFonts w:ascii="Times New Roman" w:cs="Times New Roman" w:eastAsia="Times New Roman" w:hAnsi="Times New Roman"/>
          <w:color w:val="303030"/>
          <w:rtl w:val="0"/>
        </w:rPr>
        <w:t xml:space="preserve"> de recolección de datos y ajuste fino.</w:t>
      </w:r>
    </w:p>
    <w:p w:rsidR="00000000" w:rsidDel="00000000" w:rsidP="00000000" w:rsidRDefault="00000000" w:rsidRPr="00000000" w14:paraId="000001D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DA">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DB">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Desarrollo de </w:t>
      </w:r>
      <w:r w:rsidDel="00000000" w:rsidR="00000000" w:rsidRPr="00000000">
        <w:rPr>
          <w:rFonts w:ascii="Times New Roman" w:cs="Times New Roman" w:eastAsia="Times New Roman" w:hAnsi="Times New Roman"/>
          <w:b w:val="1"/>
          <w:bCs w:val="1"/>
          <w:color w:val="303030"/>
          <w:rtl w:val="0"/>
        </w:rPr>
        <w:t xml:space="preserve">enfoques híbridos</w:t>
      </w:r>
      <w:r w:rsidDel="00000000" w:rsidR="00000000" w:rsidRPr="00000000">
        <w:rPr>
          <w:rFonts w:ascii="Times New Roman" w:cs="Times New Roman" w:eastAsia="Times New Roman" w:hAnsi="Times New Roman"/>
          <w:color w:val="303030"/>
          <w:rtl w:val="0"/>
        </w:rPr>
        <w:t xml:space="preserve"> que combinen la agilidad del </w:t>
      </w:r>
      <w:r w:rsidDel="00000000" w:rsidR="00000000" w:rsidRPr="00000000">
        <w:rPr>
          <w:rFonts w:ascii="Times New Roman" w:cs="Times New Roman" w:eastAsia="Times New Roman" w:hAnsi="Times New Roman"/>
          <w:i w:val="1"/>
          <w:iCs w:val="1"/>
          <w:color w:val="303030"/>
          <w:rtl w:val="0"/>
        </w:rPr>
        <w:t xml:space="preserve">prompt engineering</w:t>
      </w:r>
      <w:r w:rsidDel="00000000" w:rsidR="00000000" w:rsidRPr="00000000">
        <w:rPr>
          <w:rFonts w:ascii="Times New Roman" w:cs="Times New Roman" w:eastAsia="Times New Roman" w:hAnsi="Times New Roman"/>
          <w:color w:val="303030"/>
          <w:rtl w:val="0"/>
        </w:rPr>
        <w:t xml:space="preserve"> con la precisión del </w:t>
      </w:r>
      <w:r w:rsidDel="00000000" w:rsidR="00000000" w:rsidRPr="00000000">
        <w:rPr>
          <w:rFonts w:ascii="Times New Roman" w:cs="Times New Roman" w:eastAsia="Times New Roman" w:hAnsi="Times New Roman"/>
          <w:i w:val="1"/>
          <w:iCs w:val="1"/>
          <w:color w:val="303030"/>
          <w:rtl w:val="0"/>
        </w:rPr>
        <w:t xml:space="preserve">fine-tuning</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DC">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Investigación en </w:t>
      </w:r>
      <w:r w:rsidDel="00000000" w:rsidR="00000000" w:rsidRPr="00000000">
        <w:rPr>
          <w:rFonts w:ascii="Times New Roman" w:cs="Times New Roman" w:eastAsia="Times New Roman" w:hAnsi="Times New Roman"/>
          <w:b w:val="1"/>
          <w:bCs w:val="1"/>
          <w:color w:val="303030"/>
          <w:rtl w:val="0"/>
        </w:rPr>
        <w:t xml:space="preserve">mecanismos de defensa robustos</w:t>
      </w:r>
      <w:r w:rsidDel="00000000" w:rsidR="00000000" w:rsidRPr="00000000">
        <w:rPr>
          <w:rFonts w:ascii="Times New Roman" w:cs="Times New Roman" w:eastAsia="Times New Roman" w:hAnsi="Times New Roman"/>
          <w:color w:val="303030"/>
          <w:rtl w:val="0"/>
        </w:rPr>
        <w:t xml:space="preserve"> contra la manipulación adversaria de URLs.</w:t>
      </w:r>
    </w:p>
    <w:p w:rsidR="00000000" w:rsidDel="00000000" w:rsidP="00000000" w:rsidRDefault="00000000" w:rsidRPr="00000000" w14:paraId="000001DD">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Implementación de modelos especializados más ligeros que puedan ser ejecutados </w:t>
      </w:r>
      <w:r w:rsidDel="00000000" w:rsidR="00000000" w:rsidRPr="00000000">
        <w:rPr>
          <w:rFonts w:ascii="Times New Roman" w:cs="Times New Roman" w:eastAsia="Times New Roman" w:hAnsi="Times New Roman"/>
          <w:b w:val="1"/>
          <w:bCs w:val="1"/>
          <w:color w:val="303030"/>
          <w:rtl w:val="0"/>
        </w:rPr>
        <w:t xml:space="preserve">localmente</w:t>
      </w:r>
      <w:r w:rsidDel="00000000" w:rsidR="00000000" w:rsidRPr="00000000">
        <w:rPr>
          <w:rFonts w:ascii="Times New Roman" w:cs="Times New Roman" w:eastAsia="Times New Roman" w:hAnsi="Times New Roman"/>
          <w:color w:val="303030"/>
          <w:rtl w:val="0"/>
        </w:rPr>
        <w:t xml:space="preserve"> para garantizar la soberanía de los datos</w:t>
      </w:r>
    </w:p>
    <w:p w:rsidR="00000000" w:rsidDel="00000000" w:rsidP="00000000" w:rsidRDefault="00000000" w:rsidRPr="00000000" w14:paraId="000001DE">
      <w:pPr>
        <w:pStyle w:val="Heading1"/>
        <w:spacing w:before="0" w:lineRule="auto"/>
        <w:jc w:val="both"/>
        <w:rPr>
          <w:rFonts w:ascii="Times New Roman" w:cs="Times New Roman" w:eastAsia="Times New Roman" w:hAnsi="Times New Roman"/>
          <w:sz w:val="24"/>
          <w:szCs w:val="24"/>
        </w:rPr>
      </w:pPr>
      <w:bookmarkStart w:colFirst="0" w:colLast="0" w:name="_5ojef5kkkpdf"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D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5.2316425563085"/>
        <w:gridCol w:w="1823.4682292620403"/>
        <w:gridCol w:w="987.1653543307087"/>
        <w:gridCol w:w="1124.9093572605752"/>
        <w:gridCol w:w="1459.4305072331076"/>
        <w:gridCol w:w="1262.6533601904414"/>
        <w:gridCol w:w="1262.6533601904414"/>
        <w:tblGridChange w:id="0">
          <w:tblGrid>
            <w:gridCol w:w="1105.2316425563085"/>
            <w:gridCol w:w="1823.4682292620403"/>
            <w:gridCol w:w="987.1653543307087"/>
            <w:gridCol w:w="1124.9093572605752"/>
            <w:gridCol w:w="1459.4305072331076"/>
            <w:gridCol w:w="1262.6533601904414"/>
            <w:gridCol w:w="1262.6533601904414"/>
          </w:tblGrid>
        </w:tblGridChange>
      </w:tblGrid>
      <w:tr>
        <w:trPr>
          <w:cantSplit w:val="0"/>
          <w:trHeight w:val="51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44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Auxiliar/Especializada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Concluye que los LLMs generalistas no eliminan la necesidad de modelos específicos para tareas críticas,.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especializados (Fine-tuning) superan significativamente a los generalistas (Prompt Engineering) en rendimiento,.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ha evaluado la integración de modelos híbridos que combinen ambas estrategias.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la necesidad de especialización en la fase de diseño y arquitectura del sistema de IA.</w:t>
            </w:r>
          </w:p>
        </w:tc>
      </w:tr>
      <w:tr>
        <w:trPr>
          <w:cantSplit w:val="0"/>
          <w:trHeight w:val="1667.416992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 (Ciberseguridad)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enfoca en la detección de phishing, una amenaza sofisticada y constante.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etiquetado erróneo de URLs legítimas puede tener consecuencias serias para la 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un modelo de clasificación de niveles de riesgo fuera del dominio de ciberseguridad.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Impacta las decisiones de despliegue y operación en entornos de alta seguridad.</w:t>
            </w:r>
          </w:p>
        </w:tc>
      </w:tr>
      <w:tr>
        <w:trPr>
          <w:cantSplit w:val="0"/>
          <w:trHeight w:val="2965.1184082031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Activa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ajuste fino (</w:t>
            </w:r>
            <w:r w:rsidDel="00000000" w:rsidR="00000000" w:rsidRPr="00000000">
              <w:rPr>
                <w:rFonts w:ascii="Times New Roman" w:cs="Times New Roman" w:eastAsia="Times New Roman" w:hAnsi="Times New Roman"/>
                <w:i w:val="1"/>
                <w:iCs w:val="1"/>
                <w:color w:val="303030"/>
                <w:highlight w:val="white"/>
                <w:rtl w:val="0"/>
              </w:rPr>
              <w:t xml:space="preserve">fine-tuning</w:t>
            </w:r>
            <w:r w:rsidDel="00000000" w:rsidR="00000000" w:rsidRPr="00000000">
              <w:rPr>
                <w:rFonts w:ascii="Times New Roman" w:cs="Times New Roman" w:eastAsia="Times New Roman" w:hAnsi="Times New Roman"/>
                <w:color w:val="303030"/>
                <w:highlight w:val="white"/>
                <w:rtl w:val="0"/>
              </w:rPr>
              <w:t xml:space="preserve">) requiere que el usuario gestione y actualice activamente 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intervención humana es necesaria para recolectar datos de dominio y ajustar parámetros,.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mantenimiento manual añade intensidad de recursos y demanda atención continua.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Vital para las fases de mantenimiento y re-entrenamiento del ciclo de vida.</w:t>
            </w:r>
          </w:p>
        </w:tc>
      </w:tr>
      <w:tr>
        <w:trPr>
          <w:cantSplit w:val="0"/>
          <w:trHeight w:val="3333.2226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 de Datos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APIs de terceros (Prompt Engineering) plantea riesgos de privacidad.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transmisión de datos a servidores externos puede comprometer la seguridad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mecanismos específicos para asegurar cumplimiento normativo (como GDPR) en el uso de APIs [No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la gobernanza de datos en la fase de operación.</w:t>
            </w:r>
          </w:p>
        </w:tc>
      </w:tr>
      <w:tr>
        <w:trPr>
          <w:cantSplit w:val="0"/>
          <w:trHeight w:val="33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Caja Negra vs. Control Local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comerciales se tratan como "cajas negras" con procesos opacos.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ajuste fino local ofrece más control y personalización del comportamiento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opacidad de los modelos base limita la trazabilidad técnica interna completa.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Influye en la transparencia y rendición de cuentas del sistema en producción.</w:t>
            </w:r>
          </w:p>
        </w:tc>
      </w:tr>
    </w:tbl>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1.0599636583888"/>
        <w:gridCol w:w="1290.854027861902"/>
        <w:gridCol w:w="1050.1271956390067"/>
        <w:gridCol w:w="1395.517867958813"/>
        <w:gridCol w:w="1552.5136281041794"/>
        <w:gridCol w:w="1343.1859479103573"/>
        <w:gridCol w:w="1322.2531798909754"/>
        <w:tblGridChange w:id="0">
          <w:tblGrid>
            <w:gridCol w:w="1071.0599636583888"/>
            <w:gridCol w:w="1290.854027861902"/>
            <w:gridCol w:w="1050.1271956390067"/>
            <w:gridCol w:w="1395.517867958813"/>
            <w:gridCol w:w="1552.5136281041794"/>
            <w:gridCol w:w="1343.1859479103573"/>
            <w:gridCol w:w="1322.2531798909754"/>
          </w:tblGrid>
        </w:tblGridChange>
      </w:tblGrid>
      <w:tr>
        <w:trPr>
          <w:cantSplit w:val="0"/>
          <w:trHeight w:val="28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2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multinivel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Dual (PE vs FT)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Comparación de eficacia entre estrategias de prompting y ajuste de parámetros.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i w:val="1"/>
                <w:i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role-playing</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frente a cabezas de clasificación,.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requiere investigar la resiliencia contra ataques adversarios.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Determina los estándares de validación en la fase de pruebas (Testing).</w:t>
            </w:r>
          </w:p>
        </w:tc>
      </w:tr>
      <w:tr>
        <w:trPr>
          <w:cantSplit w:val="0"/>
          <w:trHeight w:val="21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Mitigación de Amenazas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de URLs maliciosas que emplean homoglifos, certificados TLS falsos o redirecciones.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F1-score de </w:t>
            </w:r>
            <w:r w:rsidDel="00000000" w:rsidR="00000000" w:rsidRPr="00000000">
              <w:rPr>
                <w:rFonts w:ascii="Times New Roman" w:cs="Times New Roman" w:eastAsia="Times New Roman" w:hAnsi="Times New Roman"/>
                <w:b w:val="1"/>
                <w:bCs w:val="1"/>
                <w:color w:val="303030"/>
                <w:highlight w:val="white"/>
                <w:rtl w:val="0"/>
              </w:rPr>
              <w:t xml:space="preserve">97.29%</w:t>
            </w:r>
            <w:r w:rsidDel="00000000" w:rsidR="00000000" w:rsidRPr="00000000">
              <w:rPr>
                <w:rFonts w:ascii="Times New Roman" w:cs="Times New Roman" w:eastAsia="Times New Roman" w:hAnsi="Times New Roman"/>
                <w:color w:val="303030"/>
                <w:highlight w:val="white"/>
                <w:rtl w:val="0"/>
              </w:rPr>
              <w:t xml:space="preserve"> mediante ajuste fino, superando métodos de estado del arte,.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Vulnerabilidad ante la manipulación adversaria específica para engañar a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Objetivo central de la fase de operación y respuesta a incidentes.</w:t>
            </w:r>
          </w:p>
        </w:tc>
      </w:tr>
      <w:tr>
        <w:trPr>
          <w:cantSplit w:val="0"/>
          <w:trHeight w:val="22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Carga de Actualización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atacantes cambian tácticas frecuentemente, obligando a actualizaciones constantes,.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ajuste fino requieren re-entrenamiento conforme evolucionan las amenazas.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dependencia de empresas externas para actualizaciones en PE puede generar obsolescencia.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Impacta la mantenibilidad a largo plazo del software.</w:t>
            </w:r>
          </w:p>
        </w:tc>
      </w:tr>
      <w:tr>
        <w:trPr>
          <w:cantSplit w:val="0"/>
          <w:trHeight w:val="2117.014160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Escenarios Reales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bajo condiciones de tráfico de internet desbalanceado (5% a 45% phishing).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F1-score de PE cae significativamente en ratios bajos de phishing (59.15%).</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datasets balanceados en la literatura tienden a sobreestimar el rendimiento real.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 métricas realistas para la validación del sistema antes del deployment.</w:t>
            </w:r>
          </w:p>
        </w:tc>
      </w:tr>
      <w:tr>
        <w:trPr>
          <w:cantSplit w:val="0"/>
          <w:trHeight w:val="23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Eficacia Técnica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capturan matices del lenguaje para distinguir URLs fraudulentas complejas,.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precisión (</w:t>
            </w:r>
            <w:r w:rsidDel="00000000" w:rsidR="00000000" w:rsidRPr="00000000">
              <w:rPr>
                <w:rFonts w:ascii="Times New Roman" w:cs="Times New Roman" w:eastAsia="Times New Roman" w:hAnsi="Times New Roman"/>
                <w:i w:val="1"/>
                <w:iCs w:val="1"/>
                <w:color w:val="303030"/>
                <w:highlight w:val="white"/>
                <w:rtl w:val="0"/>
              </w:rPr>
              <w:t xml:space="preserve">precision</w:t>
            </w:r>
            <w:r w:rsidDel="00000000" w:rsidR="00000000" w:rsidRPr="00000000">
              <w:rPr>
                <w:rFonts w:ascii="Times New Roman" w:cs="Times New Roman" w:eastAsia="Times New Roman" w:hAnsi="Times New Roman"/>
                <w:color w:val="303030"/>
                <w:highlight w:val="white"/>
                <w:rtl w:val="0"/>
              </w:rPr>
              <w:t xml:space="preserve">) tiende a ser mayor que el recuerdo (</w:t>
            </w:r>
            <w:r w:rsidDel="00000000" w:rsidR="00000000" w:rsidRPr="00000000">
              <w:rPr>
                <w:rFonts w:ascii="Times New Roman" w:cs="Times New Roman" w:eastAsia="Times New Roman" w:hAnsi="Times New Roman"/>
                <w:i w:val="1"/>
                <w:iCs w:val="1"/>
                <w:color w:val="303030"/>
                <w:highlight w:val="white"/>
                <w:rtl w:val="0"/>
              </w:rPr>
              <w:t xml:space="preserve">recall</w:t>
            </w:r>
            <w:r w:rsidDel="00000000" w:rsidR="00000000" w:rsidRPr="00000000">
              <w:rPr>
                <w:rFonts w:ascii="Times New Roman" w:cs="Times New Roman" w:eastAsia="Times New Roman" w:hAnsi="Times New Roman"/>
                <w:color w:val="303030"/>
                <w:highlight w:val="white"/>
                <w:rtl w:val="0"/>
              </w:rPr>
              <w:t xml:space="preserve">) en modelos generalistas.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Priorización de la "conveniencia sobre el rendimiento" en técnicas de ingeniería de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los requisitos de rendimiento técnico para la integración del modelo.</w:t>
            </w:r>
          </w:p>
        </w:tc>
      </w:tr>
    </w:tbl>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3637565377321"/>
        <w:gridCol w:w="1287.9471233978966"/>
        <w:gridCol w:w="991.4887062474855"/>
        <w:gridCol w:w="1386.7665957813667"/>
        <w:gridCol w:w="1248.4193344445084"/>
        <w:gridCol w:w="1139.717914822691"/>
        <w:gridCol w:w="1801.8083797919421"/>
        <w:tblGridChange w:id="0">
          <w:tblGrid>
            <w:gridCol w:w="1169.3637565377321"/>
            <w:gridCol w:w="1287.9471233978966"/>
            <w:gridCol w:w="991.4887062474855"/>
            <w:gridCol w:w="1386.7665957813667"/>
            <w:gridCol w:w="1248.4193344445084"/>
            <w:gridCol w:w="1139.717914822691"/>
            <w:gridCol w:w="1801.8083797919421"/>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912.8198242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Subordinación Técnica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de PE dependen totalmente de los proveedores para actualizaciones y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Tendencia a confiar en modelos de "caja negra" sin necesidad de entrenamiento local.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impacto de la dependencia tecnológica en la soberanía de datos a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la autonomía del equipo de desarrollo y soporte.</w:t>
            </w:r>
          </w:p>
        </w:tc>
      </w:tr>
      <w:tr>
        <w:trPr>
          <w:cantSplit w:val="0"/>
          <w:trHeight w:val="30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Simplificación de Tareas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la necesidad de intervención humana intensiva en tareas tradicionales de ML,.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desarrollo se desplaza hacia la construcción de instrucciones (prompts) en lugar de algoritmos.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un estudio sobre la pérdida de habilidades técnicas (</w:t>
            </w:r>
            <w:r w:rsidDel="00000000" w:rsidR="00000000" w:rsidRPr="00000000">
              <w:rPr>
                <w:rFonts w:ascii="Times New Roman" w:cs="Times New Roman" w:eastAsia="Times New Roman" w:hAnsi="Times New Roman"/>
                <w:i w:val="1"/>
                <w:iCs w:val="1"/>
                <w:color w:val="303030"/>
                <w:highlight w:val="white"/>
                <w:rtl w:val="0"/>
              </w:rPr>
              <w:t xml:space="preserve">deskilling</w:t>
            </w:r>
            <w:r w:rsidDel="00000000" w:rsidR="00000000" w:rsidRPr="00000000">
              <w:rPr>
                <w:rFonts w:ascii="Times New Roman" w:cs="Times New Roman" w:eastAsia="Times New Roman" w:hAnsi="Times New Roman"/>
                <w:color w:val="303030"/>
                <w:highlight w:val="white"/>
                <w:rtl w:val="0"/>
              </w:rPr>
              <w:t xml:space="preserve">) [No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Cambia las habilidades requeridas en la fase de desarrollo/codificación.</w:t>
            </w:r>
          </w:p>
        </w:tc>
      </w:tr>
      <w:tr>
        <w:trPr>
          <w:cantSplit w:val="0"/>
          <w:trHeight w:val="2184.71557617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Crítica por Precisión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confianza depende de minimizar falsos positivos para evitar bloquear URLs legítimas.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Un sistema de alta precisión es vital en ciberseguridad para mantener la operatividad,.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efecto de la latencia en la confianza del usuario final.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Clave para la adopción de la herramienta en la fase de operación.</w:t>
            </w:r>
          </w:p>
        </w:tc>
      </w:tr>
      <w:tr>
        <w:trPr>
          <w:cantSplit w:val="0"/>
          <w:trHeight w:val="2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Transferencia de Conocimiento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aprenden representaciones contextuales dinámicas del lenguaje.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ajuste fino transfiere el conocimiento general del lenguaje a un dominio especializado.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investigación en la mitigación de sesgos que afectan el aprendizaje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la capacidad de análisis de requisitos mediante embeddings.</w:t>
            </w:r>
          </w:p>
        </w:tc>
      </w:tr>
      <w:tr>
        <w:trPr>
          <w:cantSplit w:val="0"/>
          <w:trHeight w:val="19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 para Control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diseño de prompts requiere ser "cuidadosamente construido" por humanos.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ajuste fino demanda "atención continua" de los usuarios para el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herramientas de supervisión automatizada para monitorear derivas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factor humano es el orquestador principal de la gobernanza AI-SDLC.</w:t>
            </w:r>
          </w:p>
        </w:tc>
      </w:tr>
    </w:tbl>
    <w:p w:rsidR="00000000" w:rsidDel="00000000" w:rsidP="00000000" w:rsidRDefault="00000000" w:rsidRPr="00000000" w14:paraId="0000026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4.1187159297397"/>
        <w:gridCol w:w="1416.450635978195"/>
        <w:gridCol w:w="1050.1271956390067"/>
        <w:gridCol w:w="1405.984251968504"/>
        <w:gridCol w:w="1301.320411871593"/>
        <w:gridCol w:w="1290.854027861902"/>
        <w:gridCol w:w="1196.656571774682"/>
        <w:tblGridChange w:id="0">
          <w:tblGrid>
            <w:gridCol w:w="1364.1187159297397"/>
            <w:gridCol w:w="1416.450635978195"/>
            <w:gridCol w:w="1050.1271956390067"/>
            <w:gridCol w:w="1405.984251968504"/>
            <w:gridCol w:w="1301.320411871593"/>
            <w:gridCol w:w="1290.854027861902"/>
            <w:gridCol w:w="1196.656571774682"/>
          </w:tblGrid>
        </w:tblGridChange>
      </w:tblGrid>
      <w:tr>
        <w:trPr>
          <w:cantSplit w:val="0"/>
          <w:trHeight w:val="3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842.014160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Estrategias de Guía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zero-shot, role-playing y chain-of-thought para mejorar el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rendimiento aumenta a medida que los prompts son refinados.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i w:val="1"/>
                <w:iCs w:val="1"/>
                <w:color w:val="303030"/>
                <w:highlight w:val="white"/>
                <w:rtl w:val="0"/>
              </w:rPr>
              <w:t xml:space="preserve">few-shot</w:t>
            </w:r>
            <w:r w:rsidDel="00000000" w:rsidR="00000000" w:rsidRPr="00000000">
              <w:rPr>
                <w:rFonts w:ascii="Times New Roman" w:cs="Times New Roman" w:eastAsia="Times New Roman" w:hAnsi="Times New Roman"/>
                <w:color w:val="303030"/>
                <w:highlight w:val="white"/>
                <w:rtl w:val="0"/>
              </w:rPr>
              <w:t xml:space="preserve"> no proporciona ayuda significativa para el razonamiento profundo.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Herramienta principal en la fase de diseño de la interacción humano-IA.</w:t>
            </w:r>
          </w:p>
        </w:tc>
      </w:tr>
      <w:tr>
        <w:trPr>
          <w:cantSplit w:val="0"/>
          <w:trHeight w:val="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aplica (Procesamiento de Lotes)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analiza codificación multiarchivo, pero sí segmentación de tareas masivas.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URLs se dividen en grupos de 50 para no exceder la longitud de contexto,.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técnicas de la ventana de contexto para procesamiento masivo simultáneo.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Impacta la eficiencia en la fase de despliegue y operación masiva.</w:t>
            </w:r>
          </w:p>
        </w:tc>
      </w:tr>
      <w:tr>
        <w:trPr>
          <w:cantSplit w:val="0"/>
          <w:trHeight w:val="27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Explicabilidad Lógica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i w:val="1"/>
                <w:i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permite al modelo articular el razonamiento detrás de cada decisión.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Ayuda a los humanos a entender por qué una URL fue clasificada como maliciosa,.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variabilidad en la calidad de las explicaciones generadas sigue siendo un problema de confiabilidad.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Fundamental para el debugging y la auditoría en producción.</w:t>
            </w:r>
          </w:p>
        </w:tc>
      </w:tr>
      <w:tr>
        <w:trPr>
          <w:cantSplit w:val="0"/>
          <w:trHeight w:val="16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en el dominio de ciberseguridad corporativa mediante "role-playing".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modelos locales (Fine-tuning) protege la privacidad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cómo se integra el sistema en arquitecturas empresariales complejas.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las restricciones de seguridad en la arquitectura de sistemas.</w:t>
            </w:r>
          </w:p>
        </w:tc>
      </w:tr>
      <w:tr>
        <w:trPr>
          <w:cantSplit w:val="0"/>
          <w:trHeight w:val="20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Memoria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Embeddings Dinámicos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Empleo de arquitectura de transformadores y mecanismos de auto-atención.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capturan complejidades y matices del lenguaje a través de la memoria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rendimiento depende directamente de la calidad de los datos de entrenamiento específicos.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Base tecnológica para la fase de diseño de inteligencia del sistema.</w:t>
            </w:r>
          </w:p>
        </w:tc>
      </w:tr>
    </w:tbl>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pStyle w:val="Heading1"/>
        <w:spacing w:before="0" w:lineRule="auto"/>
        <w:jc w:val="both"/>
        <w:rPr>
          <w:rFonts w:ascii="Times New Roman" w:cs="Times New Roman" w:eastAsia="Times New Roman" w:hAnsi="Times New Roman"/>
          <w:sz w:val="24"/>
          <w:szCs w:val="24"/>
        </w:rPr>
      </w:pPr>
      <w:bookmarkStart w:colFirst="0" w:colLast="0" w:name="_c43o0d39nlrd"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p w:rsidR="00000000" w:rsidDel="00000000" w:rsidP="00000000" w:rsidRDefault="00000000" w:rsidRPr="00000000" w14:paraId="00000291">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051405228482"/>
        <w:gridCol w:w="6679.460405795142"/>
        <w:tblGridChange w:id="0">
          <w:tblGrid>
            <w:gridCol w:w="2346.051405228482"/>
            <w:gridCol w:w="6679.460405795142"/>
          </w:tblGrid>
        </w:tblGridChange>
      </w:tblGrid>
      <w:tr>
        <w:trPr>
          <w:cantSplit w:val="0"/>
          <w:trHeight w:val="4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Trad &amp; Chehab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LLMs de propósito general (</w:t>
            </w:r>
            <w:r w:rsidDel="00000000" w:rsidR="00000000" w:rsidRPr="00000000">
              <w:rPr>
                <w:rFonts w:ascii="Times New Roman" w:cs="Times New Roman" w:eastAsia="Times New Roman" w:hAnsi="Times New Roman"/>
                <w:b w:val="1"/>
                <w:bCs w:val="1"/>
                <w:color w:val="303030"/>
                <w:highlight w:val="white"/>
                <w:rtl w:val="0"/>
              </w:rPr>
              <w:t xml:space="preserve">GPT-3.5-turbo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Claude 2</w:t>
            </w:r>
            <w:r w:rsidDel="00000000" w:rsidR="00000000" w:rsidRPr="00000000">
              <w:rPr>
                <w:rFonts w:ascii="Times New Roman" w:cs="Times New Roman" w:eastAsia="Times New Roman" w:hAnsi="Times New Roman"/>
                <w:color w:val="303030"/>
                <w:highlight w:val="white"/>
                <w:rtl w:val="0"/>
              </w:rPr>
              <w:t xml:space="preserve">) y modelos base especializados (</w:t>
            </w:r>
            <w:r w:rsidDel="00000000" w:rsidR="00000000" w:rsidRPr="00000000">
              <w:rPr>
                <w:rFonts w:ascii="Times New Roman" w:cs="Times New Roman" w:eastAsia="Times New Roman" w:hAnsi="Times New Roman"/>
                <w:b w:val="1"/>
                <w:bCs w:val="1"/>
                <w:color w:val="303030"/>
                <w:highlight w:val="white"/>
                <w:rtl w:val="0"/>
              </w:rPr>
              <w:t xml:space="preserve">GPT-2</w:t>
            </w:r>
            <w:r w:rsidDel="00000000" w:rsidR="00000000" w:rsidRPr="00000000">
              <w:rPr>
                <w:rFonts w:ascii="Times New Roman" w:cs="Times New Roman" w:eastAsia="Times New Roman" w:hAnsi="Times New Roman"/>
                <w:color w:val="303030"/>
                <w:highlight w:val="white"/>
                <w:rtl w:val="0"/>
              </w:rPr>
              <w:t xml:space="preserve">, Bloom, Baby LLaMA, DistilGPT-2)</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Ciberseguridad</w:t>
            </w:r>
            <w:r w:rsidDel="00000000" w:rsidR="00000000" w:rsidRPr="00000000">
              <w:rPr>
                <w:rFonts w:ascii="Times New Roman" w:cs="Times New Roman" w:eastAsia="Times New Roman" w:hAnsi="Times New Roman"/>
                <w:color w:val="303030"/>
                <w:highlight w:val="white"/>
                <w:rtl w:val="0"/>
              </w:rPr>
              <w:t xml:space="preserve"> (Detección de URLs de phishing)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Desarrollo/Codificación y Operación en producción</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reporta una mejora técnica en el </w:t>
            </w:r>
            <w:r w:rsidDel="00000000" w:rsidR="00000000" w:rsidRPr="00000000">
              <w:rPr>
                <w:rFonts w:ascii="Times New Roman" w:cs="Times New Roman" w:eastAsia="Times New Roman" w:hAnsi="Times New Roman"/>
                <w:b w:val="1"/>
                <w:bCs w:val="1"/>
                <w:color w:val="303030"/>
                <w:highlight w:val="white"/>
                <w:rtl w:val="0"/>
              </w:rPr>
              <w:t xml:space="preserve">F1-score de hasta 97.29%</w:t>
            </w:r>
            <w:r w:rsidDel="00000000" w:rsidR="00000000" w:rsidRPr="00000000">
              <w:rPr>
                <w:rFonts w:ascii="Times New Roman" w:cs="Times New Roman" w:eastAsia="Times New Roman" w:hAnsi="Times New Roman"/>
                <w:color w:val="303030"/>
                <w:highlight w:val="white"/>
                <w:rtl w:val="0"/>
              </w:rPr>
              <w:t xml:space="preserve"> y una aceleración del desarrollo, pero no una métrica de tiempo humano)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[No especificado]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Falsos negativos</w:t>
            </w:r>
            <w:r w:rsidDel="00000000" w:rsidR="00000000" w:rsidRPr="00000000">
              <w:rPr>
                <w:rFonts w:ascii="Times New Roman" w:cs="Times New Roman" w:eastAsia="Times New Roman" w:hAnsi="Times New Roman"/>
                <w:color w:val="303030"/>
                <w:highlight w:val="white"/>
                <w:rtl w:val="0"/>
              </w:rPr>
              <w:t xml:space="preserve"> (omisión de phishing) en escenarios desbalanceados y riesgos de </w:t>
            </w:r>
            <w:r w:rsidDel="00000000" w:rsidR="00000000" w:rsidRPr="00000000">
              <w:rPr>
                <w:rFonts w:ascii="Times New Roman" w:cs="Times New Roman" w:eastAsia="Times New Roman" w:hAnsi="Times New Roman"/>
                <w:b w:val="1"/>
                <w:bCs w:val="1"/>
                <w:color w:val="303030"/>
                <w:highlight w:val="white"/>
                <w:rtl w:val="0"/>
              </w:rPr>
              <w:t xml:space="preserve">privacidad/seguridad de datos</w:t>
            </w:r>
            <w:r w:rsidDel="00000000" w:rsidR="00000000" w:rsidRPr="00000000">
              <w:rPr>
                <w:rFonts w:ascii="Times New Roman" w:cs="Times New Roman" w:eastAsia="Times New Roman" w:hAnsi="Times New Roman"/>
                <w:color w:val="303030"/>
                <w:highlight w:val="white"/>
                <w:rtl w:val="0"/>
              </w:rPr>
              <w:t xml:space="preserve"> al usar APIs de terceros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en modelos vía API (dependencia de actualizaciones del proveedor) y subordinación técnica al desempeño de modelos de "caja negra"</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(la tarea se limita al procesamiento de cadenas de texto de URLs individuales o por lotes)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 se requiere intervención humana activa para el diseño de prompts, curación de datos de dominio y re-entrenamiento continuo de modelos ajustados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Media;</w:t>
            </w:r>
            <w:r w:rsidDel="00000000" w:rsidR="00000000" w:rsidRPr="00000000">
              <w:rPr>
                <w:rFonts w:ascii="Times New Roman" w:cs="Times New Roman" w:eastAsia="Times New Roman" w:hAnsi="Times New Roman"/>
                <w:color w:val="303030"/>
                <w:highlight w:val="white"/>
                <w:rtl w:val="0"/>
              </w:rPr>
              <w:t xml:space="preserve"> mejorada mediante técnicas de </w:t>
            </w:r>
            <w:r w:rsidDel="00000000" w:rsidR="00000000" w:rsidRPr="00000000">
              <w:rPr>
                <w:rFonts w:ascii="Times New Roman" w:cs="Times New Roman" w:eastAsia="Times New Roman" w:hAnsi="Times New Roman"/>
                <w:b w:val="1"/>
                <w:bCs w:val="1"/>
                <w:color w:val="303030"/>
                <w:highlight w:val="white"/>
                <w:rtl w:val="0"/>
              </w:rPr>
              <w:t xml:space="preserve">chain-of-thought</w:t>
            </w:r>
            <w:r w:rsidDel="00000000" w:rsidR="00000000" w:rsidRPr="00000000">
              <w:rPr>
                <w:rFonts w:ascii="Times New Roman" w:cs="Times New Roman" w:eastAsia="Times New Roman" w:hAnsi="Times New Roman"/>
                <w:color w:val="303030"/>
                <w:highlight w:val="white"/>
                <w:rtl w:val="0"/>
              </w:rPr>
              <w:t xml:space="preserve"> que permiten articular el razonamiento lógico del modelo</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Externa y opaca</w:t>
            </w:r>
            <w:r w:rsidDel="00000000" w:rsidR="00000000" w:rsidRPr="00000000">
              <w:rPr>
                <w:rFonts w:ascii="Times New Roman" w:cs="Times New Roman" w:eastAsia="Times New Roman" w:hAnsi="Times New Roman"/>
                <w:color w:val="303030"/>
                <w:highlight w:val="white"/>
                <w:rtl w:val="0"/>
              </w:rPr>
              <w:t xml:space="preserve"> para modelos comerciales (gestionada por OpenAI/Anthropic) frente a un </w:t>
            </w:r>
            <w:r w:rsidDel="00000000" w:rsidR="00000000" w:rsidRPr="00000000">
              <w:rPr>
                <w:rFonts w:ascii="Times New Roman" w:cs="Times New Roman" w:eastAsia="Times New Roman" w:hAnsi="Times New Roman"/>
                <w:b w:val="1"/>
                <w:bCs w:val="1"/>
                <w:color w:val="303030"/>
                <w:highlight w:val="white"/>
                <w:rtl w:val="0"/>
              </w:rPr>
              <w:t xml:space="preserve">control local</w:t>
            </w:r>
            <w:r w:rsidDel="00000000" w:rsidR="00000000" w:rsidRPr="00000000">
              <w:rPr>
                <w:rFonts w:ascii="Times New Roman" w:cs="Times New Roman" w:eastAsia="Times New Roman" w:hAnsi="Times New Roman"/>
                <w:color w:val="303030"/>
                <w:highlight w:val="white"/>
                <w:rtl w:val="0"/>
              </w:rPr>
              <w:t xml:space="preserve"> total mediante modelos de ajuste fino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Carga técnica recurrente por la necesidad de </w:t>
            </w:r>
            <w:r w:rsidDel="00000000" w:rsidR="00000000" w:rsidRPr="00000000">
              <w:rPr>
                <w:rFonts w:ascii="Times New Roman" w:cs="Times New Roman" w:eastAsia="Times New Roman" w:hAnsi="Times New Roman"/>
                <w:b w:val="1"/>
                <w:bCs w:val="1"/>
                <w:color w:val="303030"/>
                <w:highlight w:val="white"/>
                <w:rtl w:val="0"/>
              </w:rPr>
              <w:t xml:space="preserve">mantenimiento y re-entrenamiento constante</w:t>
            </w:r>
            <w:r w:rsidDel="00000000" w:rsidR="00000000" w:rsidRPr="00000000">
              <w:rPr>
                <w:rFonts w:ascii="Times New Roman" w:cs="Times New Roman" w:eastAsia="Times New Roman" w:hAnsi="Times New Roman"/>
                <w:color w:val="303030"/>
                <w:highlight w:val="white"/>
                <w:rtl w:val="0"/>
              </w:rPr>
              <w:t xml:space="preserve"> ante la evolución de las amenazas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Degradación del rendimiento de modelos generalistas en </w:t>
            </w:r>
            <w:r w:rsidDel="00000000" w:rsidR="00000000" w:rsidRPr="00000000">
              <w:rPr>
                <w:rFonts w:ascii="Times New Roman" w:cs="Times New Roman" w:eastAsia="Times New Roman" w:hAnsi="Times New Roman"/>
                <w:b w:val="1"/>
                <w:bCs w:val="1"/>
                <w:color w:val="303030"/>
                <w:highlight w:val="white"/>
                <w:rtl w:val="0"/>
              </w:rPr>
              <w:t xml:space="preserve">datasets desbalanceados</w:t>
            </w:r>
            <w:r w:rsidDel="00000000" w:rsidR="00000000" w:rsidRPr="00000000">
              <w:rPr>
                <w:rFonts w:ascii="Times New Roman" w:cs="Times New Roman" w:eastAsia="Times New Roman" w:hAnsi="Times New Roman"/>
                <w:color w:val="303030"/>
                <w:highlight w:val="white"/>
                <w:rtl w:val="0"/>
              </w:rPr>
              <w:t xml:space="preserve"> de tráfico real y altos requisitos computacionales para el ajuste fino especializado</w:t>
            </w:r>
          </w:p>
        </w:tc>
      </w:tr>
    </w:tbl>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3390/make6010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