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A8B9" w14:textId="6932C9E6" w:rsidR="00C52DE0" w:rsidRDefault="00C52DE0" w:rsidP="00C52DE0">
      <w:pPr>
        <w:rPr>
          <w:lang w:val="en-US"/>
        </w:rPr>
      </w:pPr>
      <w:r w:rsidRPr="00F1272F">
        <w:rPr>
          <w:lang w:val="en-US"/>
        </w:rPr>
        <w:t>Th</w:t>
      </w:r>
      <w:r>
        <w:rPr>
          <w:lang w:val="en-US"/>
        </w:rPr>
        <w:t>is asset</w:t>
      </w:r>
      <w:r w:rsidRPr="00F1272F">
        <w:rPr>
          <w:lang w:val="en-US"/>
        </w:rPr>
        <w:t xml:space="preserve"> </w:t>
      </w:r>
      <w:r>
        <w:rPr>
          <w:lang w:val="en-US"/>
        </w:rPr>
        <w:t xml:space="preserve">describes different scenarios related to the use of containers in Cobol CICS environment. </w:t>
      </w:r>
    </w:p>
    <w:p w14:paraId="10D0913C" w14:textId="77777777" w:rsidR="00C52DE0" w:rsidRDefault="00C52DE0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p w14:paraId="41EAD330" w14:textId="2D64B385" w:rsidR="00161EB6" w:rsidRDefault="00F04ED3" w:rsidP="00F04ED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 xml:space="preserve">includes </w:t>
      </w:r>
      <w:r w:rsidR="00161EB6">
        <w:rPr>
          <w:lang w:val="en-US"/>
        </w:rPr>
        <w:t>:</w:t>
      </w:r>
      <w:proofErr w:type="gramEnd"/>
    </w:p>
    <w:p w14:paraId="3A3C10FE" w14:textId="47BA8B9B" w:rsidR="00161EB6" w:rsidRDefault="00161EB6" w:rsidP="00161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D173B8">
        <w:rPr>
          <w:lang w:val="en-US"/>
        </w:rPr>
        <w:t>Readme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document</w:t>
      </w:r>
      <w:proofErr w:type="gramEnd"/>
    </w:p>
    <w:p w14:paraId="34D06F84" w14:textId="38ECFEF0" w:rsidR="009C5219" w:rsidRDefault="00161EB6" w:rsidP="00161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</w:t>
      </w:r>
      <w:r w:rsidR="00D173B8">
        <w:rPr>
          <w:lang w:val="en-US"/>
        </w:rPr>
        <w:t xml:space="preserve">resentation </w:t>
      </w:r>
      <w:r w:rsidR="009C5219">
        <w:rPr>
          <w:lang w:val="en-US"/>
        </w:rPr>
        <w:t xml:space="preserve">with evidence of </w:t>
      </w:r>
      <w:r w:rsidR="000D0B94">
        <w:rPr>
          <w:lang w:val="en-US"/>
        </w:rPr>
        <w:t xml:space="preserve">the </w:t>
      </w:r>
      <w:r w:rsidR="009826BB">
        <w:rPr>
          <w:lang w:val="en-US"/>
        </w:rPr>
        <w:t xml:space="preserve">operation sequence and </w:t>
      </w:r>
      <w:r w:rsidR="009C5219">
        <w:rPr>
          <w:lang w:val="en-US"/>
        </w:rPr>
        <w:t>data flow in the different scenarios</w:t>
      </w:r>
    </w:p>
    <w:p w14:paraId="6FF8D777" w14:textId="05369F35" w:rsidR="00F04ED3" w:rsidRPr="00161EB6" w:rsidRDefault="00F04ED3" w:rsidP="00161EB6">
      <w:pPr>
        <w:pStyle w:val="ListParagraph"/>
        <w:numPr>
          <w:ilvl w:val="0"/>
          <w:numId w:val="1"/>
        </w:numPr>
        <w:rPr>
          <w:lang w:val="en-US"/>
        </w:rPr>
      </w:pPr>
      <w:r w:rsidRPr="00161EB6">
        <w:rPr>
          <w:lang w:val="en-US"/>
        </w:rPr>
        <w:t xml:space="preserve">templates of involved Cobol modules to show how the scenarios can be put in place from a technical point of view. </w:t>
      </w:r>
    </w:p>
    <w:p w14:paraId="6E355321" w14:textId="77777777" w:rsidR="00C52DE0" w:rsidRDefault="00C52DE0" w:rsidP="00C52DE0">
      <w:pPr>
        <w:rPr>
          <w:rFonts w:ascii="Times New Roman" w:eastAsia="Times New Roman" w:hAnsi="Times New Roman" w:cs="Times New Roman"/>
          <w:lang w:val="en-US" w:eastAsia="en-GB"/>
        </w:rPr>
      </w:pPr>
    </w:p>
    <w:p w14:paraId="47B013BE" w14:textId="097BD103" w:rsidR="00344972" w:rsidRDefault="00C52DE0" w:rsidP="00F1272F">
      <w:pPr>
        <w:rPr>
          <w:rFonts w:eastAsia="Times New Roman" w:cstheme="minorHAnsi"/>
          <w:lang w:val="en-US" w:eastAsia="en-GB"/>
        </w:rPr>
      </w:pPr>
      <w:r w:rsidRPr="00F1272F">
        <w:rPr>
          <w:rFonts w:eastAsia="Times New Roman" w:cstheme="minorHAnsi"/>
          <w:lang w:val="en-US" w:eastAsia="en-GB"/>
        </w:rPr>
        <w:t>Channels and containers provide a powerful way to pass data between programs, in amounts that far exceed the 32 KB limit that applies to COMMAREAs.</w:t>
      </w:r>
    </w:p>
    <w:p w14:paraId="6E0E0A0C" w14:textId="2BA463C6" w:rsidR="00C143C3" w:rsidRDefault="00C143C3" w:rsidP="00F1272F">
      <w:pPr>
        <w:rPr>
          <w:rFonts w:eastAsia="Times New Roman" w:cstheme="minorHAnsi"/>
          <w:lang w:val="en-US" w:eastAsia="en-GB"/>
        </w:rPr>
      </w:pPr>
    </w:p>
    <w:p w14:paraId="5C946EAE" w14:textId="462B1620" w:rsidR="00C143C3" w:rsidRDefault="00C143C3" w:rsidP="00F1272F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All the scenarios include a client program (COBSTART) that </w:t>
      </w:r>
      <w:r w:rsidR="00E65DD8">
        <w:rPr>
          <w:rFonts w:eastAsia="Times New Roman" w:cstheme="minorHAnsi"/>
          <w:lang w:val="en-US" w:eastAsia="en-GB"/>
        </w:rPr>
        <w:t>calls an “orchestrator” module (COBMAIN) providing the name of the service that has to be executed next (COBCHAN or COBCICS</w:t>
      </w:r>
      <w:r w:rsidR="009826BB">
        <w:rPr>
          <w:rFonts w:eastAsia="Times New Roman" w:cstheme="minorHAnsi"/>
          <w:lang w:val="en-US" w:eastAsia="en-GB"/>
        </w:rPr>
        <w:t>2</w:t>
      </w:r>
      <w:r w:rsidR="00E65DD8">
        <w:rPr>
          <w:rFonts w:eastAsia="Times New Roman" w:cstheme="minorHAnsi"/>
          <w:lang w:val="en-US" w:eastAsia="en-GB"/>
        </w:rPr>
        <w:t>)</w:t>
      </w:r>
      <w:r w:rsidR="002D14D7">
        <w:rPr>
          <w:rFonts w:eastAsia="Times New Roman" w:cstheme="minorHAnsi"/>
          <w:lang w:val="en-US" w:eastAsia="en-GB"/>
        </w:rPr>
        <w:t>.</w:t>
      </w:r>
    </w:p>
    <w:p w14:paraId="16BA9894" w14:textId="4A0131F5" w:rsidR="002D14D7" w:rsidRDefault="002D14D7" w:rsidP="00F1272F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 COBOL template for COBSTART is provided for debug purposes.</w:t>
      </w:r>
    </w:p>
    <w:p w14:paraId="2C203291" w14:textId="2BF25F77" w:rsidR="002D14D7" w:rsidRDefault="002D14D7" w:rsidP="00F1272F">
      <w:pPr>
        <w:rPr>
          <w:rFonts w:eastAsia="Times New Roman" w:cstheme="minorHAnsi"/>
          <w:lang w:val="en-US" w:eastAsia="en-GB"/>
        </w:rPr>
      </w:pPr>
    </w:p>
    <w:p w14:paraId="4A698876" w14:textId="0E33337F" w:rsidR="002D14D7" w:rsidRDefault="002D14D7" w:rsidP="002D14D7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All</w:t>
      </w:r>
      <w:r>
        <w:rPr>
          <w:rFonts w:eastAsia="Times New Roman" w:cstheme="minorHAnsi"/>
          <w:lang w:val="en-US" w:eastAsia="en-GB"/>
        </w:rPr>
        <w:t xml:space="preserve"> the scenarios </w:t>
      </w:r>
      <w:r>
        <w:rPr>
          <w:rFonts w:eastAsia="Times New Roman" w:cstheme="minorHAnsi"/>
          <w:lang w:val="en-US" w:eastAsia="en-GB"/>
        </w:rPr>
        <w:t xml:space="preserve">include </w:t>
      </w:r>
      <w:r>
        <w:rPr>
          <w:rFonts w:eastAsia="Times New Roman" w:cstheme="minorHAnsi"/>
          <w:lang w:val="en-US" w:eastAsia="en-GB"/>
        </w:rPr>
        <w:t>CICS Transa</w:t>
      </w:r>
      <w:r>
        <w:rPr>
          <w:rFonts w:eastAsia="Times New Roman" w:cstheme="minorHAnsi"/>
          <w:lang w:val="en-US" w:eastAsia="en-GB"/>
        </w:rPr>
        <w:t>c</w:t>
      </w:r>
      <w:r>
        <w:rPr>
          <w:rFonts w:eastAsia="Times New Roman" w:cstheme="minorHAnsi"/>
          <w:lang w:val="en-US" w:eastAsia="en-GB"/>
        </w:rPr>
        <w:t>tion Gateway between Distributed application server and CICS.</w:t>
      </w:r>
    </w:p>
    <w:p w14:paraId="76490DA0" w14:textId="2B66A7C8" w:rsidR="00E65DD8" w:rsidRDefault="00E65DD8" w:rsidP="00F1272F">
      <w:pPr>
        <w:rPr>
          <w:rFonts w:eastAsia="Times New Roman" w:cstheme="minorHAnsi"/>
          <w:lang w:val="en-US" w:eastAsia="en-GB"/>
        </w:rPr>
      </w:pPr>
    </w:p>
    <w:p w14:paraId="1C3F5F14" w14:textId="261BB4C2" w:rsidR="00281160" w:rsidRPr="00AD51D5" w:rsidRDefault="00281160" w:rsidP="00F1272F">
      <w:pPr>
        <w:rPr>
          <w:rFonts w:eastAsia="Times New Roman" w:cstheme="minorHAnsi"/>
          <w:lang w:val="en-US" w:eastAsia="en-GB"/>
        </w:rPr>
      </w:pPr>
      <w:r w:rsidRPr="00281160">
        <w:rPr>
          <w:rFonts w:eastAsia="Times New Roman" w:cstheme="minorHAnsi"/>
          <w:lang w:val="en-US" w:eastAsia="en-GB"/>
        </w:rPr>
        <w:t>https://w3-03.ibm.com/services/lighthouse/documents/145745</w:t>
      </w:r>
      <w:bookmarkStart w:id="0" w:name="_GoBack"/>
      <w:bookmarkEnd w:id="0"/>
    </w:p>
    <w:p w14:paraId="2CABC2AC" w14:textId="77777777" w:rsidR="002D14D7" w:rsidRDefault="002D14D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en-GB"/>
        </w:rPr>
      </w:pPr>
      <w:r>
        <w:rPr>
          <w:rFonts w:eastAsia="Times New Roman"/>
          <w:lang w:val="en-US" w:eastAsia="en-GB"/>
        </w:rPr>
        <w:br w:type="page"/>
      </w:r>
    </w:p>
    <w:p w14:paraId="2241FC38" w14:textId="5D4B4BE7" w:rsidR="00344972" w:rsidRDefault="00344972" w:rsidP="00161EB6">
      <w:pPr>
        <w:pStyle w:val="Heading1"/>
        <w:spacing w:after="240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lastRenderedPageBreak/>
        <w:t>First Scenario</w:t>
      </w:r>
      <w:r w:rsidR="0089080D">
        <w:rPr>
          <w:rFonts w:eastAsia="Times New Roman"/>
          <w:lang w:val="en-US" w:eastAsia="en-GB"/>
        </w:rPr>
        <w:t xml:space="preserve"> – Single CICS</w:t>
      </w:r>
      <w:r w:rsidR="00AD51D5">
        <w:rPr>
          <w:rFonts w:eastAsia="Times New Roman"/>
          <w:lang w:val="en-US" w:eastAsia="en-GB"/>
        </w:rPr>
        <w:t xml:space="preserve"> – No specific </w:t>
      </w:r>
      <w:r w:rsidR="00AE09B4">
        <w:rPr>
          <w:rFonts w:eastAsia="Times New Roman"/>
          <w:lang w:val="en-US" w:eastAsia="en-GB"/>
        </w:rPr>
        <w:t xml:space="preserve">container for </w:t>
      </w:r>
      <w:r w:rsidR="00AD51D5">
        <w:rPr>
          <w:rFonts w:eastAsia="Times New Roman"/>
          <w:lang w:val="en-US" w:eastAsia="en-GB"/>
        </w:rPr>
        <w:t xml:space="preserve">error </w:t>
      </w:r>
      <w:r w:rsidR="00C143C3">
        <w:rPr>
          <w:rFonts w:eastAsia="Times New Roman"/>
          <w:lang w:val="en-US" w:eastAsia="en-GB"/>
        </w:rPr>
        <w:t>data</w:t>
      </w:r>
    </w:p>
    <w:p w14:paraId="62CDEBF0" w14:textId="2A891170" w:rsidR="00D173B8" w:rsidRPr="00AD51D5" w:rsidRDefault="00344972" w:rsidP="00344972">
      <w:pPr>
        <w:rPr>
          <w:rFonts w:eastAsia="Times New Roman" w:cstheme="minorHAnsi"/>
          <w:lang w:val="en-US" w:eastAsia="en-GB"/>
        </w:rPr>
      </w:pPr>
      <w:r w:rsidRPr="00344972">
        <w:rPr>
          <w:rFonts w:eastAsia="Times New Roman" w:cstheme="minorHAnsi"/>
          <w:lang w:val="en-US" w:eastAsia="en-GB"/>
        </w:rPr>
        <w:t xml:space="preserve">In this </w:t>
      </w:r>
      <w:r w:rsidR="00D173B8" w:rsidRPr="00AD51D5">
        <w:rPr>
          <w:rFonts w:eastAsia="Times New Roman" w:cstheme="minorHAnsi"/>
          <w:lang w:val="en-US" w:eastAsia="en-GB"/>
        </w:rPr>
        <w:t>scenario</w:t>
      </w:r>
      <w:r w:rsidRPr="00344972">
        <w:rPr>
          <w:rFonts w:eastAsia="Times New Roman" w:cstheme="minorHAnsi"/>
          <w:lang w:val="en-US" w:eastAsia="en-GB"/>
        </w:rPr>
        <w:t>, a client program</w:t>
      </w:r>
      <w:r w:rsidR="009826BB">
        <w:rPr>
          <w:rFonts w:eastAsia="Times New Roman" w:cstheme="minorHAnsi"/>
          <w:lang w:val="en-US" w:eastAsia="en-GB"/>
        </w:rPr>
        <w:t>, based on an input value,</w:t>
      </w:r>
      <w:r w:rsidRPr="00344972">
        <w:rPr>
          <w:rFonts w:eastAsia="Times New Roman" w:cstheme="minorHAnsi"/>
          <w:lang w:val="en-US" w:eastAsia="en-GB"/>
        </w:rPr>
        <w:t xml:space="preserve"> constructs a channel, passes it to a server program, and retrieves the server's output. </w:t>
      </w:r>
    </w:p>
    <w:p w14:paraId="25F70A3F" w14:textId="36F44B46" w:rsidR="00344972" w:rsidRPr="00AD51D5" w:rsidRDefault="00344972" w:rsidP="00344972">
      <w:pPr>
        <w:rPr>
          <w:rFonts w:eastAsia="Times New Roman" w:cstheme="minorHAnsi"/>
          <w:lang w:val="en-US" w:eastAsia="en-GB"/>
        </w:rPr>
      </w:pPr>
      <w:r w:rsidRPr="00344972">
        <w:rPr>
          <w:rFonts w:eastAsia="Times New Roman" w:cstheme="minorHAnsi"/>
          <w:lang w:val="en-US" w:eastAsia="en-GB"/>
        </w:rPr>
        <w:t xml:space="preserve">The server program retrieves data from the channel's containers, </w:t>
      </w:r>
      <w:r w:rsidR="0069597E" w:rsidRPr="00AD51D5">
        <w:rPr>
          <w:rFonts w:eastAsia="Times New Roman" w:cstheme="minorHAnsi"/>
          <w:lang w:val="en-US" w:eastAsia="en-GB"/>
        </w:rPr>
        <w:t>constructs a new channel (not available to client</w:t>
      </w:r>
      <w:r w:rsidR="00D173B8" w:rsidRPr="00AD51D5">
        <w:rPr>
          <w:rFonts w:eastAsia="Times New Roman" w:cstheme="minorHAnsi"/>
          <w:lang w:val="en-US" w:eastAsia="en-GB"/>
        </w:rPr>
        <w:t xml:space="preserve"> program)</w:t>
      </w:r>
      <w:r w:rsidR="0069597E" w:rsidRPr="00AD51D5">
        <w:rPr>
          <w:rFonts w:eastAsia="Times New Roman" w:cstheme="minorHAnsi"/>
          <w:lang w:val="en-US" w:eastAsia="en-GB"/>
        </w:rPr>
        <w:t xml:space="preserve"> passes </w:t>
      </w:r>
      <w:r w:rsidR="0091029F" w:rsidRPr="00AD51D5">
        <w:rPr>
          <w:rFonts w:eastAsia="Times New Roman" w:cstheme="minorHAnsi"/>
          <w:lang w:val="en-US" w:eastAsia="en-GB"/>
        </w:rPr>
        <w:t>the new channel</w:t>
      </w:r>
      <w:r w:rsidR="0069597E" w:rsidRPr="00AD51D5">
        <w:rPr>
          <w:rFonts w:eastAsia="Times New Roman" w:cstheme="minorHAnsi"/>
          <w:lang w:val="en-US" w:eastAsia="en-GB"/>
        </w:rPr>
        <w:t xml:space="preserve"> to a </w:t>
      </w:r>
      <w:r w:rsidR="009826BB">
        <w:rPr>
          <w:rFonts w:eastAsia="Times New Roman" w:cstheme="minorHAnsi"/>
          <w:lang w:val="en-US" w:eastAsia="en-GB"/>
        </w:rPr>
        <w:t>local</w:t>
      </w:r>
      <w:r w:rsidR="0069597E" w:rsidRPr="00AD51D5">
        <w:rPr>
          <w:rFonts w:eastAsia="Times New Roman" w:cstheme="minorHAnsi"/>
          <w:lang w:val="en-US" w:eastAsia="en-GB"/>
        </w:rPr>
        <w:t xml:space="preserve"> module, ret</w:t>
      </w:r>
      <w:r w:rsidR="0089080D" w:rsidRPr="00AD51D5">
        <w:rPr>
          <w:rFonts w:eastAsia="Times New Roman" w:cstheme="minorHAnsi"/>
          <w:lang w:val="en-US" w:eastAsia="en-GB"/>
        </w:rPr>
        <w:t>r</w:t>
      </w:r>
      <w:r w:rsidR="0069597E" w:rsidRPr="00AD51D5">
        <w:rPr>
          <w:rFonts w:eastAsia="Times New Roman" w:cstheme="minorHAnsi"/>
          <w:lang w:val="en-US" w:eastAsia="en-GB"/>
        </w:rPr>
        <w:t xml:space="preserve">ieves </w:t>
      </w:r>
      <w:r w:rsidR="009826BB">
        <w:rPr>
          <w:rFonts w:eastAsia="Times New Roman" w:cstheme="minorHAnsi"/>
          <w:lang w:val="en-US" w:eastAsia="en-GB"/>
        </w:rPr>
        <w:t>local</w:t>
      </w:r>
      <w:r w:rsidR="0069597E" w:rsidRPr="00AD51D5">
        <w:rPr>
          <w:rFonts w:eastAsia="Times New Roman" w:cstheme="minorHAnsi"/>
          <w:lang w:val="en-US" w:eastAsia="en-GB"/>
        </w:rPr>
        <w:t xml:space="preserve"> modules’</w:t>
      </w:r>
      <w:r w:rsidR="0089080D" w:rsidRPr="00AD51D5">
        <w:rPr>
          <w:rFonts w:eastAsia="Times New Roman" w:cstheme="minorHAnsi"/>
          <w:lang w:val="en-US" w:eastAsia="en-GB"/>
        </w:rPr>
        <w:t xml:space="preserve"> </w:t>
      </w:r>
      <w:r w:rsidR="0069597E" w:rsidRPr="00AD51D5">
        <w:rPr>
          <w:rFonts w:eastAsia="Times New Roman" w:cstheme="minorHAnsi"/>
          <w:lang w:val="en-US" w:eastAsia="en-GB"/>
        </w:rPr>
        <w:t xml:space="preserve">output </w:t>
      </w:r>
      <w:r w:rsidRPr="00344972">
        <w:rPr>
          <w:rFonts w:eastAsia="Times New Roman" w:cstheme="minorHAnsi"/>
          <w:lang w:val="en-US" w:eastAsia="en-GB"/>
        </w:rPr>
        <w:t xml:space="preserve">and returns output to the client. </w:t>
      </w:r>
    </w:p>
    <w:p w14:paraId="46424251" w14:textId="40D3B4CA" w:rsidR="0091029F" w:rsidRDefault="0069597E" w:rsidP="00344972">
      <w:pPr>
        <w:rPr>
          <w:rFonts w:eastAsia="Times New Roman" w:cstheme="minorHAnsi"/>
          <w:lang w:val="en-US" w:eastAsia="en-GB"/>
        </w:rPr>
      </w:pPr>
      <w:r w:rsidRPr="00AD51D5">
        <w:rPr>
          <w:rFonts w:eastAsia="Times New Roman" w:cstheme="minorHAnsi"/>
          <w:lang w:val="en-US" w:eastAsia="en-GB"/>
        </w:rPr>
        <w:t xml:space="preserve">The </w:t>
      </w:r>
      <w:r w:rsidR="009826BB">
        <w:rPr>
          <w:rFonts w:eastAsia="Times New Roman" w:cstheme="minorHAnsi"/>
          <w:lang w:val="en-US" w:eastAsia="en-GB"/>
        </w:rPr>
        <w:t>local</w:t>
      </w:r>
      <w:r w:rsidRPr="00AD51D5">
        <w:rPr>
          <w:rFonts w:eastAsia="Times New Roman" w:cstheme="minorHAnsi"/>
          <w:lang w:val="en-US" w:eastAsia="en-GB"/>
        </w:rPr>
        <w:t xml:space="preserve"> module resides in the same CICS environment as the Server module</w:t>
      </w:r>
      <w:r w:rsidR="0091029F" w:rsidRPr="00AD51D5">
        <w:rPr>
          <w:rFonts w:eastAsia="Times New Roman" w:cstheme="minorHAnsi"/>
          <w:lang w:val="en-US" w:eastAsia="en-GB"/>
        </w:rPr>
        <w:t>.</w:t>
      </w:r>
    </w:p>
    <w:p w14:paraId="142BFD9A" w14:textId="76ACB690" w:rsidR="00AD51D5" w:rsidRDefault="00AD51D5" w:rsidP="00344972">
      <w:pPr>
        <w:rPr>
          <w:rFonts w:eastAsia="Times New Roman" w:cstheme="minorHAnsi"/>
          <w:lang w:val="en-US" w:eastAsia="en-GB"/>
        </w:rPr>
      </w:pPr>
    </w:p>
    <w:p w14:paraId="5AE4A64D" w14:textId="040E414A" w:rsidR="00AD51D5" w:rsidRDefault="00AD51D5" w:rsidP="0034497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T</w:t>
      </w:r>
      <w:r w:rsidR="009826BB">
        <w:rPr>
          <w:rFonts w:eastAsia="Times New Roman" w:cstheme="minorHAnsi"/>
          <w:lang w:val="en-US" w:eastAsia="en-GB"/>
        </w:rPr>
        <w:t>wo</w:t>
      </w:r>
      <w:r>
        <w:rPr>
          <w:rFonts w:eastAsia="Times New Roman" w:cstheme="minorHAnsi"/>
          <w:lang w:val="en-US" w:eastAsia="en-GB"/>
        </w:rPr>
        <w:t xml:space="preserve"> containers are </w:t>
      </w:r>
      <w:r w:rsidR="00E65DD8">
        <w:rPr>
          <w:rFonts w:eastAsia="Times New Roman" w:cstheme="minorHAnsi"/>
          <w:lang w:val="en-US" w:eastAsia="en-GB"/>
        </w:rPr>
        <w:t xml:space="preserve">globally </w:t>
      </w:r>
      <w:r>
        <w:rPr>
          <w:rFonts w:eastAsia="Times New Roman" w:cstheme="minorHAnsi"/>
          <w:lang w:val="en-US" w:eastAsia="en-GB"/>
        </w:rPr>
        <w:t>put in the first Channel: one for technical data, one for input</w:t>
      </w:r>
      <w:r w:rsidR="009826BB">
        <w:rPr>
          <w:rFonts w:eastAsia="Times New Roman" w:cstheme="minorHAnsi"/>
          <w:lang w:val="en-US" w:eastAsia="en-GB"/>
        </w:rPr>
        <w:t>/output</w:t>
      </w:r>
      <w:r>
        <w:rPr>
          <w:rFonts w:eastAsia="Times New Roman" w:cstheme="minorHAnsi"/>
          <w:lang w:val="en-US" w:eastAsia="en-GB"/>
        </w:rPr>
        <w:t xml:space="preserve"> data.</w:t>
      </w:r>
    </w:p>
    <w:p w14:paraId="18F4EF3A" w14:textId="306ABA5A" w:rsidR="00AD51D5" w:rsidRPr="00AD51D5" w:rsidRDefault="00AD51D5" w:rsidP="00344972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One container is put in the new Channel. Fo</w:t>
      </w:r>
      <w:r w:rsidR="00C143C3">
        <w:rPr>
          <w:rFonts w:eastAsia="Times New Roman" w:cstheme="minorHAnsi"/>
          <w:lang w:val="en-US" w:eastAsia="en-GB"/>
        </w:rPr>
        <w:t>r</w:t>
      </w:r>
      <w:r>
        <w:rPr>
          <w:rFonts w:eastAsia="Times New Roman" w:cstheme="minorHAnsi"/>
          <w:lang w:val="en-US" w:eastAsia="en-GB"/>
        </w:rPr>
        <w:t xml:space="preserve"> both input and output data</w:t>
      </w:r>
    </w:p>
    <w:p w14:paraId="1E8A4872" w14:textId="77777777" w:rsidR="00161EB6" w:rsidRPr="00344972" w:rsidRDefault="00161EB6" w:rsidP="00344972">
      <w:pPr>
        <w:rPr>
          <w:rFonts w:eastAsia="Times New Roman" w:cstheme="minorHAnsi"/>
          <w:lang w:val="en-US" w:eastAsia="en-GB"/>
        </w:rPr>
      </w:pPr>
    </w:p>
    <w:p w14:paraId="57194446" w14:textId="2B9E8DAE" w:rsidR="00344972" w:rsidRDefault="002D14D7" w:rsidP="00F1272F">
      <w:pPr>
        <w:rPr>
          <w:rFonts w:ascii="Times New Roman" w:eastAsia="Times New Roman" w:hAnsi="Times New Roman" w:cs="Times New Roman"/>
          <w:lang w:val="en-US" w:eastAsia="en-GB"/>
        </w:rPr>
      </w:pPr>
      <w:r w:rsidRPr="002D14D7">
        <w:rPr>
          <w:rFonts w:ascii="Times New Roman" w:eastAsia="Times New Roman" w:hAnsi="Times New Roman" w:cs="Times New Roman"/>
          <w:lang w:val="en-US" w:eastAsia="en-GB"/>
        </w:rPr>
        <w:drawing>
          <wp:inline distT="0" distB="0" distL="0" distR="0" wp14:anchorId="7CAE1B68" wp14:editId="17B16C31">
            <wp:extent cx="4331855" cy="28418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790" cy="28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E265" w14:textId="1D4C1438" w:rsidR="009C5219" w:rsidRDefault="009C5219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p w14:paraId="0AB07839" w14:textId="47383D1F" w:rsidR="00C52DE0" w:rsidRPr="007A2C7B" w:rsidRDefault="007A2C7B" w:rsidP="00F1272F">
      <w:pPr>
        <w:rPr>
          <w:rFonts w:eastAsia="Times New Roman" w:cstheme="minorHAnsi"/>
          <w:lang w:val="en-US" w:eastAsia="en-GB"/>
        </w:rPr>
      </w:pPr>
      <w:proofErr w:type="gramStart"/>
      <w:r w:rsidRPr="007A2C7B">
        <w:rPr>
          <w:rFonts w:eastAsia="Times New Roman" w:cstheme="minorHAnsi"/>
          <w:lang w:val="en-US" w:eastAsia="en-GB"/>
        </w:rPr>
        <w:t xml:space="preserve">Containers </w:t>
      </w:r>
      <w:r>
        <w:rPr>
          <w:rFonts w:eastAsia="Times New Roman" w:cstheme="minorHAnsi"/>
          <w:lang w:val="en-US" w:eastAsia="en-GB"/>
        </w:rPr>
        <w:t>:</w:t>
      </w:r>
      <w:proofErr w:type="gramEnd"/>
    </w:p>
    <w:p w14:paraId="7ACAFDBD" w14:textId="0DE505F8" w:rsidR="0091029F" w:rsidRDefault="0091029F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7A2C7B" w:rsidRPr="007A2C7B" w14:paraId="32FF2049" w14:textId="77777777" w:rsidTr="007A2C7B">
        <w:tc>
          <w:tcPr>
            <w:tcW w:w="3207" w:type="dxa"/>
            <w:shd w:val="clear" w:color="auto" w:fill="DEEAF6" w:themeFill="accent5" w:themeFillTint="33"/>
          </w:tcPr>
          <w:p w14:paraId="681B0758" w14:textId="54EA158F" w:rsidR="007A2C7B" w:rsidRPr="007A2C7B" w:rsidRDefault="007A2C7B" w:rsidP="00F1272F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Container id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6FF5AD9B" w14:textId="256191F6" w:rsidR="007A2C7B" w:rsidRPr="007A2C7B" w:rsidRDefault="007A2C7B" w:rsidP="00F1272F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Data</w:t>
            </w:r>
          </w:p>
        </w:tc>
      </w:tr>
      <w:tr w:rsidR="007A2C7B" w:rsidRPr="009C5219" w14:paraId="11B7166C" w14:textId="77777777" w:rsidTr="009C5219">
        <w:tc>
          <w:tcPr>
            <w:tcW w:w="3207" w:type="dxa"/>
          </w:tcPr>
          <w:p w14:paraId="00866EA2" w14:textId="16D76314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r w:rsidRPr="009C5219">
              <w:rPr>
                <w:rFonts w:eastAsia="Times New Roman" w:cstheme="minorHAnsi"/>
                <w:lang w:val="en-US" w:eastAsia="en-GB"/>
              </w:rPr>
              <w:t>Container 1</w:t>
            </w:r>
          </w:p>
        </w:tc>
        <w:tc>
          <w:tcPr>
            <w:tcW w:w="3207" w:type="dxa"/>
          </w:tcPr>
          <w:p w14:paraId="404EF5B9" w14:textId="35E25620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Technical Data</w:t>
            </w:r>
          </w:p>
        </w:tc>
      </w:tr>
      <w:tr w:rsidR="007A2C7B" w:rsidRPr="009C5219" w14:paraId="76678306" w14:textId="77777777" w:rsidTr="009C5219">
        <w:tc>
          <w:tcPr>
            <w:tcW w:w="3207" w:type="dxa"/>
          </w:tcPr>
          <w:p w14:paraId="37E3E80E" w14:textId="781323F0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2</w:t>
            </w:r>
          </w:p>
        </w:tc>
        <w:tc>
          <w:tcPr>
            <w:tcW w:w="3207" w:type="dxa"/>
          </w:tcPr>
          <w:p w14:paraId="3D4A2B1E" w14:textId="4C521B8A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Input/Output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Data</w:t>
            </w:r>
          </w:p>
        </w:tc>
      </w:tr>
      <w:tr w:rsidR="007A2C7B" w:rsidRPr="009C5219" w14:paraId="402B7DB3" w14:textId="77777777" w:rsidTr="009C5219">
        <w:tc>
          <w:tcPr>
            <w:tcW w:w="3207" w:type="dxa"/>
          </w:tcPr>
          <w:p w14:paraId="485D592A" w14:textId="0FD89E51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3</w:t>
            </w:r>
          </w:p>
        </w:tc>
        <w:tc>
          <w:tcPr>
            <w:tcW w:w="3207" w:type="dxa"/>
          </w:tcPr>
          <w:p w14:paraId="40328BC8" w14:textId="37ECB2C8" w:rsidR="007A2C7B" w:rsidRPr="009C5219" w:rsidRDefault="007A2C7B" w:rsidP="00B01A7F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Input/Output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Local Data</w:t>
            </w:r>
          </w:p>
        </w:tc>
      </w:tr>
    </w:tbl>
    <w:p w14:paraId="4C57B802" w14:textId="69F48038" w:rsidR="009C5219" w:rsidRDefault="009C5219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p w14:paraId="63E7E5F8" w14:textId="2C031671" w:rsidR="007A2C7B" w:rsidRDefault="007A2C7B" w:rsidP="00F1272F">
      <w:pPr>
        <w:rPr>
          <w:rFonts w:eastAsia="Times New Roman" w:cstheme="minorHAnsi"/>
          <w:lang w:val="en-US" w:eastAsia="en-GB"/>
        </w:rPr>
      </w:pPr>
      <w:r w:rsidRPr="007A2C7B">
        <w:rPr>
          <w:rFonts w:eastAsia="Times New Roman" w:cstheme="minorHAnsi"/>
          <w:lang w:val="en-US" w:eastAsia="en-GB"/>
        </w:rPr>
        <w:t>Related Templates</w:t>
      </w:r>
      <w:r>
        <w:rPr>
          <w:rFonts w:eastAsia="Times New Roman" w:cstheme="minorHAnsi"/>
          <w:lang w:val="en-US" w:eastAsia="en-GB"/>
        </w:rPr>
        <w:t xml:space="preserve"> provided</w:t>
      </w:r>
      <w:r w:rsidRPr="007A2C7B">
        <w:rPr>
          <w:rFonts w:eastAsia="Times New Roman" w:cstheme="minorHAnsi"/>
          <w:lang w:val="en-US" w:eastAsia="en-GB"/>
        </w:rPr>
        <w:t>:</w:t>
      </w:r>
    </w:p>
    <w:p w14:paraId="40FB29FC" w14:textId="77777777" w:rsidR="007A2C7B" w:rsidRPr="007A2C7B" w:rsidRDefault="007A2C7B" w:rsidP="00F1272F">
      <w:pPr>
        <w:rPr>
          <w:rFonts w:eastAsia="Times New Roman" w:cstheme="minorHAnsi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A2C7B" w:rsidRPr="007A2C7B" w14:paraId="0865461E" w14:textId="77777777" w:rsidTr="007A2C7B">
        <w:tc>
          <w:tcPr>
            <w:tcW w:w="3207" w:type="dxa"/>
            <w:shd w:val="clear" w:color="auto" w:fill="DEEAF6" w:themeFill="accent5" w:themeFillTint="33"/>
          </w:tcPr>
          <w:p w14:paraId="512F2946" w14:textId="6A5F2028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Module type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194F48B6" w14:textId="70E49E4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 xml:space="preserve">Template </w:t>
            </w:r>
          </w:p>
        </w:tc>
        <w:tc>
          <w:tcPr>
            <w:tcW w:w="3208" w:type="dxa"/>
            <w:shd w:val="clear" w:color="auto" w:fill="DEEAF6" w:themeFill="accent5" w:themeFillTint="33"/>
          </w:tcPr>
          <w:p w14:paraId="11A52ABD" w14:textId="7864F4AC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Option</w:t>
            </w:r>
          </w:p>
        </w:tc>
      </w:tr>
      <w:tr w:rsidR="007A2C7B" w:rsidRPr="009C5219" w14:paraId="72A7D536" w14:textId="77777777" w:rsidTr="0083688D">
        <w:tc>
          <w:tcPr>
            <w:tcW w:w="3207" w:type="dxa"/>
          </w:tcPr>
          <w:p w14:paraId="1EA6A9A9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Client</w:t>
            </w:r>
          </w:p>
        </w:tc>
        <w:tc>
          <w:tcPr>
            <w:tcW w:w="3207" w:type="dxa"/>
          </w:tcPr>
          <w:p w14:paraId="7AC77349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COBSTART</w:t>
            </w:r>
          </w:p>
        </w:tc>
        <w:tc>
          <w:tcPr>
            <w:tcW w:w="3208" w:type="dxa"/>
          </w:tcPr>
          <w:p w14:paraId="509EAEE1" w14:textId="211B0C1E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1 (CHAN)</w:t>
            </w:r>
          </w:p>
        </w:tc>
      </w:tr>
      <w:tr w:rsidR="007A2C7B" w:rsidRPr="009C5219" w14:paraId="0F73E7D6" w14:textId="77777777" w:rsidTr="0083688D">
        <w:tc>
          <w:tcPr>
            <w:tcW w:w="3207" w:type="dxa"/>
          </w:tcPr>
          <w:p w14:paraId="2BAB72E7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Server</w:t>
            </w:r>
          </w:p>
        </w:tc>
        <w:tc>
          <w:tcPr>
            <w:tcW w:w="3207" w:type="dxa"/>
          </w:tcPr>
          <w:p w14:paraId="6B63CC2D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COBMAIN</w:t>
            </w:r>
          </w:p>
        </w:tc>
        <w:tc>
          <w:tcPr>
            <w:tcW w:w="3208" w:type="dxa"/>
          </w:tcPr>
          <w:p w14:paraId="6E9CC664" w14:textId="0651409B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1 (CHAN)</w:t>
            </w:r>
          </w:p>
        </w:tc>
      </w:tr>
      <w:tr w:rsidR="007A2C7B" w:rsidRPr="009C5219" w14:paraId="4B074664" w14:textId="77777777" w:rsidTr="0083688D">
        <w:tc>
          <w:tcPr>
            <w:tcW w:w="3207" w:type="dxa"/>
          </w:tcPr>
          <w:p w14:paraId="6C91B9CE" w14:textId="13AF9C3C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Local</w:t>
            </w:r>
          </w:p>
        </w:tc>
        <w:tc>
          <w:tcPr>
            <w:tcW w:w="3207" w:type="dxa"/>
          </w:tcPr>
          <w:p w14:paraId="2D921577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COBCHAN</w:t>
            </w:r>
          </w:p>
        </w:tc>
        <w:tc>
          <w:tcPr>
            <w:tcW w:w="3208" w:type="dxa"/>
          </w:tcPr>
          <w:p w14:paraId="584E32FF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</w:p>
        </w:tc>
      </w:tr>
    </w:tbl>
    <w:p w14:paraId="0ABF1E1B" w14:textId="77777777" w:rsidR="0069597E" w:rsidRDefault="0069597E" w:rsidP="0069597E">
      <w:pPr>
        <w:rPr>
          <w:rFonts w:ascii="Times New Roman" w:eastAsia="Times New Roman" w:hAnsi="Times New Roman" w:cs="Times New Roman"/>
          <w:lang w:val="en-US" w:eastAsia="en-GB"/>
        </w:rPr>
      </w:pPr>
    </w:p>
    <w:p w14:paraId="510E09CF" w14:textId="77777777" w:rsidR="002D14D7" w:rsidRDefault="002D14D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en-GB"/>
        </w:rPr>
      </w:pPr>
      <w:r>
        <w:rPr>
          <w:rFonts w:eastAsia="Times New Roman"/>
          <w:lang w:val="en-US" w:eastAsia="en-GB"/>
        </w:rPr>
        <w:br w:type="page"/>
      </w:r>
    </w:p>
    <w:p w14:paraId="4EFA9A90" w14:textId="54580D96" w:rsidR="0069597E" w:rsidRDefault="0069597E" w:rsidP="00161EB6">
      <w:pPr>
        <w:pStyle w:val="Heading1"/>
        <w:spacing w:after="240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lastRenderedPageBreak/>
        <w:t>Second Scenario</w:t>
      </w:r>
      <w:r w:rsidR="0089080D">
        <w:rPr>
          <w:rFonts w:eastAsia="Times New Roman"/>
          <w:lang w:val="en-US" w:eastAsia="en-GB"/>
        </w:rPr>
        <w:t xml:space="preserve"> – Multiple CICS</w:t>
      </w:r>
      <w:r w:rsidR="00AD51D5">
        <w:rPr>
          <w:rFonts w:eastAsia="Times New Roman"/>
          <w:lang w:val="en-US" w:eastAsia="en-GB"/>
        </w:rPr>
        <w:t xml:space="preserve"> – No specific </w:t>
      </w:r>
      <w:r w:rsidR="00AE09B4">
        <w:rPr>
          <w:rFonts w:eastAsia="Times New Roman"/>
          <w:lang w:val="en-US" w:eastAsia="en-GB"/>
        </w:rPr>
        <w:t xml:space="preserve">container for </w:t>
      </w:r>
      <w:r w:rsidR="00AD51D5">
        <w:rPr>
          <w:rFonts w:eastAsia="Times New Roman"/>
          <w:lang w:val="en-US" w:eastAsia="en-GB"/>
        </w:rPr>
        <w:t xml:space="preserve">error </w:t>
      </w:r>
    </w:p>
    <w:p w14:paraId="524771A9" w14:textId="0ED0D184" w:rsidR="0069597E" w:rsidRDefault="0069597E" w:rsidP="0069597E">
      <w:pPr>
        <w:rPr>
          <w:rFonts w:ascii="Times New Roman" w:eastAsia="Times New Roman" w:hAnsi="Times New Roman" w:cs="Times New Roman"/>
          <w:lang w:val="en-US" w:eastAsia="en-GB"/>
        </w:rPr>
      </w:pP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In this </w:t>
      </w:r>
      <w:r w:rsidR="0091029F">
        <w:rPr>
          <w:rFonts w:ascii="Times New Roman" w:eastAsia="Times New Roman" w:hAnsi="Times New Roman" w:cs="Times New Roman"/>
          <w:lang w:val="en-US" w:eastAsia="en-GB"/>
        </w:rPr>
        <w:t>scenario</w:t>
      </w:r>
      <w:r w:rsidRPr="00344972">
        <w:rPr>
          <w:rFonts w:ascii="Times New Roman" w:eastAsia="Times New Roman" w:hAnsi="Times New Roman" w:cs="Times New Roman"/>
          <w:lang w:val="en-US" w:eastAsia="en-GB"/>
        </w:rPr>
        <w:t>, a client program constructs a channel, passes it to a server program, and retrieves the server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s output. </w:t>
      </w:r>
    </w:p>
    <w:p w14:paraId="7F085A9A" w14:textId="3AAD6B67" w:rsidR="0069597E" w:rsidRDefault="0069597E" w:rsidP="0069597E">
      <w:pPr>
        <w:rPr>
          <w:rFonts w:ascii="Times New Roman" w:eastAsia="Times New Roman" w:hAnsi="Times New Roman" w:cs="Times New Roman"/>
          <w:lang w:val="en-US" w:eastAsia="en-GB"/>
        </w:rPr>
      </w:pPr>
      <w:r w:rsidRPr="00344972">
        <w:rPr>
          <w:rFonts w:ascii="Times New Roman" w:eastAsia="Times New Roman" w:hAnsi="Times New Roman" w:cs="Times New Roman"/>
          <w:lang w:val="en-US" w:eastAsia="en-GB"/>
        </w:rPr>
        <w:t>The server program retrieves data from the channel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s containers, </w:t>
      </w:r>
      <w:r>
        <w:rPr>
          <w:rFonts w:ascii="Times New Roman" w:eastAsia="Times New Roman" w:hAnsi="Times New Roman" w:cs="Times New Roman"/>
          <w:lang w:val="en-US" w:eastAsia="en-GB"/>
        </w:rPr>
        <w:t>constructs a new channel (not available to client</w:t>
      </w:r>
      <w:r w:rsidR="0091029F">
        <w:rPr>
          <w:rFonts w:ascii="Times New Roman" w:eastAsia="Times New Roman" w:hAnsi="Times New Roman" w:cs="Times New Roman"/>
          <w:lang w:val="en-US" w:eastAsia="en-GB"/>
        </w:rPr>
        <w:t xml:space="preserve"> program</w:t>
      </w:r>
      <w:r>
        <w:rPr>
          <w:rFonts w:ascii="Times New Roman" w:eastAsia="Times New Roman" w:hAnsi="Times New Roman" w:cs="Times New Roman"/>
          <w:lang w:val="en-US" w:eastAsia="en-GB"/>
        </w:rPr>
        <w:t xml:space="preserve">) passes it to a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module, retr</w:t>
      </w:r>
      <w:r w:rsidR="0089080D">
        <w:rPr>
          <w:rFonts w:ascii="Times New Roman" w:eastAsia="Times New Roman" w:hAnsi="Times New Roman" w:cs="Times New Roman"/>
          <w:lang w:val="en-US" w:eastAsia="en-GB"/>
        </w:rPr>
        <w:t>i</w:t>
      </w:r>
      <w:r>
        <w:rPr>
          <w:rFonts w:ascii="Times New Roman" w:eastAsia="Times New Roman" w:hAnsi="Times New Roman" w:cs="Times New Roman"/>
          <w:lang w:val="en-US" w:eastAsia="en-GB"/>
        </w:rPr>
        <w:t xml:space="preserve">eves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modules’</w:t>
      </w:r>
      <w:r w:rsidR="0089080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 xml:space="preserve">output 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and returns output to the client. </w:t>
      </w:r>
    </w:p>
    <w:p w14:paraId="626A7405" w14:textId="74631493" w:rsidR="0089080D" w:rsidRDefault="0089080D" w:rsidP="0069597E">
      <w:pPr>
        <w:rPr>
          <w:rFonts w:ascii="Times New Roman" w:eastAsia="Times New Roman" w:hAnsi="Times New Roman" w:cs="Times New Roman"/>
          <w:lang w:val="en-US" w:eastAsia="en-GB"/>
        </w:rPr>
      </w:pP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The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module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 retrieves data from the </w:t>
      </w:r>
      <w:r>
        <w:rPr>
          <w:rFonts w:ascii="Times New Roman" w:eastAsia="Times New Roman" w:hAnsi="Times New Roman" w:cs="Times New Roman"/>
          <w:lang w:val="en-US" w:eastAsia="en-GB"/>
        </w:rPr>
        <w:t xml:space="preserve">new </w:t>
      </w:r>
      <w:r w:rsidRPr="00344972">
        <w:rPr>
          <w:rFonts w:ascii="Times New Roman" w:eastAsia="Times New Roman" w:hAnsi="Times New Roman" w:cs="Times New Roman"/>
          <w:lang w:val="en-US" w:eastAsia="en-GB"/>
        </w:rPr>
        <w:t>channel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Pr="00344972">
        <w:rPr>
          <w:rFonts w:ascii="Times New Roman" w:eastAsia="Times New Roman" w:hAnsi="Times New Roman" w:cs="Times New Roman"/>
          <w:lang w:val="en-US" w:eastAsia="en-GB"/>
        </w:rPr>
        <w:t>s containers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and returns output to the </w:t>
      </w:r>
      <w:r>
        <w:rPr>
          <w:rFonts w:ascii="Times New Roman" w:eastAsia="Times New Roman" w:hAnsi="Times New Roman" w:cs="Times New Roman"/>
          <w:lang w:val="en-US" w:eastAsia="en-GB"/>
        </w:rPr>
        <w:t>serve</w:t>
      </w:r>
      <w:r w:rsidR="00161EB6">
        <w:rPr>
          <w:rFonts w:ascii="Times New Roman" w:eastAsia="Times New Roman" w:hAnsi="Times New Roman" w:cs="Times New Roman"/>
          <w:lang w:val="en-US" w:eastAsia="en-GB"/>
        </w:rPr>
        <w:t>r</w:t>
      </w:r>
      <w:r>
        <w:rPr>
          <w:rFonts w:ascii="Times New Roman" w:eastAsia="Times New Roman" w:hAnsi="Times New Roman" w:cs="Times New Roman"/>
          <w:lang w:val="en-US" w:eastAsia="en-GB"/>
        </w:rPr>
        <w:t xml:space="preserve"> program.</w:t>
      </w:r>
    </w:p>
    <w:p w14:paraId="7E88D368" w14:textId="13E07CEE" w:rsidR="0069597E" w:rsidRDefault="0069597E" w:rsidP="0069597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The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module resides in a different CICS than the Server module</w:t>
      </w:r>
      <w:r w:rsidR="00AD51D5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63F1981E" w14:textId="77777777" w:rsidR="00AD51D5" w:rsidRDefault="00AD51D5" w:rsidP="0069597E">
      <w:pPr>
        <w:rPr>
          <w:rFonts w:ascii="Times New Roman" w:eastAsia="Times New Roman" w:hAnsi="Times New Roman" w:cs="Times New Roman"/>
          <w:lang w:val="en-US" w:eastAsia="en-GB"/>
        </w:rPr>
      </w:pPr>
    </w:p>
    <w:p w14:paraId="0A8D5D7D" w14:textId="789C2B9A" w:rsidR="00AD51D5" w:rsidRDefault="00AD51D5" w:rsidP="00AD51D5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Three containers are </w:t>
      </w:r>
      <w:r w:rsidR="00E65DD8">
        <w:rPr>
          <w:rFonts w:eastAsia="Times New Roman" w:cstheme="minorHAnsi"/>
          <w:lang w:val="en-US" w:eastAsia="en-GB"/>
        </w:rPr>
        <w:t xml:space="preserve">globally </w:t>
      </w:r>
      <w:r>
        <w:rPr>
          <w:rFonts w:eastAsia="Times New Roman" w:cstheme="minorHAnsi"/>
          <w:lang w:val="en-US" w:eastAsia="en-GB"/>
        </w:rPr>
        <w:t>put in the first Channel: one for technical data, one for input data and one for output data.</w:t>
      </w:r>
    </w:p>
    <w:p w14:paraId="30716DC8" w14:textId="1ECE68CF" w:rsidR="00AD51D5" w:rsidRDefault="00AD51D5" w:rsidP="00AD51D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theme="minorHAnsi"/>
          <w:lang w:val="en-US" w:eastAsia="en-GB"/>
        </w:rPr>
        <w:t>One container is put in the new Channel. Fo</w:t>
      </w:r>
      <w:r w:rsidR="00E65DD8">
        <w:rPr>
          <w:rFonts w:eastAsia="Times New Roman" w:cstheme="minorHAnsi"/>
          <w:lang w:val="en-US" w:eastAsia="en-GB"/>
        </w:rPr>
        <w:t>r</w:t>
      </w:r>
      <w:r>
        <w:rPr>
          <w:rFonts w:eastAsia="Times New Roman" w:cstheme="minorHAnsi"/>
          <w:lang w:val="en-US" w:eastAsia="en-GB"/>
        </w:rPr>
        <w:t xml:space="preserve"> both input and ou</w:t>
      </w:r>
      <w:r w:rsidR="00E65DD8">
        <w:rPr>
          <w:rFonts w:eastAsia="Times New Roman" w:cstheme="minorHAnsi"/>
          <w:lang w:val="en-US" w:eastAsia="en-GB"/>
        </w:rPr>
        <w:t>t</w:t>
      </w:r>
      <w:r>
        <w:rPr>
          <w:rFonts w:eastAsia="Times New Roman" w:cstheme="minorHAnsi"/>
          <w:lang w:val="en-US" w:eastAsia="en-GB"/>
        </w:rPr>
        <w:t>put data</w:t>
      </w:r>
    </w:p>
    <w:p w14:paraId="45FE7A03" w14:textId="77777777" w:rsidR="009C5219" w:rsidRPr="00344972" w:rsidRDefault="009C5219" w:rsidP="0069597E">
      <w:pPr>
        <w:rPr>
          <w:rFonts w:ascii="Times New Roman" w:eastAsia="Times New Roman" w:hAnsi="Times New Roman" w:cs="Times New Roman"/>
          <w:lang w:val="en-US" w:eastAsia="en-GB"/>
        </w:rPr>
      </w:pPr>
    </w:p>
    <w:p w14:paraId="75B01C29" w14:textId="1DC9151B" w:rsidR="0069597E" w:rsidRDefault="002D14D7" w:rsidP="00F1272F">
      <w:pPr>
        <w:rPr>
          <w:rFonts w:ascii="Times New Roman" w:eastAsia="Times New Roman" w:hAnsi="Times New Roman" w:cs="Times New Roman"/>
          <w:lang w:val="en-US" w:eastAsia="en-GB"/>
        </w:rPr>
      </w:pPr>
      <w:r w:rsidRPr="002D14D7">
        <w:rPr>
          <w:rFonts w:ascii="Times New Roman" w:eastAsia="Times New Roman" w:hAnsi="Times New Roman" w:cs="Times New Roman"/>
          <w:lang w:val="en-US" w:eastAsia="en-GB"/>
        </w:rPr>
        <w:drawing>
          <wp:inline distT="0" distB="0" distL="0" distR="0" wp14:anchorId="463B629B" wp14:editId="5ED6BB27">
            <wp:extent cx="4322224" cy="2835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463" cy="28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D41" w14:textId="39B22F87" w:rsidR="0091029F" w:rsidRDefault="0091029F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p w14:paraId="461BC4EF" w14:textId="77777777" w:rsidR="007A2C7B" w:rsidRPr="007A2C7B" w:rsidRDefault="007A2C7B" w:rsidP="007A2C7B">
      <w:pPr>
        <w:rPr>
          <w:rFonts w:eastAsia="Times New Roman" w:cstheme="minorHAnsi"/>
          <w:lang w:val="en-US" w:eastAsia="en-GB"/>
        </w:rPr>
      </w:pPr>
      <w:proofErr w:type="gramStart"/>
      <w:r w:rsidRPr="007A2C7B">
        <w:rPr>
          <w:rFonts w:eastAsia="Times New Roman" w:cstheme="minorHAnsi"/>
          <w:lang w:val="en-US" w:eastAsia="en-GB"/>
        </w:rPr>
        <w:t xml:space="preserve">Containers </w:t>
      </w:r>
      <w:r>
        <w:rPr>
          <w:rFonts w:eastAsia="Times New Roman" w:cstheme="minorHAnsi"/>
          <w:lang w:val="en-US" w:eastAsia="en-GB"/>
        </w:rPr>
        <w:t>:</w:t>
      </w:r>
      <w:proofErr w:type="gramEnd"/>
    </w:p>
    <w:p w14:paraId="325EDEF7" w14:textId="77777777" w:rsidR="007A2C7B" w:rsidRDefault="007A2C7B" w:rsidP="007A2C7B">
      <w:pPr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7A2C7B" w:rsidRPr="007A2C7B" w14:paraId="7B4BA5CE" w14:textId="77777777" w:rsidTr="0083688D">
        <w:tc>
          <w:tcPr>
            <w:tcW w:w="3207" w:type="dxa"/>
            <w:shd w:val="clear" w:color="auto" w:fill="DEEAF6" w:themeFill="accent5" w:themeFillTint="33"/>
          </w:tcPr>
          <w:p w14:paraId="7C9C70E9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Container id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18A489EA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Data</w:t>
            </w:r>
          </w:p>
        </w:tc>
      </w:tr>
      <w:tr w:rsidR="007A2C7B" w:rsidRPr="009C5219" w14:paraId="41F237AB" w14:textId="77777777" w:rsidTr="0083688D">
        <w:tc>
          <w:tcPr>
            <w:tcW w:w="3207" w:type="dxa"/>
          </w:tcPr>
          <w:p w14:paraId="2024BAD6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 w:rsidRPr="009C5219">
              <w:rPr>
                <w:rFonts w:eastAsia="Times New Roman" w:cstheme="minorHAnsi"/>
                <w:lang w:val="en-US" w:eastAsia="en-GB"/>
              </w:rPr>
              <w:t>Container 1</w:t>
            </w:r>
          </w:p>
        </w:tc>
        <w:tc>
          <w:tcPr>
            <w:tcW w:w="3207" w:type="dxa"/>
          </w:tcPr>
          <w:p w14:paraId="3C2065E8" w14:textId="7EDC1CC1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Technical Data</w:t>
            </w:r>
          </w:p>
        </w:tc>
      </w:tr>
      <w:tr w:rsidR="007A2C7B" w:rsidRPr="009C5219" w14:paraId="0FF7EFBE" w14:textId="77777777" w:rsidTr="0083688D">
        <w:tc>
          <w:tcPr>
            <w:tcW w:w="3207" w:type="dxa"/>
          </w:tcPr>
          <w:p w14:paraId="044E726B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2</w:t>
            </w:r>
          </w:p>
        </w:tc>
        <w:tc>
          <w:tcPr>
            <w:tcW w:w="3207" w:type="dxa"/>
          </w:tcPr>
          <w:p w14:paraId="5088176F" w14:textId="4F7158F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Input Data</w:t>
            </w:r>
          </w:p>
        </w:tc>
      </w:tr>
      <w:tr w:rsidR="007A2C7B" w:rsidRPr="009C5219" w14:paraId="2181868C" w14:textId="77777777" w:rsidTr="0083688D">
        <w:tc>
          <w:tcPr>
            <w:tcW w:w="3207" w:type="dxa"/>
          </w:tcPr>
          <w:p w14:paraId="792C6CD4" w14:textId="70CB05CC" w:rsidR="007A2C7B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3</w:t>
            </w:r>
          </w:p>
        </w:tc>
        <w:tc>
          <w:tcPr>
            <w:tcW w:w="3207" w:type="dxa"/>
          </w:tcPr>
          <w:p w14:paraId="3857F5E8" w14:textId="4C13F131" w:rsidR="007A2C7B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Output Data</w:t>
            </w:r>
          </w:p>
        </w:tc>
      </w:tr>
      <w:tr w:rsidR="007A2C7B" w:rsidRPr="009C5219" w14:paraId="4F8201ED" w14:textId="77777777" w:rsidTr="0083688D">
        <w:tc>
          <w:tcPr>
            <w:tcW w:w="3207" w:type="dxa"/>
          </w:tcPr>
          <w:p w14:paraId="35B50D83" w14:textId="3747895E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4</w:t>
            </w:r>
          </w:p>
        </w:tc>
        <w:tc>
          <w:tcPr>
            <w:tcW w:w="3207" w:type="dxa"/>
          </w:tcPr>
          <w:p w14:paraId="7DD42AFC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Input/Output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Local Data</w:t>
            </w:r>
          </w:p>
        </w:tc>
      </w:tr>
    </w:tbl>
    <w:p w14:paraId="4990CF04" w14:textId="77777777" w:rsidR="007A2C7B" w:rsidRDefault="007A2C7B" w:rsidP="007A2C7B">
      <w:pPr>
        <w:rPr>
          <w:rFonts w:ascii="Times New Roman" w:eastAsia="Times New Roman" w:hAnsi="Times New Roman" w:cs="Times New Roman"/>
          <w:lang w:val="en-US" w:eastAsia="en-GB"/>
        </w:rPr>
      </w:pPr>
    </w:p>
    <w:p w14:paraId="5362B833" w14:textId="77777777" w:rsidR="007A2C7B" w:rsidRDefault="007A2C7B" w:rsidP="007A2C7B">
      <w:pPr>
        <w:rPr>
          <w:rFonts w:eastAsia="Times New Roman" w:cstheme="minorHAnsi"/>
          <w:lang w:val="en-US" w:eastAsia="en-GB"/>
        </w:rPr>
      </w:pPr>
      <w:r w:rsidRPr="007A2C7B">
        <w:rPr>
          <w:rFonts w:eastAsia="Times New Roman" w:cstheme="minorHAnsi"/>
          <w:lang w:val="en-US" w:eastAsia="en-GB"/>
        </w:rPr>
        <w:t>Related Templates</w:t>
      </w:r>
      <w:r>
        <w:rPr>
          <w:rFonts w:eastAsia="Times New Roman" w:cstheme="minorHAnsi"/>
          <w:lang w:val="en-US" w:eastAsia="en-GB"/>
        </w:rPr>
        <w:t xml:space="preserve"> provided</w:t>
      </w:r>
      <w:r w:rsidRPr="007A2C7B">
        <w:rPr>
          <w:rFonts w:eastAsia="Times New Roman" w:cstheme="minorHAnsi"/>
          <w:lang w:val="en-US" w:eastAsia="en-GB"/>
        </w:rPr>
        <w:t>:</w:t>
      </w:r>
    </w:p>
    <w:p w14:paraId="0D415E03" w14:textId="77777777" w:rsidR="007A2C7B" w:rsidRPr="007A2C7B" w:rsidRDefault="007A2C7B" w:rsidP="007A2C7B">
      <w:pPr>
        <w:rPr>
          <w:rFonts w:eastAsia="Times New Roman" w:cstheme="minorHAnsi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A2C7B" w:rsidRPr="007A2C7B" w14:paraId="2B417314" w14:textId="77777777" w:rsidTr="0083688D">
        <w:tc>
          <w:tcPr>
            <w:tcW w:w="3207" w:type="dxa"/>
            <w:shd w:val="clear" w:color="auto" w:fill="DEEAF6" w:themeFill="accent5" w:themeFillTint="33"/>
          </w:tcPr>
          <w:p w14:paraId="1FC058A2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Module type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3114F387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 xml:space="preserve">Template </w:t>
            </w:r>
          </w:p>
        </w:tc>
        <w:tc>
          <w:tcPr>
            <w:tcW w:w="3208" w:type="dxa"/>
            <w:shd w:val="clear" w:color="auto" w:fill="DEEAF6" w:themeFill="accent5" w:themeFillTint="33"/>
          </w:tcPr>
          <w:p w14:paraId="0BCF501F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Option</w:t>
            </w:r>
          </w:p>
        </w:tc>
      </w:tr>
      <w:tr w:rsidR="007A2C7B" w:rsidRPr="009C5219" w14:paraId="02B2F4ED" w14:textId="77777777" w:rsidTr="0083688D">
        <w:tc>
          <w:tcPr>
            <w:tcW w:w="3207" w:type="dxa"/>
          </w:tcPr>
          <w:p w14:paraId="08E89A7D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Client</w:t>
            </w:r>
          </w:p>
        </w:tc>
        <w:tc>
          <w:tcPr>
            <w:tcW w:w="3207" w:type="dxa"/>
          </w:tcPr>
          <w:p w14:paraId="5E7B672E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COBSTART</w:t>
            </w:r>
          </w:p>
        </w:tc>
        <w:tc>
          <w:tcPr>
            <w:tcW w:w="3208" w:type="dxa"/>
          </w:tcPr>
          <w:p w14:paraId="3F322B46" w14:textId="33DC2B08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2 (CICS2)</w:t>
            </w:r>
          </w:p>
        </w:tc>
      </w:tr>
      <w:tr w:rsidR="007A2C7B" w:rsidRPr="009C5219" w14:paraId="44C873AF" w14:textId="77777777" w:rsidTr="0083688D">
        <w:tc>
          <w:tcPr>
            <w:tcW w:w="3207" w:type="dxa"/>
          </w:tcPr>
          <w:p w14:paraId="266AC911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Server</w:t>
            </w:r>
          </w:p>
        </w:tc>
        <w:tc>
          <w:tcPr>
            <w:tcW w:w="3207" w:type="dxa"/>
          </w:tcPr>
          <w:p w14:paraId="69B06805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COBMAIN</w:t>
            </w:r>
          </w:p>
        </w:tc>
        <w:tc>
          <w:tcPr>
            <w:tcW w:w="3208" w:type="dxa"/>
          </w:tcPr>
          <w:p w14:paraId="2F93664D" w14:textId="62F38903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2 (CICS2)</w:t>
            </w:r>
          </w:p>
        </w:tc>
      </w:tr>
      <w:tr w:rsidR="007A2C7B" w:rsidRPr="009C5219" w14:paraId="3578F1BC" w14:textId="77777777" w:rsidTr="0083688D">
        <w:tc>
          <w:tcPr>
            <w:tcW w:w="3207" w:type="dxa"/>
          </w:tcPr>
          <w:p w14:paraId="590AE700" w14:textId="7509C2C5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Local</w:t>
            </w:r>
          </w:p>
        </w:tc>
        <w:tc>
          <w:tcPr>
            <w:tcW w:w="3207" w:type="dxa"/>
          </w:tcPr>
          <w:p w14:paraId="124CD075" w14:textId="248C3899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COBCICS2</w:t>
            </w:r>
          </w:p>
        </w:tc>
        <w:tc>
          <w:tcPr>
            <w:tcW w:w="3208" w:type="dxa"/>
          </w:tcPr>
          <w:p w14:paraId="27E5C9BC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</w:p>
        </w:tc>
      </w:tr>
    </w:tbl>
    <w:p w14:paraId="4E63DA75" w14:textId="77777777" w:rsidR="00B01A7F" w:rsidRDefault="00B01A7F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p w14:paraId="7F33D719" w14:textId="426E2FAC" w:rsidR="00AD51D5" w:rsidRDefault="00AD51D5" w:rsidP="00AD51D5">
      <w:pPr>
        <w:pStyle w:val="Heading1"/>
        <w:spacing w:after="240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lastRenderedPageBreak/>
        <w:t xml:space="preserve">Third Scenario – Multiple CICS – </w:t>
      </w:r>
      <w:r w:rsidR="00AE09B4">
        <w:rPr>
          <w:rFonts w:eastAsia="Times New Roman"/>
          <w:lang w:val="en-US" w:eastAsia="en-GB"/>
        </w:rPr>
        <w:t>S</w:t>
      </w:r>
      <w:r>
        <w:rPr>
          <w:rFonts w:eastAsia="Times New Roman"/>
          <w:lang w:val="en-US" w:eastAsia="en-GB"/>
        </w:rPr>
        <w:t>pecific Error container</w:t>
      </w:r>
    </w:p>
    <w:p w14:paraId="02CFE3BB" w14:textId="735BEF94" w:rsidR="00AD51D5" w:rsidRDefault="008735C0" w:rsidP="00AD51D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</w:t>
      </w:r>
      <w:r w:rsidR="00AD51D5" w:rsidRPr="0034497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AD51D5">
        <w:rPr>
          <w:rFonts w:ascii="Times New Roman" w:eastAsia="Times New Roman" w:hAnsi="Times New Roman" w:cs="Times New Roman"/>
          <w:lang w:val="en-US" w:eastAsia="en-GB"/>
        </w:rPr>
        <w:t>scenario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is </w:t>
      </w:r>
      <w:r w:rsidR="009826BB">
        <w:rPr>
          <w:rFonts w:ascii="Times New Roman" w:eastAsia="Times New Roman" w:hAnsi="Times New Roman" w:cs="Times New Roman"/>
          <w:lang w:val="en-US" w:eastAsia="en-GB"/>
        </w:rPr>
        <w:t>similar to the second</w:t>
      </w:r>
      <w:r w:rsidR="00E65DD8">
        <w:rPr>
          <w:rFonts w:ascii="Times New Roman" w:eastAsia="Times New Roman" w:hAnsi="Times New Roman" w:cs="Times New Roman"/>
          <w:lang w:val="en-US" w:eastAsia="en-GB"/>
        </w:rPr>
        <w:t xml:space="preserve">, but with </w:t>
      </w:r>
      <w:r w:rsidR="009826BB">
        <w:rPr>
          <w:rFonts w:ascii="Times New Roman" w:eastAsia="Times New Roman" w:hAnsi="Times New Roman" w:cs="Times New Roman"/>
          <w:lang w:val="en-US" w:eastAsia="en-GB"/>
        </w:rPr>
        <w:t xml:space="preserve">use of </w:t>
      </w:r>
      <w:r w:rsidR="00E65DD8">
        <w:rPr>
          <w:rFonts w:ascii="Times New Roman" w:eastAsia="Times New Roman" w:hAnsi="Times New Roman" w:cs="Times New Roman"/>
          <w:lang w:val="en-US" w:eastAsia="en-GB"/>
        </w:rPr>
        <w:t xml:space="preserve">a </w:t>
      </w:r>
      <w:r w:rsidR="009826BB">
        <w:rPr>
          <w:rFonts w:ascii="Times New Roman" w:eastAsia="Times New Roman" w:hAnsi="Times New Roman" w:cs="Times New Roman"/>
          <w:lang w:val="en-US" w:eastAsia="en-GB"/>
        </w:rPr>
        <w:t>specific</w:t>
      </w:r>
      <w:r w:rsidR="00E65DD8">
        <w:rPr>
          <w:rFonts w:ascii="Times New Roman" w:eastAsia="Times New Roman" w:hAnsi="Times New Roman" w:cs="Times New Roman"/>
          <w:lang w:val="en-US" w:eastAsia="en-GB"/>
        </w:rPr>
        <w:t xml:space="preserve"> container</w:t>
      </w:r>
      <w:r w:rsidR="009826BB">
        <w:rPr>
          <w:rFonts w:ascii="Times New Roman" w:eastAsia="Times New Roman" w:hAnsi="Times New Roman" w:cs="Times New Roman"/>
          <w:lang w:val="en-US" w:eastAsia="en-GB"/>
        </w:rPr>
        <w:t xml:space="preserve"> for error management</w:t>
      </w:r>
      <w:r>
        <w:rPr>
          <w:rFonts w:ascii="Times New Roman" w:eastAsia="Times New Roman" w:hAnsi="Times New Roman" w:cs="Times New Roman"/>
          <w:lang w:val="en-US" w:eastAsia="en-GB"/>
        </w:rPr>
        <w:t>:</w:t>
      </w:r>
      <w:r w:rsidR="00AD51D5" w:rsidRPr="00344972">
        <w:rPr>
          <w:rFonts w:ascii="Times New Roman" w:eastAsia="Times New Roman" w:hAnsi="Times New Roman" w:cs="Times New Roman"/>
          <w:lang w:val="en-US" w:eastAsia="en-GB"/>
        </w:rPr>
        <w:t xml:space="preserve"> a client program constructs a channel, passes it to a server program, and retrieves the server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="00AD51D5" w:rsidRPr="00344972">
        <w:rPr>
          <w:rFonts w:ascii="Times New Roman" w:eastAsia="Times New Roman" w:hAnsi="Times New Roman" w:cs="Times New Roman"/>
          <w:lang w:val="en-US" w:eastAsia="en-GB"/>
        </w:rPr>
        <w:t xml:space="preserve">s output. </w:t>
      </w:r>
    </w:p>
    <w:p w14:paraId="7C6023F8" w14:textId="1243E2E3" w:rsidR="00AD51D5" w:rsidRDefault="00AD51D5" w:rsidP="00AD51D5">
      <w:pPr>
        <w:rPr>
          <w:rFonts w:ascii="Times New Roman" w:eastAsia="Times New Roman" w:hAnsi="Times New Roman" w:cs="Times New Roman"/>
          <w:lang w:val="en-US" w:eastAsia="en-GB"/>
        </w:rPr>
      </w:pPr>
      <w:r w:rsidRPr="00344972">
        <w:rPr>
          <w:rFonts w:ascii="Times New Roman" w:eastAsia="Times New Roman" w:hAnsi="Times New Roman" w:cs="Times New Roman"/>
          <w:lang w:val="en-US" w:eastAsia="en-GB"/>
        </w:rPr>
        <w:t>The server program retrieves data from the channel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s containers, </w:t>
      </w:r>
      <w:r>
        <w:rPr>
          <w:rFonts w:ascii="Times New Roman" w:eastAsia="Times New Roman" w:hAnsi="Times New Roman" w:cs="Times New Roman"/>
          <w:lang w:val="en-US" w:eastAsia="en-GB"/>
        </w:rPr>
        <w:t xml:space="preserve">constructs a new channel (not available to client program) passes it to a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module, retrieves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modules’ output 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and returns output to the client. </w:t>
      </w:r>
    </w:p>
    <w:p w14:paraId="0F50D34A" w14:textId="6EDB8E95" w:rsidR="00AD51D5" w:rsidRDefault="00AD51D5" w:rsidP="00AD51D5">
      <w:pPr>
        <w:rPr>
          <w:rFonts w:ascii="Times New Roman" w:eastAsia="Times New Roman" w:hAnsi="Times New Roman" w:cs="Times New Roman"/>
          <w:lang w:val="en-US" w:eastAsia="en-GB"/>
        </w:rPr>
      </w:pP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The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module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 retrieves data from the </w:t>
      </w:r>
      <w:r>
        <w:rPr>
          <w:rFonts w:ascii="Times New Roman" w:eastAsia="Times New Roman" w:hAnsi="Times New Roman" w:cs="Times New Roman"/>
          <w:lang w:val="en-US" w:eastAsia="en-GB"/>
        </w:rPr>
        <w:t xml:space="preserve">new </w:t>
      </w:r>
      <w:r w:rsidRPr="00344972">
        <w:rPr>
          <w:rFonts w:ascii="Times New Roman" w:eastAsia="Times New Roman" w:hAnsi="Times New Roman" w:cs="Times New Roman"/>
          <w:lang w:val="en-US" w:eastAsia="en-GB"/>
        </w:rPr>
        <w:t>channel</w:t>
      </w:r>
      <w:r w:rsidR="009826BB">
        <w:rPr>
          <w:rFonts w:ascii="Times New Roman" w:eastAsia="Times New Roman" w:hAnsi="Times New Roman" w:cs="Times New Roman"/>
          <w:lang w:val="en-US" w:eastAsia="en-GB"/>
        </w:rPr>
        <w:t>’</w:t>
      </w:r>
      <w:r w:rsidRPr="00344972">
        <w:rPr>
          <w:rFonts w:ascii="Times New Roman" w:eastAsia="Times New Roman" w:hAnsi="Times New Roman" w:cs="Times New Roman"/>
          <w:lang w:val="en-US" w:eastAsia="en-GB"/>
        </w:rPr>
        <w:t>s containers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44972">
        <w:rPr>
          <w:rFonts w:ascii="Times New Roman" w:eastAsia="Times New Roman" w:hAnsi="Times New Roman" w:cs="Times New Roman"/>
          <w:lang w:val="en-US" w:eastAsia="en-GB"/>
        </w:rPr>
        <w:t xml:space="preserve">and returns output to the </w:t>
      </w:r>
      <w:r>
        <w:rPr>
          <w:rFonts w:ascii="Times New Roman" w:eastAsia="Times New Roman" w:hAnsi="Times New Roman" w:cs="Times New Roman"/>
          <w:lang w:val="en-US" w:eastAsia="en-GB"/>
        </w:rPr>
        <w:t>server program.</w:t>
      </w:r>
    </w:p>
    <w:p w14:paraId="2AC6818B" w14:textId="02D176D5" w:rsidR="00AD51D5" w:rsidRDefault="008735C0" w:rsidP="00AD51D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Based on an input parameter, t</w:t>
      </w:r>
      <w:r w:rsidR="00AD51D5">
        <w:rPr>
          <w:rFonts w:ascii="Times New Roman" w:eastAsia="Times New Roman" w:hAnsi="Times New Roman" w:cs="Times New Roman"/>
          <w:lang w:val="en-US" w:eastAsia="en-GB"/>
        </w:rPr>
        <w:t xml:space="preserve">he </w:t>
      </w:r>
      <w:r w:rsidR="009826BB">
        <w:rPr>
          <w:rFonts w:ascii="Times New Roman" w:eastAsia="Times New Roman" w:hAnsi="Times New Roman" w:cs="Times New Roman"/>
          <w:lang w:val="en-US" w:eastAsia="en-GB"/>
        </w:rPr>
        <w:t>local</w:t>
      </w:r>
      <w:r w:rsidR="00AD51D5">
        <w:rPr>
          <w:rFonts w:ascii="Times New Roman" w:eastAsia="Times New Roman" w:hAnsi="Times New Roman" w:cs="Times New Roman"/>
          <w:lang w:val="en-US" w:eastAsia="en-GB"/>
        </w:rPr>
        <w:t xml:space="preserve"> module resides in </w:t>
      </w:r>
      <w:r>
        <w:rPr>
          <w:rFonts w:ascii="Times New Roman" w:eastAsia="Times New Roman" w:hAnsi="Times New Roman" w:cs="Times New Roman"/>
          <w:lang w:val="en-US" w:eastAsia="en-GB"/>
        </w:rPr>
        <w:t xml:space="preserve">the same CICS as the Server module or in </w:t>
      </w:r>
      <w:r w:rsidR="00AD51D5">
        <w:rPr>
          <w:rFonts w:ascii="Times New Roman" w:eastAsia="Times New Roman" w:hAnsi="Times New Roman" w:cs="Times New Roman"/>
          <w:lang w:val="en-US" w:eastAsia="en-GB"/>
        </w:rPr>
        <w:t xml:space="preserve">a different </w:t>
      </w:r>
      <w:r>
        <w:rPr>
          <w:rFonts w:ascii="Times New Roman" w:eastAsia="Times New Roman" w:hAnsi="Times New Roman" w:cs="Times New Roman"/>
          <w:lang w:val="en-US" w:eastAsia="en-GB"/>
        </w:rPr>
        <w:t>one</w:t>
      </w:r>
      <w:r w:rsidR="00AD51D5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1C648C29" w14:textId="77777777" w:rsidR="00AD51D5" w:rsidRDefault="00AD51D5" w:rsidP="00AD51D5">
      <w:pPr>
        <w:rPr>
          <w:rFonts w:ascii="Times New Roman" w:eastAsia="Times New Roman" w:hAnsi="Times New Roman" w:cs="Times New Roman"/>
          <w:lang w:val="en-US" w:eastAsia="en-GB"/>
        </w:rPr>
      </w:pPr>
    </w:p>
    <w:p w14:paraId="5861D27E" w14:textId="38C881F3" w:rsidR="00AD51D5" w:rsidRDefault="008735C0" w:rsidP="00AD51D5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Four</w:t>
      </w:r>
      <w:r w:rsidR="00AD51D5">
        <w:rPr>
          <w:rFonts w:eastAsia="Times New Roman" w:cstheme="minorHAnsi"/>
          <w:lang w:val="en-US" w:eastAsia="en-GB"/>
        </w:rPr>
        <w:t xml:space="preserve"> containers </w:t>
      </w:r>
      <w:r w:rsidR="00E65DD8">
        <w:rPr>
          <w:rFonts w:eastAsia="Times New Roman" w:cstheme="minorHAnsi"/>
          <w:lang w:val="en-US" w:eastAsia="en-GB"/>
        </w:rPr>
        <w:t>are globally pu</w:t>
      </w:r>
      <w:r w:rsidR="00AD51D5">
        <w:rPr>
          <w:rFonts w:eastAsia="Times New Roman" w:cstheme="minorHAnsi"/>
          <w:lang w:val="en-US" w:eastAsia="en-GB"/>
        </w:rPr>
        <w:t>t in the first Channel: one for technical data, one for input data</w:t>
      </w:r>
      <w:r>
        <w:rPr>
          <w:rFonts w:eastAsia="Times New Roman" w:cstheme="minorHAnsi"/>
          <w:lang w:val="en-US" w:eastAsia="en-GB"/>
        </w:rPr>
        <w:t xml:space="preserve">, </w:t>
      </w:r>
      <w:r w:rsidR="00AD51D5">
        <w:rPr>
          <w:rFonts w:eastAsia="Times New Roman" w:cstheme="minorHAnsi"/>
          <w:lang w:val="en-US" w:eastAsia="en-GB"/>
        </w:rPr>
        <w:t>one for output data</w:t>
      </w:r>
      <w:r>
        <w:rPr>
          <w:rFonts w:eastAsia="Times New Roman" w:cstheme="minorHAnsi"/>
          <w:lang w:val="en-US" w:eastAsia="en-GB"/>
        </w:rPr>
        <w:t xml:space="preserve"> and one for error data. In case</w:t>
      </w:r>
      <w:r w:rsidR="009826BB">
        <w:rPr>
          <w:rFonts w:eastAsia="Times New Roman" w:cstheme="minorHAnsi"/>
          <w:lang w:val="en-US" w:eastAsia="en-GB"/>
        </w:rPr>
        <w:t xml:space="preserve"> of severe error</w:t>
      </w:r>
      <w:r>
        <w:rPr>
          <w:rFonts w:eastAsia="Times New Roman" w:cstheme="minorHAnsi"/>
          <w:lang w:val="en-US" w:eastAsia="en-GB"/>
        </w:rPr>
        <w:t>, only the Error container is returned</w:t>
      </w:r>
      <w:r w:rsidR="009826BB">
        <w:rPr>
          <w:rFonts w:eastAsia="Times New Roman" w:cstheme="minorHAnsi"/>
          <w:lang w:val="en-US" w:eastAsia="en-GB"/>
        </w:rPr>
        <w:t>.</w:t>
      </w:r>
      <w:r>
        <w:rPr>
          <w:rFonts w:eastAsia="Times New Roman" w:cstheme="minorHAnsi"/>
          <w:lang w:val="en-US" w:eastAsia="en-GB"/>
        </w:rPr>
        <w:t xml:space="preserve"> </w:t>
      </w:r>
      <w:r w:rsidR="009826BB">
        <w:rPr>
          <w:rFonts w:eastAsia="Times New Roman" w:cstheme="minorHAnsi"/>
          <w:lang w:val="en-US" w:eastAsia="en-GB"/>
        </w:rPr>
        <w:t xml:space="preserve">In case of warning, both error and output containers are returned, </w:t>
      </w:r>
      <w:r>
        <w:rPr>
          <w:rFonts w:eastAsia="Times New Roman" w:cstheme="minorHAnsi"/>
          <w:lang w:val="en-US" w:eastAsia="en-GB"/>
        </w:rPr>
        <w:t>otherwise only the ou</w:t>
      </w:r>
      <w:r w:rsidR="00E65DD8">
        <w:rPr>
          <w:rFonts w:eastAsia="Times New Roman" w:cstheme="minorHAnsi"/>
          <w:lang w:val="en-US" w:eastAsia="en-GB"/>
        </w:rPr>
        <w:t>t</w:t>
      </w:r>
      <w:r>
        <w:rPr>
          <w:rFonts w:eastAsia="Times New Roman" w:cstheme="minorHAnsi"/>
          <w:lang w:val="en-US" w:eastAsia="en-GB"/>
        </w:rPr>
        <w:t>put container is returned.</w:t>
      </w:r>
    </w:p>
    <w:p w14:paraId="3BD4FE32" w14:textId="4B8CEA06" w:rsidR="00AD51D5" w:rsidRDefault="009826BB" w:rsidP="00AD51D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theme="minorHAnsi"/>
          <w:lang w:val="en-US" w:eastAsia="en-GB"/>
        </w:rPr>
        <w:t>Two</w:t>
      </w:r>
      <w:r w:rsidR="00AD51D5">
        <w:rPr>
          <w:rFonts w:eastAsia="Times New Roman" w:cstheme="minorHAnsi"/>
          <w:lang w:val="en-US" w:eastAsia="en-GB"/>
        </w:rPr>
        <w:t xml:space="preserve"> container</w:t>
      </w:r>
      <w:r>
        <w:rPr>
          <w:rFonts w:eastAsia="Times New Roman" w:cstheme="minorHAnsi"/>
          <w:lang w:val="en-US" w:eastAsia="en-GB"/>
        </w:rPr>
        <w:t>s are</w:t>
      </w:r>
      <w:r w:rsidR="00AD51D5">
        <w:rPr>
          <w:rFonts w:eastAsia="Times New Roman" w:cstheme="minorHAnsi"/>
          <w:lang w:val="en-US" w:eastAsia="en-GB"/>
        </w:rPr>
        <w:t xml:space="preserve"> put in the new Channel. </w:t>
      </w:r>
      <w:r>
        <w:rPr>
          <w:rFonts w:eastAsia="Times New Roman" w:cstheme="minorHAnsi"/>
          <w:lang w:val="en-US" w:eastAsia="en-GB"/>
        </w:rPr>
        <w:t>One for</w:t>
      </w:r>
      <w:r w:rsidR="00AD51D5">
        <w:rPr>
          <w:rFonts w:eastAsia="Times New Roman" w:cstheme="minorHAnsi"/>
          <w:lang w:val="en-US" w:eastAsia="en-GB"/>
        </w:rPr>
        <w:t xml:space="preserve"> input and </w:t>
      </w:r>
      <w:r>
        <w:rPr>
          <w:rFonts w:eastAsia="Times New Roman" w:cstheme="minorHAnsi"/>
          <w:lang w:val="en-US" w:eastAsia="en-GB"/>
        </w:rPr>
        <w:t xml:space="preserve">one </w:t>
      </w:r>
      <w:r w:rsidR="00AD51D5">
        <w:rPr>
          <w:rFonts w:eastAsia="Times New Roman" w:cstheme="minorHAnsi"/>
          <w:lang w:val="en-US" w:eastAsia="en-GB"/>
        </w:rPr>
        <w:t>output data</w:t>
      </w:r>
    </w:p>
    <w:p w14:paraId="75289682" w14:textId="77777777" w:rsidR="00AD51D5" w:rsidRPr="00344972" w:rsidRDefault="00AD51D5" w:rsidP="00AD51D5">
      <w:pPr>
        <w:rPr>
          <w:rFonts w:ascii="Times New Roman" w:eastAsia="Times New Roman" w:hAnsi="Times New Roman" w:cs="Times New Roman"/>
          <w:lang w:val="en-US" w:eastAsia="en-GB"/>
        </w:rPr>
      </w:pPr>
    </w:p>
    <w:p w14:paraId="3122EAF8" w14:textId="0604A9FC" w:rsidR="00AD51D5" w:rsidRDefault="002D14D7" w:rsidP="00AD51D5">
      <w:pPr>
        <w:rPr>
          <w:rFonts w:ascii="Times New Roman" w:eastAsia="Times New Roman" w:hAnsi="Times New Roman" w:cs="Times New Roman"/>
          <w:lang w:val="en-US" w:eastAsia="en-GB"/>
        </w:rPr>
      </w:pPr>
      <w:r w:rsidRPr="002D14D7"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426B3752" wp14:editId="72187A98">
            <wp:extent cx="4313382" cy="28503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377" cy="29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8989" w14:textId="77777777" w:rsidR="007A2C7B" w:rsidRPr="007A2C7B" w:rsidRDefault="007A2C7B" w:rsidP="007A2C7B">
      <w:pPr>
        <w:rPr>
          <w:rFonts w:eastAsia="Times New Roman" w:cstheme="minorHAnsi"/>
          <w:lang w:val="en-US" w:eastAsia="en-GB"/>
        </w:rPr>
      </w:pPr>
      <w:proofErr w:type="gramStart"/>
      <w:r w:rsidRPr="007A2C7B">
        <w:rPr>
          <w:rFonts w:eastAsia="Times New Roman" w:cstheme="minorHAnsi"/>
          <w:lang w:val="en-US" w:eastAsia="en-GB"/>
        </w:rPr>
        <w:t xml:space="preserve">Containers </w:t>
      </w:r>
      <w:r>
        <w:rPr>
          <w:rFonts w:eastAsia="Times New Roman" w:cstheme="minorHAnsi"/>
          <w:lang w:val="en-US" w:eastAsia="en-GB"/>
        </w:rPr>
        <w:t>:</w:t>
      </w:r>
      <w:proofErr w:type="gramEnd"/>
    </w:p>
    <w:p w14:paraId="04A62B1C" w14:textId="77777777" w:rsidR="007A2C7B" w:rsidRDefault="007A2C7B" w:rsidP="007A2C7B">
      <w:pPr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7A2C7B" w:rsidRPr="007A2C7B" w14:paraId="240CA8E4" w14:textId="77777777" w:rsidTr="0083688D">
        <w:tc>
          <w:tcPr>
            <w:tcW w:w="3207" w:type="dxa"/>
            <w:shd w:val="clear" w:color="auto" w:fill="DEEAF6" w:themeFill="accent5" w:themeFillTint="33"/>
          </w:tcPr>
          <w:p w14:paraId="75D07895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Container id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59AEDACC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Data</w:t>
            </w:r>
          </w:p>
        </w:tc>
      </w:tr>
      <w:tr w:rsidR="007A2C7B" w:rsidRPr="009C5219" w14:paraId="5AA0E6F3" w14:textId="77777777" w:rsidTr="0083688D">
        <w:tc>
          <w:tcPr>
            <w:tcW w:w="3207" w:type="dxa"/>
          </w:tcPr>
          <w:p w14:paraId="14B7F212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 w:rsidRPr="009C5219">
              <w:rPr>
                <w:rFonts w:eastAsia="Times New Roman" w:cstheme="minorHAnsi"/>
                <w:lang w:val="en-US" w:eastAsia="en-GB"/>
              </w:rPr>
              <w:t>Container 1</w:t>
            </w:r>
          </w:p>
        </w:tc>
        <w:tc>
          <w:tcPr>
            <w:tcW w:w="3207" w:type="dxa"/>
          </w:tcPr>
          <w:p w14:paraId="6FCE5BB3" w14:textId="29DA8093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Technical Data</w:t>
            </w:r>
          </w:p>
        </w:tc>
      </w:tr>
      <w:tr w:rsidR="007A2C7B" w:rsidRPr="009C5219" w14:paraId="33054F4F" w14:textId="77777777" w:rsidTr="0083688D">
        <w:tc>
          <w:tcPr>
            <w:tcW w:w="3207" w:type="dxa"/>
          </w:tcPr>
          <w:p w14:paraId="69C8DB1B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2</w:t>
            </w:r>
          </w:p>
        </w:tc>
        <w:tc>
          <w:tcPr>
            <w:tcW w:w="3207" w:type="dxa"/>
          </w:tcPr>
          <w:p w14:paraId="598A8B0D" w14:textId="17519D23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Input Data</w:t>
            </w:r>
          </w:p>
        </w:tc>
      </w:tr>
      <w:tr w:rsidR="007A2C7B" w:rsidRPr="009C5219" w14:paraId="24E7DFA1" w14:textId="77777777" w:rsidTr="0083688D">
        <w:tc>
          <w:tcPr>
            <w:tcW w:w="3207" w:type="dxa"/>
          </w:tcPr>
          <w:p w14:paraId="6DC05E84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3</w:t>
            </w:r>
          </w:p>
        </w:tc>
        <w:tc>
          <w:tcPr>
            <w:tcW w:w="3207" w:type="dxa"/>
          </w:tcPr>
          <w:p w14:paraId="07F6DF79" w14:textId="0F6F1E7D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Output Data</w:t>
            </w:r>
          </w:p>
        </w:tc>
      </w:tr>
      <w:tr w:rsidR="007A2C7B" w:rsidRPr="009C5219" w14:paraId="60F3D1E7" w14:textId="77777777" w:rsidTr="0083688D">
        <w:tc>
          <w:tcPr>
            <w:tcW w:w="3207" w:type="dxa"/>
          </w:tcPr>
          <w:p w14:paraId="59589994" w14:textId="24EF8E5E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4</w:t>
            </w:r>
          </w:p>
        </w:tc>
        <w:tc>
          <w:tcPr>
            <w:tcW w:w="3207" w:type="dxa"/>
          </w:tcPr>
          <w:p w14:paraId="3708A021" w14:textId="05CF3576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Error Data</w:t>
            </w:r>
          </w:p>
        </w:tc>
      </w:tr>
      <w:tr w:rsidR="007A2C7B" w:rsidRPr="009C5219" w14:paraId="0BBFD907" w14:textId="77777777" w:rsidTr="0083688D">
        <w:tc>
          <w:tcPr>
            <w:tcW w:w="3207" w:type="dxa"/>
          </w:tcPr>
          <w:p w14:paraId="087069EB" w14:textId="1A0A4DF2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5</w:t>
            </w:r>
          </w:p>
        </w:tc>
        <w:tc>
          <w:tcPr>
            <w:tcW w:w="3207" w:type="dxa"/>
          </w:tcPr>
          <w:p w14:paraId="5B9C06DB" w14:textId="438CDAD3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Input Local Data</w:t>
            </w:r>
          </w:p>
        </w:tc>
      </w:tr>
      <w:tr w:rsidR="007A2C7B" w:rsidRPr="009C5219" w14:paraId="24D21234" w14:textId="77777777" w:rsidTr="0083688D">
        <w:tc>
          <w:tcPr>
            <w:tcW w:w="3207" w:type="dxa"/>
          </w:tcPr>
          <w:p w14:paraId="0B2A0D0E" w14:textId="4C2AE140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Container 6</w:t>
            </w:r>
          </w:p>
        </w:tc>
        <w:tc>
          <w:tcPr>
            <w:tcW w:w="3207" w:type="dxa"/>
          </w:tcPr>
          <w:p w14:paraId="67438855" w14:textId="4CB6FF3A" w:rsidR="007A2C7B" w:rsidRDefault="007A2C7B" w:rsidP="007A2C7B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Output Local Data</w:t>
            </w:r>
          </w:p>
        </w:tc>
      </w:tr>
    </w:tbl>
    <w:p w14:paraId="6E7ADF94" w14:textId="77777777" w:rsidR="007A2C7B" w:rsidRDefault="007A2C7B" w:rsidP="007A2C7B">
      <w:pPr>
        <w:rPr>
          <w:rFonts w:ascii="Times New Roman" w:eastAsia="Times New Roman" w:hAnsi="Times New Roman" w:cs="Times New Roman"/>
          <w:lang w:val="en-US" w:eastAsia="en-GB"/>
        </w:rPr>
      </w:pPr>
    </w:p>
    <w:p w14:paraId="7AE02487" w14:textId="77777777" w:rsidR="007A2C7B" w:rsidRDefault="007A2C7B" w:rsidP="007A2C7B">
      <w:pPr>
        <w:rPr>
          <w:rFonts w:eastAsia="Times New Roman" w:cstheme="minorHAnsi"/>
          <w:lang w:val="en-US" w:eastAsia="en-GB"/>
        </w:rPr>
      </w:pPr>
      <w:r w:rsidRPr="007A2C7B">
        <w:rPr>
          <w:rFonts w:eastAsia="Times New Roman" w:cstheme="minorHAnsi"/>
          <w:lang w:val="en-US" w:eastAsia="en-GB"/>
        </w:rPr>
        <w:t>Related Templates</w:t>
      </w:r>
      <w:r>
        <w:rPr>
          <w:rFonts w:eastAsia="Times New Roman" w:cstheme="minorHAnsi"/>
          <w:lang w:val="en-US" w:eastAsia="en-GB"/>
        </w:rPr>
        <w:t xml:space="preserve"> provided</w:t>
      </w:r>
      <w:r w:rsidRPr="007A2C7B">
        <w:rPr>
          <w:rFonts w:eastAsia="Times New Roman" w:cstheme="minorHAnsi"/>
          <w:lang w:val="en-US" w:eastAsia="en-GB"/>
        </w:rPr>
        <w:t>:</w:t>
      </w:r>
    </w:p>
    <w:p w14:paraId="03E64150" w14:textId="77777777" w:rsidR="007A2C7B" w:rsidRPr="007A2C7B" w:rsidRDefault="007A2C7B" w:rsidP="007A2C7B">
      <w:pPr>
        <w:rPr>
          <w:rFonts w:eastAsia="Times New Roman" w:cstheme="minorHAnsi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A2C7B" w:rsidRPr="007A2C7B" w14:paraId="1B0D2FB4" w14:textId="77777777" w:rsidTr="0083688D">
        <w:tc>
          <w:tcPr>
            <w:tcW w:w="3207" w:type="dxa"/>
            <w:shd w:val="clear" w:color="auto" w:fill="DEEAF6" w:themeFill="accent5" w:themeFillTint="33"/>
          </w:tcPr>
          <w:p w14:paraId="33644DB0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Module type</w:t>
            </w:r>
          </w:p>
        </w:tc>
        <w:tc>
          <w:tcPr>
            <w:tcW w:w="3207" w:type="dxa"/>
            <w:shd w:val="clear" w:color="auto" w:fill="DEEAF6" w:themeFill="accent5" w:themeFillTint="33"/>
          </w:tcPr>
          <w:p w14:paraId="2A05388C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 xml:space="preserve">Template </w:t>
            </w:r>
          </w:p>
        </w:tc>
        <w:tc>
          <w:tcPr>
            <w:tcW w:w="3208" w:type="dxa"/>
            <w:shd w:val="clear" w:color="auto" w:fill="DEEAF6" w:themeFill="accent5" w:themeFillTint="33"/>
          </w:tcPr>
          <w:p w14:paraId="25572402" w14:textId="77777777" w:rsidR="007A2C7B" w:rsidRPr="007A2C7B" w:rsidRDefault="007A2C7B" w:rsidP="0083688D">
            <w:pPr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7A2C7B">
              <w:rPr>
                <w:rFonts w:eastAsia="Times New Roman" w:cstheme="minorHAnsi"/>
                <w:b/>
                <w:bCs/>
                <w:lang w:val="en-US" w:eastAsia="en-GB"/>
              </w:rPr>
              <w:t>Option</w:t>
            </w:r>
          </w:p>
        </w:tc>
      </w:tr>
      <w:tr w:rsidR="007A2C7B" w:rsidRPr="009C5219" w14:paraId="7A377992" w14:textId="77777777" w:rsidTr="0083688D">
        <w:tc>
          <w:tcPr>
            <w:tcW w:w="3207" w:type="dxa"/>
          </w:tcPr>
          <w:p w14:paraId="63EBD119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Client</w:t>
            </w:r>
          </w:p>
        </w:tc>
        <w:tc>
          <w:tcPr>
            <w:tcW w:w="3207" w:type="dxa"/>
          </w:tcPr>
          <w:p w14:paraId="68C19B93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COBSTART</w:t>
            </w:r>
          </w:p>
        </w:tc>
        <w:tc>
          <w:tcPr>
            <w:tcW w:w="3208" w:type="dxa"/>
          </w:tcPr>
          <w:p w14:paraId="667A3B07" w14:textId="783BD81E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3 (BESTP)</w:t>
            </w:r>
          </w:p>
        </w:tc>
      </w:tr>
      <w:tr w:rsidR="007A2C7B" w:rsidRPr="009C5219" w14:paraId="27D832D3" w14:textId="77777777" w:rsidTr="0083688D">
        <w:tc>
          <w:tcPr>
            <w:tcW w:w="3207" w:type="dxa"/>
          </w:tcPr>
          <w:p w14:paraId="3D3FC3CF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Server</w:t>
            </w:r>
          </w:p>
        </w:tc>
        <w:tc>
          <w:tcPr>
            <w:tcW w:w="3207" w:type="dxa"/>
          </w:tcPr>
          <w:p w14:paraId="5247BA15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COBMAIN</w:t>
            </w:r>
          </w:p>
        </w:tc>
        <w:tc>
          <w:tcPr>
            <w:tcW w:w="3208" w:type="dxa"/>
          </w:tcPr>
          <w:p w14:paraId="24BAA853" w14:textId="2277FC25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ActionType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= 3 (BESTP)</w:t>
            </w:r>
          </w:p>
        </w:tc>
      </w:tr>
      <w:tr w:rsidR="007A2C7B" w:rsidRPr="009C5219" w14:paraId="7A4E778F" w14:textId="77777777" w:rsidTr="0083688D">
        <w:tc>
          <w:tcPr>
            <w:tcW w:w="3207" w:type="dxa"/>
          </w:tcPr>
          <w:p w14:paraId="2C2284BF" w14:textId="082654E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Local</w:t>
            </w:r>
          </w:p>
        </w:tc>
        <w:tc>
          <w:tcPr>
            <w:tcW w:w="3207" w:type="dxa"/>
          </w:tcPr>
          <w:p w14:paraId="434B60CA" w14:textId="14D08EEE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COBCICS2</w:t>
            </w:r>
          </w:p>
        </w:tc>
        <w:tc>
          <w:tcPr>
            <w:tcW w:w="3208" w:type="dxa"/>
          </w:tcPr>
          <w:p w14:paraId="3DCCF136" w14:textId="77777777" w:rsidR="007A2C7B" w:rsidRPr="009C5219" w:rsidRDefault="007A2C7B" w:rsidP="0083688D">
            <w:pPr>
              <w:rPr>
                <w:rFonts w:eastAsia="Times New Roman" w:cstheme="minorHAnsi"/>
                <w:lang w:val="en-US" w:eastAsia="en-GB"/>
              </w:rPr>
            </w:pPr>
          </w:p>
        </w:tc>
      </w:tr>
    </w:tbl>
    <w:p w14:paraId="26DBBFD9" w14:textId="77777777" w:rsidR="00161EB6" w:rsidRDefault="00161EB6" w:rsidP="00F1272F">
      <w:pPr>
        <w:rPr>
          <w:rFonts w:ascii="Times New Roman" w:eastAsia="Times New Roman" w:hAnsi="Times New Roman" w:cs="Times New Roman"/>
          <w:lang w:val="en-US" w:eastAsia="en-GB"/>
        </w:rPr>
      </w:pPr>
    </w:p>
    <w:sectPr w:rsidR="00161EB6" w:rsidSect="002D14D7">
      <w:pgSz w:w="11900" w:h="16840"/>
      <w:pgMar w:top="1277" w:right="1134" w:bottom="83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05A9E"/>
    <w:multiLevelType w:val="hybridMultilevel"/>
    <w:tmpl w:val="8E24A816"/>
    <w:lvl w:ilvl="0" w:tplc="9CE0D86E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F"/>
    <w:rsid w:val="00057C16"/>
    <w:rsid w:val="000D0B94"/>
    <w:rsid w:val="00161EB6"/>
    <w:rsid w:val="00281160"/>
    <w:rsid w:val="002D14D7"/>
    <w:rsid w:val="002E3DFB"/>
    <w:rsid w:val="00344972"/>
    <w:rsid w:val="005F2399"/>
    <w:rsid w:val="0069597E"/>
    <w:rsid w:val="007A2C7B"/>
    <w:rsid w:val="007D40E2"/>
    <w:rsid w:val="007F2D62"/>
    <w:rsid w:val="008735C0"/>
    <w:rsid w:val="0089080D"/>
    <w:rsid w:val="008C0D1A"/>
    <w:rsid w:val="0091029F"/>
    <w:rsid w:val="009826BB"/>
    <w:rsid w:val="009C5219"/>
    <w:rsid w:val="00AD51D5"/>
    <w:rsid w:val="00AE09B4"/>
    <w:rsid w:val="00B01A7F"/>
    <w:rsid w:val="00C143C3"/>
    <w:rsid w:val="00C52DE0"/>
    <w:rsid w:val="00D173B8"/>
    <w:rsid w:val="00E65DD8"/>
    <w:rsid w:val="00F01126"/>
    <w:rsid w:val="00F04ED3"/>
    <w:rsid w:val="00F1272F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73202"/>
  <w15:chartTrackingRefBased/>
  <w15:docId w15:val="{4EB1ABC2-A051-904D-9E58-FE499602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F1272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0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EB6"/>
    <w:pPr>
      <w:ind w:left="720"/>
      <w:contextualSpacing/>
    </w:pPr>
  </w:style>
  <w:style w:type="table" w:styleId="TableGrid">
    <w:name w:val="Table Grid"/>
    <w:basedOn w:val="TableNormal"/>
    <w:uiPriority w:val="39"/>
    <w:rsid w:val="009C5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Cavalloro</dc:creator>
  <cp:keywords/>
  <dc:description/>
  <cp:lastModifiedBy>Daniela Cavalloro</cp:lastModifiedBy>
  <cp:revision>8</cp:revision>
  <dcterms:created xsi:type="dcterms:W3CDTF">2019-09-09T15:21:00Z</dcterms:created>
  <dcterms:modified xsi:type="dcterms:W3CDTF">2019-09-16T15:57:00Z</dcterms:modified>
</cp:coreProperties>
</file>