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B93" w:rsidRPr="00177AE8" w:rsidRDefault="00481B93" w:rsidP="00481B93">
      <w:pPr>
        <w:jc w:val="center"/>
        <w:rPr>
          <w:sz w:val="32"/>
          <w:szCs w:val="32"/>
        </w:rPr>
      </w:pPr>
      <w:r w:rsidRPr="00177AE8">
        <w:rPr>
          <w:sz w:val="32"/>
          <w:szCs w:val="32"/>
        </w:rPr>
        <w:t>Hongyu Cao</w:t>
      </w:r>
    </w:p>
    <w:p w:rsidR="00481B93" w:rsidRPr="00177AE8" w:rsidRDefault="00481B93" w:rsidP="00481B93">
      <w:pPr>
        <w:jc w:val="center"/>
        <w:rPr>
          <w:sz w:val="32"/>
          <w:szCs w:val="32"/>
        </w:rPr>
      </w:pPr>
    </w:p>
    <w:p w:rsidR="00481B93" w:rsidRPr="00177AE8" w:rsidRDefault="00481B93" w:rsidP="00481B93">
      <w:pPr>
        <w:jc w:val="center"/>
        <w:rPr>
          <w:sz w:val="32"/>
          <w:szCs w:val="32"/>
        </w:rPr>
      </w:pPr>
      <w:r w:rsidRPr="00177AE8">
        <w:rPr>
          <w:sz w:val="32"/>
          <w:szCs w:val="32"/>
        </w:rPr>
        <w:t>Department of Mathematics</w:t>
      </w:r>
    </w:p>
    <w:p w:rsidR="00481B93" w:rsidRDefault="00481B93" w:rsidP="00481B93">
      <w:pPr>
        <w:jc w:val="center"/>
        <w:rPr>
          <w:sz w:val="32"/>
          <w:szCs w:val="32"/>
        </w:rPr>
      </w:pPr>
      <w:r w:rsidRPr="00177AE8">
        <w:rPr>
          <w:sz w:val="32"/>
          <w:szCs w:val="32"/>
        </w:rPr>
        <w:t>University of Washington</w:t>
      </w:r>
    </w:p>
    <w:p w:rsidR="00481B93" w:rsidRDefault="00481B93" w:rsidP="00481B93">
      <w:pPr>
        <w:jc w:val="center"/>
        <w:rPr>
          <w:sz w:val="32"/>
          <w:szCs w:val="32"/>
        </w:rPr>
      </w:pPr>
    </w:p>
    <w:p w:rsidR="00481B93" w:rsidRPr="00177AE8" w:rsidRDefault="00AE179B" w:rsidP="00481B93">
      <w:pPr>
        <w:jc w:val="center"/>
        <w:rPr>
          <w:sz w:val="32"/>
          <w:szCs w:val="32"/>
        </w:rPr>
      </w:pPr>
      <w:r>
        <w:rPr>
          <w:noProof/>
          <w:sz w:val="32"/>
          <w:szCs w:val="32"/>
        </w:rPr>
        <w:pict w14:anchorId="378F3481">
          <v:rect id="_x0000_i1025" alt="" style="width:468pt;height:.05pt;mso-wrap-style:square;mso-width-percent:0;mso-height-percent:0;mso-width-percent:0;mso-height-percent:0;v-text-anchor:top" o:hralign="center" o:hrstd="t" o:hr="t" fillcolor="#a0a0a0" stroked="f"/>
        </w:pict>
      </w:r>
    </w:p>
    <w:p w:rsidR="00481B93" w:rsidRPr="00177AE8" w:rsidRDefault="00481B93" w:rsidP="00481B93">
      <w:pPr>
        <w:rPr>
          <w:b/>
          <w:sz w:val="32"/>
          <w:szCs w:val="32"/>
        </w:rPr>
      </w:pPr>
      <w:r w:rsidRPr="00177AE8">
        <w:rPr>
          <w:b/>
          <w:sz w:val="32"/>
          <w:szCs w:val="32"/>
        </w:rPr>
        <w:t>ABSTRACT</w:t>
      </w:r>
    </w:p>
    <w:p w:rsidR="00481B93" w:rsidRPr="0006126B" w:rsidRDefault="00481B93" w:rsidP="00481B93">
      <w:pPr>
        <w:rPr>
          <w:rFonts w:ascii="Times" w:hAnsi="Times"/>
          <w:sz w:val="26"/>
          <w:szCs w:val="26"/>
        </w:rPr>
      </w:pPr>
      <w:r>
        <w:rPr>
          <w:sz w:val="32"/>
          <w:szCs w:val="32"/>
        </w:rPr>
        <w:tab/>
      </w:r>
      <w:r w:rsidR="00CB691D">
        <w:rPr>
          <w:rFonts w:ascii="Times" w:hAnsi="Times"/>
          <w:sz w:val="26"/>
          <w:szCs w:val="26"/>
        </w:rPr>
        <w:t xml:space="preserve">Different music genre have unique patterns so by listening lots of different music human can distinguish them. Computer can also accomplish this by transferring the audio file into something numerical, finding the patterns and treating them as a training set. </w:t>
      </w:r>
      <w:r w:rsidR="0006126B">
        <w:rPr>
          <w:rFonts w:ascii="Times" w:hAnsi="Times"/>
          <w:sz w:val="26"/>
          <w:szCs w:val="26"/>
        </w:rPr>
        <w:t>Then give the computer test data and let it predict and calculate the accuracy.</w:t>
      </w:r>
    </w:p>
    <w:p w:rsidR="0006126B" w:rsidRDefault="0006126B" w:rsidP="00481B93">
      <w:pPr>
        <w:rPr>
          <w:b/>
          <w:bCs/>
          <w:sz w:val="32"/>
          <w:szCs w:val="32"/>
        </w:rPr>
      </w:pPr>
    </w:p>
    <w:p w:rsidR="00481B93" w:rsidRDefault="00481B93" w:rsidP="00481B93">
      <w:pPr>
        <w:rPr>
          <w:b/>
          <w:sz w:val="32"/>
          <w:szCs w:val="32"/>
        </w:rPr>
      </w:pPr>
      <w:r w:rsidRPr="00A567B3">
        <w:rPr>
          <w:b/>
          <w:bCs/>
          <w:sz w:val="32"/>
          <w:szCs w:val="32"/>
        </w:rPr>
        <w:t>I</w:t>
      </w:r>
      <w:r w:rsidRPr="00A567B3">
        <w:rPr>
          <w:b/>
          <w:sz w:val="32"/>
          <w:szCs w:val="32"/>
        </w:rPr>
        <w:t>.</w:t>
      </w:r>
      <w:r>
        <w:rPr>
          <w:b/>
          <w:sz w:val="32"/>
          <w:szCs w:val="32"/>
        </w:rPr>
        <w:t xml:space="preserve"> </w:t>
      </w:r>
      <w:r w:rsidRPr="00A567B3">
        <w:rPr>
          <w:b/>
          <w:sz w:val="32"/>
          <w:szCs w:val="32"/>
        </w:rPr>
        <w:t xml:space="preserve">Introduction </w:t>
      </w:r>
    </w:p>
    <w:p w:rsidR="00481B93" w:rsidRDefault="00481B93" w:rsidP="0006126B">
      <w:pPr>
        <w:rPr>
          <w:lang w:eastAsia="zh-CN"/>
        </w:rPr>
      </w:pPr>
      <w:r>
        <w:tab/>
      </w:r>
      <w:r w:rsidR="00CE0D8C">
        <w:t>In this project, we have 3 cases and in every case we need to classify the music genres. The difference of these case is only the input. I used Naïve Bayes method for all of them and after calculating the accuracy I also compared the impact of choosing different features.</w:t>
      </w:r>
    </w:p>
    <w:p w:rsidR="00481B93" w:rsidRDefault="00481B93" w:rsidP="00481B93">
      <w:pPr>
        <w:rPr>
          <w:b/>
          <w:sz w:val="32"/>
          <w:szCs w:val="32"/>
        </w:rPr>
      </w:pPr>
    </w:p>
    <w:p w:rsidR="00481B93" w:rsidRDefault="00481B93" w:rsidP="00481B93">
      <w:pPr>
        <w:rPr>
          <w:b/>
        </w:rPr>
      </w:pPr>
      <w:r w:rsidRPr="00B260BD">
        <w:rPr>
          <w:b/>
          <w:bCs/>
        </w:rPr>
        <w:t>II. </w:t>
      </w:r>
      <w:r w:rsidRPr="00B260BD">
        <w:rPr>
          <w:b/>
        </w:rPr>
        <w:t>Theoretical Background</w:t>
      </w:r>
    </w:p>
    <w:p w:rsidR="00B260BD" w:rsidRDefault="00B260BD" w:rsidP="00481B93">
      <w:pPr>
        <w:rPr>
          <w:sz w:val="26"/>
          <w:szCs w:val="26"/>
        </w:rPr>
      </w:pPr>
      <w:r>
        <w:rPr>
          <w:b/>
        </w:rPr>
        <w:tab/>
      </w:r>
      <w:r w:rsidR="00A42155">
        <w:rPr>
          <w:sz w:val="26"/>
          <w:szCs w:val="26"/>
        </w:rPr>
        <w:t>In order to convert the audio file into something numerical, we need to introduce the concept spectrogram. This function uses short-time Fourier transform and each column of its result contains an estimate of the short-term, time-localized frequency content of the input.</w:t>
      </w:r>
    </w:p>
    <w:p w:rsidR="00F4462A" w:rsidRDefault="00A42155" w:rsidP="00481B93">
      <w:pPr>
        <w:rPr>
          <w:sz w:val="26"/>
          <w:szCs w:val="26"/>
        </w:rPr>
      </w:pPr>
      <w:r>
        <w:rPr>
          <w:sz w:val="26"/>
          <w:szCs w:val="26"/>
        </w:rPr>
        <w:tab/>
      </w:r>
      <w:r w:rsidR="00F4462A">
        <w:rPr>
          <w:sz w:val="26"/>
          <w:szCs w:val="26"/>
        </w:rPr>
        <w:t xml:space="preserve">By using SVD we can capture the coefficient </w:t>
      </w:r>
      <w:r w:rsidR="00AE5E6D">
        <w:rPr>
          <w:sz w:val="26"/>
          <w:szCs w:val="26"/>
        </w:rPr>
        <w:t>of the most important feature of the spectrogram.</w:t>
      </w:r>
    </w:p>
    <w:p w:rsidR="00B260BD" w:rsidRPr="00B260BD" w:rsidRDefault="00FB2D10" w:rsidP="00481B93">
      <w:pPr>
        <w:rPr>
          <w:b/>
        </w:rPr>
      </w:pPr>
      <w:r>
        <w:rPr>
          <w:sz w:val="26"/>
          <w:szCs w:val="26"/>
        </w:rPr>
        <w:tab/>
        <w:t>It’s a supervised method since we’ve knew how many gen</w:t>
      </w:r>
      <w:r w:rsidR="00103B01">
        <w:rPr>
          <w:sz w:val="26"/>
          <w:szCs w:val="26"/>
        </w:rPr>
        <w:t>res we want to classify.</w:t>
      </w:r>
      <w:r w:rsidR="00B260BD">
        <w:rPr>
          <w:b/>
        </w:rPr>
        <w:tab/>
      </w:r>
    </w:p>
    <w:p w:rsidR="00481B93" w:rsidRPr="00144A23" w:rsidRDefault="00481B93" w:rsidP="00481B93">
      <w:pPr>
        <w:rPr>
          <w:sz w:val="32"/>
          <w:szCs w:val="32"/>
        </w:rPr>
      </w:pPr>
      <w:r w:rsidRPr="00A567B3">
        <w:rPr>
          <w:b/>
          <w:bCs/>
          <w:sz w:val="32"/>
          <w:szCs w:val="32"/>
        </w:rPr>
        <w:t>III. </w:t>
      </w:r>
      <w:r w:rsidRPr="00A567B3">
        <w:rPr>
          <w:b/>
          <w:sz w:val="32"/>
          <w:szCs w:val="32"/>
        </w:rPr>
        <w:t>Algorithm Implementation</w:t>
      </w:r>
      <w:r>
        <w:rPr>
          <w:b/>
          <w:sz w:val="32"/>
          <w:szCs w:val="32"/>
        </w:rPr>
        <w:t xml:space="preserve"> and Development</w:t>
      </w:r>
    </w:p>
    <w:p w:rsidR="00481B93" w:rsidRDefault="00481B93" w:rsidP="00103B01">
      <w:pPr>
        <w:tabs>
          <w:tab w:val="left" w:pos="720"/>
          <w:tab w:val="left" w:pos="1296"/>
        </w:tabs>
        <w:rPr>
          <w:sz w:val="26"/>
          <w:szCs w:val="26"/>
        </w:rPr>
      </w:pPr>
      <w:r>
        <w:tab/>
      </w:r>
      <w:r w:rsidR="00103B01">
        <w:rPr>
          <w:sz w:val="26"/>
          <w:szCs w:val="26"/>
        </w:rPr>
        <w:t xml:space="preserve">It totally </w:t>
      </w:r>
      <w:r w:rsidR="00064387">
        <w:rPr>
          <w:sz w:val="26"/>
          <w:szCs w:val="26"/>
        </w:rPr>
        <w:t>has 3 cases and all of them we need to start from building training set.</w:t>
      </w:r>
    </w:p>
    <w:p w:rsidR="00103B01" w:rsidRDefault="00103B01" w:rsidP="00103B01">
      <w:pPr>
        <w:tabs>
          <w:tab w:val="left" w:pos="720"/>
          <w:tab w:val="left" w:pos="1296"/>
        </w:tabs>
        <w:rPr>
          <w:rFonts w:hint="eastAsia"/>
          <w:sz w:val="26"/>
          <w:szCs w:val="26"/>
          <w:lang w:eastAsia="zh-CN"/>
        </w:rPr>
      </w:pPr>
      <w:r>
        <w:rPr>
          <w:sz w:val="26"/>
          <w:szCs w:val="26"/>
        </w:rPr>
        <w:tab/>
        <w:t xml:space="preserve">Case 1: We need to </w:t>
      </w:r>
      <w:r w:rsidR="00064387">
        <w:rPr>
          <w:sz w:val="26"/>
          <w:szCs w:val="26"/>
        </w:rPr>
        <w:t>consider 3 different bands of different genres so I chose Beethoven symphony no. 1 and 3, Taylor Swift 1989 and Miles Davis Kind of Blue. I choose 10 evenly separate points of each piece as my 5-second clip starting points.</w:t>
      </w:r>
      <w:r w:rsidR="00F42DF1">
        <w:rPr>
          <w:sz w:val="26"/>
          <w:szCs w:val="26"/>
        </w:rPr>
        <w:t xml:space="preserve"> But the number of songs of each </w:t>
      </w:r>
      <w:r w:rsidR="00F42DF1">
        <w:rPr>
          <w:sz w:val="26"/>
          <w:szCs w:val="26"/>
          <w:lang w:eastAsia="zh-CN"/>
        </w:rPr>
        <w:t>genre is different. Totally, we have 80 clips for Beethoven, 130 for Taylor and 60 for Miles.</w:t>
      </w:r>
      <w:r w:rsidR="002D2842">
        <w:rPr>
          <w:sz w:val="26"/>
          <w:szCs w:val="26"/>
          <w:lang w:eastAsia="zh-CN"/>
        </w:rPr>
        <w:t xml:space="preserve"> After gather all data, I did a SVD on it. </w:t>
      </w:r>
      <w:r w:rsidR="00F42DF1">
        <w:rPr>
          <w:rFonts w:hint="eastAsia"/>
          <w:sz w:val="26"/>
          <w:szCs w:val="26"/>
          <w:lang w:eastAsia="zh-CN"/>
        </w:rPr>
        <w:t xml:space="preserve"> </w:t>
      </w:r>
      <w:r w:rsidR="00F42DF1">
        <w:rPr>
          <w:sz w:val="26"/>
          <w:szCs w:val="26"/>
          <w:lang w:eastAsia="zh-CN"/>
        </w:rPr>
        <w:t xml:space="preserve">We randomly select 40 clips of each genre as </w:t>
      </w:r>
      <w:r w:rsidR="002D2842">
        <w:rPr>
          <w:sz w:val="26"/>
          <w:szCs w:val="26"/>
          <w:lang w:eastAsia="zh-CN"/>
        </w:rPr>
        <w:t>training</w:t>
      </w:r>
      <w:r w:rsidR="00F42DF1">
        <w:rPr>
          <w:sz w:val="26"/>
          <w:szCs w:val="26"/>
          <w:lang w:eastAsia="zh-CN"/>
        </w:rPr>
        <w:t xml:space="preserve"> set and use the left </w:t>
      </w:r>
      <w:r w:rsidR="002D2842">
        <w:rPr>
          <w:sz w:val="26"/>
          <w:szCs w:val="26"/>
          <w:lang w:eastAsia="zh-CN"/>
        </w:rPr>
        <w:t xml:space="preserve">as test data. I repeated this method for 200 times and calculated the accuracy in percentage. </w:t>
      </w:r>
    </w:p>
    <w:p w:rsidR="00C24D33" w:rsidRDefault="00064387" w:rsidP="00064387">
      <w:pPr>
        <w:tabs>
          <w:tab w:val="left" w:pos="720"/>
          <w:tab w:val="left" w:pos="1296"/>
        </w:tabs>
        <w:rPr>
          <w:sz w:val="26"/>
          <w:szCs w:val="26"/>
        </w:rPr>
      </w:pPr>
      <w:r>
        <w:rPr>
          <w:sz w:val="26"/>
          <w:szCs w:val="26"/>
        </w:rPr>
        <w:tab/>
      </w:r>
      <w:r>
        <w:rPr>
          <w:sz w:val="26"/>
          <w:szCs w:val="26"/>
        </w:rPr>
        <w:t xml:space="preserve">Case </w:t>
      </w:r>
      <w:r>
        <w:rPr>
          <w:sz w:val="26"/>
          <w:szCs w:val="26"/>
        </w:rPr>
        <w:t>2</w:t>
      </w:r>
      <w:r>
        <w:rPr>
          <w:sz w:val="26"/>
          <w:szCs w:val="26"/>
        </w:rPr>
        <w:t xml:space="preserve">: We need to consider 3 different bands </w:t>
      </w:r>
      <w:r>
        <w:rPr>
          <w:sz w:val="26"/>
          <w:szCs w:val="26"/>
        </w:rPr>
        <w:t>the same genre but from different composers so I choose many Beethoven sonatas, Mozart sonatas and many pieces from Chopin</w:t>
      </w:r>
      <w:r>
        <w:rPr>
          <w:sz w:val="26"/>
          <w:szCs w:val="26"/>
        </w:rPr>
        <w:t>.</w:t>
      </w:r>
      <w:r>
        <w:rPr>
          <w:sz w:val="26"/>
          <w:szCs w:val="26"/>
        </w:rPr>
        <w:t xml:space="preserve"> Chopin’s pieces are more diverse and they include his Waltz, Prelude, Sonata, </w:t>
      </w:r>
      <w:r>
        <w:rPr>
          <w:sz w:val="26"/>
          <w:szCs w:val="26"/>
        </w:rPr>
        <w:lastRenderedPageBreak/>
        <w:t>Nocturne etc.</w:t>
      </w:r>
      <w:r w:rsidR="00C24D33">
        <w:rPr>
          <w:sz w:val="26"/>
          <w:szCs w:val="26"/>
        </w:rPr>
        <w:t xml:space="preserve"> Do a SVD for the collected data and choose 200 out of 260 clips as Beethoven training set, 80 out of 120 as Mozart training set and 400 out of 520 as Chopin training set. </w:t>
      </w:r>
    </w:p>
    <w:p w:rsidR="00A14ED5" w:rsidRDefault="00A14ED5" w:rsidP="00064387">
      <w:pPr>
        <w:tabs>
          <w:tab w:val="left" w:pos="720"/>
          <w:tab w:val="left" w:pos="1296"/>
        </w:tabs>
        <w:rPr>
          <w:sz w:val="26"/>
          <w:szCs w:val="26"/>
          <w:lang w:eastAsia="zh-CN"/>
        </w:rPr>
      </w:pPr>
      <w:r>
        <w:rPr>
          <w:sz w:val="26"/>
          <w:szCs w:val="26"/>
          <w:lang w:eastAsia="zh-CN"/>
        </w:rPr>
        <w:tab/>
        <w:t xml:space="preserve">Case 3: I used the audio file from the link in the canvas discussion board and I picked classical, jazz, and rock as 3 genres. </w:t>
      </w:r>
      <w:r w:rsidR="009452DF">
        <w:rPr>
          <w:sz w:val="26"/>
          <w:szCs w:val="26"/>
          <w:lang w:eastAsia="zh-CN"/>
        </w:rPr>
        <w:t xml:space="preserve">Each </w:t>
      </w:r>
      <w:r w:rsidR="0002702E">
        <w:rPr>
          <w:sz w:val="26"/>
          <w:szCs w:val="26"/>
          <w:lang w:eastAsia="zh-CN"/>
        </w:rPr>
        <w:t>genre has 100 pieces and I choose 3 evenly separated points as starting points so totally we have 900 5-second clips.</w:t>
      </w:r>
      <w:r w:rsidR="0015067D">
        <w:rPr>
          <w:sz w:val="26"/>
          <w:szCs w:val="26"/>
          <w:lang w:eastAsia="zh-CN"/>
        </w:rPr>
        <w:t xml:space="preserve"> In classifying step, I used Naïve Bayes method to train those data and do a cross validation.</w:t>
      </w:r>
      <w:r w:rsidR="008300FC">
        <w:rPr>
          <w:sz w:val="26"/>
          <w:szCs w:val="26"/>
          <w:lang w:eastAsia="zh-CN"/>
        </w:rPr>
        <w:tab/>
      </w:r>
    </w:p>
    <w:p w:rsidR="00367EA7" w:rsidRDefault="00367EA7" w:rsidP="00064387">
      <w:pPr>
        <w:tabs>
          <w:tab w:val="left" w:pos="720"/>
          <w:tab w:val="left" w:pos="1296"/>
        </w:tabs>
        <w:rPr>
          <w:sz w:val="26"/>
          <w:szCs w:val="26"/>
        </w:rPr>
      </w:pPr>
    </w:p>
    <w:p w:rsidR="00064387" w:rsidRDefault="00064387" w:rsidP="00103B01">
      <w:pPr>
        <w:tabs>
          <w:tab w:val="left" w:pos="720"/>
          <w:tab w:val="left" w:pos="1296"/>
        </w:tabs>
        <w:rPr>
          <w:lang w:eastAsia="zh-CN"/>
        </w:rPr>
      </w:pPr>
    </w:p>
    <w:p w:rsidR="0002702E" w:rsidRPr="0002702E" w:rsidRDefault="00481B93" w:rsidP="0002702E">
      <w:pPr>
        <w:rPr>
          <w:b/>
          <w:sz w:val="32"/>
          <w:szCs w:val="32"/>
        </w:rPr>
      </w:pPr>
      <w:r w:rsidRPr="00750949">
        <w:rPr>
          <w:b/>
          <w:bCs/>
          <w:sz w:val="32"/>
          <w:szCs w:val="32"/>
        </w:rPr>
        <w:t>Sec. IV. </w:t>
      </w:r>
      <w:r w:rsidRPr="00750949">
        <w:rPr>
          <w:b/>
          <w:sz w:val="32"/>
          <w:szCs w:val="32"/>
        </w:rPr>
        <w:t>Computational Results</w:t>
      </w:r>
    </w:p>
    <w:p w:rsidR="00D33762" w:rsidRDefault="0002702E" w:rsidP="0002702E">
      <w:pPr>
        <w:tabs>
          <w:tab w:val="left" w:pos="720"/>
          <w:tab w:val="left" w:pos="1296"/>
        </w:tabs>
        <w:rPr>
          <w:sz w:val="26"/>
          <w:szCs w:val="26"/>
        </w:rPr>
      </w:pPr>
      <w:r>
        <w:rPr>
          <w:sz w:val="26"/>
          <w:szCs w:val="26"/>
        </w:rPr>
        <w:tab/>
      </w:r>
      <w:r w:rsidR="00FA64E3">
        <w:rPr>
          <w:sz w:val="26"/>
          <w:szCs w:val="26"/>
        </w:rPr>
        <w:t>Case 1:</w:t>
      </w:r>
    </w:p>
    <w:p w:rsidR="00FA64E3" w:rsidRDefault="00D33762" w:rsidP="00D33762">
      <w:pPr>
        <w:tabs>
          <w:tab w:val="left" w:pos="720"/>
          <w:tab w:val="left" w:pos="1296"/>
        </w:tabs>
        <w:jc w:val="center"/>
        <w:rPr>
          <w:sz w:val="26"/>
          <w:szCs w:val="26"/>
        </w:rPr>
      </w:pPr>
      <w:r w:rsidRPr="00AC7A73">
        <w:rPr>
          <w:sz w:val="26"/>
          <w:szCs w:val="26"/>
        </w:rPr>
        <w:drawing>
          <wp:inline distT="0" distB="0" distL="0" distR="0" wp14:anchorId="5B74EDFC" wp14:editId="2FDAC67F">
            <wp:extent cx="3535292" cy="27220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1522" cy="2726896"/>
                    </a:xfrm>
                    <a:prstGeom prst="rect">
                      <a:avLst/>
                    </a:prstGeom>
                  </pic:spPr>
                </pic:pic>
              </a:graphicData>
            </a:graphic>
          </wp:inline>
        </w:drawing>
      </w:r>
    </w:p>
    <w:p w:rsidR="002D2842" w:rsidRDefault="002D2842" w:rsidP="002D2842">
      <w:pPr>
        <w:tabs>
          <w:tab w:val="left" w:pos="720"/>
          <w:tab w:val="left" w:pos="1296"/>
        </w:tabs>
        <w:jc w:val="center"/>
        <w:rPr>
          <w:sz w:val="26"/>
          <w:szCs w:val="26"/>
        </w:rPr>
      </w:pPr>
      <w:r>
        <w:rPr>
          <w:sz w:val="26"/>
          <w:szCs w:val="26"/>
        </w:rPr>
        <w:t xml:space="preserve">Figure 1: We want to the feature that can distinguish each clips so we should skip the first one. </w:t>
      </w:r>
    </w:p>
    <w:p w:rsidR="00373D5E" w:rsidRDefault="00373D5E" w:rsidP="00D33762">
      <w:pPr>
        <w:tabs>
          <w:tab w:val="left" w:pos="720"/>
          <w:tab w:val="left" w:pos="1296"/>
        </w:tabs>
        <w:jc w:val="center"/>
        <w:rPr>
          <w:sz w:val="26"/>
          <w:szCs w:val="26"/>
        </w:rPr>
      </w:pPr>
    </w:p>
    <w:tbl>
      <w:tblPr>
        <w:tblStyle w:val="TableGrid"/>
        <w:tblW w:w="0" w:type="auto"/>
        <w:tblLook w:val="04A0" w:firstRow="1" w:lastRow="0" w:firstColumn="1" w:lastColumn="0" w:noHBand="0" w:noVBand="1"/>
      </w:tblPr>
      <w:tblGrid>
        <w:gridCol w:w="1918"/>
        <w:gridCol w:w="1858"/>
        <w:gridCol w:w="1858"/>
        <w:gridCol w:w="1858"/>
        <w:gridCol w:w="1858"/>
      </w:tblGrid>
      <w:tr w:rsidR="00373D5E" w:rsidTr="007B2F77">
        <w:tc>
          <w:tcPr>
            <w:tcW w:w="1870" w:type="dxa"/>
          </w:tcPr>
          <w:p w:rsidR="00373D5E" w:rsidRDefault="00373D5E" w:rsidP="007B2F77">
            <w:pPr>
              <w:tabs>
                <w:tab w:val="left" w:pos="720"/>
                <w:tab w:val="left" w:pos="1296"/>
              </w:tabs>
              <w:jc w:val="center"/>
              <w:rPr>
                <w:sz w:val="26"/>
                <w:szCs w:val="26"/>
              </w:rPr>
            </w:pPr>
            <w:r>
              <w:rPr>
                <w:sz w:val="26"/>
                <w:szCs w:val="26"/>
              </w:rPr>
              <w:t>Genre/Accuracy</w:t>
            </w:r>
          </w:p>
        </w:tc>
        <w:tc>
          <w:tcPr>
            <w:tcW w:w="1870" w:type="dxa"/>
          </w:tcPr>
          <w:p w:rsidR="00373D5E" w:rsidRDefault="00373D5E" w:rsidP="007B2F77">
            <w:pPr>
              <w:tabs>
                <w:tab w:val="left" w:pos="720"/>
                <w:tab w:val="left" w:pos="1296"/>
              </w:tabs>
              <w:jc w:val="center"/>
              <w:rPr>
                <w:sz w:val="26"/>
                <w:szCs w:val="26"/>
              </w:rPr>
            </w:pPr>
            <w:r>
              <w:rPr>
                <w:sz w:val="26"/>
                <w:szCs w:val="26"/>
              </w:rPr>
              <w:t>2:4</w:t>
            </w:r>
          </w:p>
        </w:tc>
        <w:tc>
          <w:tcPr>
            <w:tcW w:w="1870" w:type="dxa"/>
          </w:tcPr>
          <w:p w:rsidR="00373D5E" w:rsidRDefault="00373D5E" w:rsidP="007B2F77">
            <w:pPr>
              <w:tabs>
                <w:tab w:val="left" w:pos="720"/>
                <w:tab w:val="left" w:pos="1296"/>
              </w:tabs>
              <w:jc w:val="center"/>
              <w:rPr>
                <w:sz w:val="26"/>
                <w:szCs w:val="26"/>
              </w:rPr>
            </w:pPr>
            <w:r>
              <w:rPr>
                <w:sz w:val="26"/>
                <w:szCs w:val="26"/>
              </w:rPr>
              <w:t>2:10</w:t>
            </w:r>
          </w:p>
        </w:tc>
        <w:tc>
          <w:tcPr>
            <w:tcW w:w="1870" w:type="dxa"/>
          </w:tcPr>
          <w:p w:rsidR="00373D5E" w:rsidRDefault="00373D5E" w:rsidP="007B2F77">
            <w:pPr>
              <w:tabs>
                <w:tab w:val="left" w:pos="720"/>
                <w:tab w:val="left" w:pos="1296"/>
              </w:tabs>
              <w:jc w:val="center"/>
              <w:rPr>
                <w:sz w:val="26"/>
                <w:szCs w:val="26"/>
              </w:rPr>
            </w:pPr>
            <w:r>
              <w:rPr>
                <w:sz w:val="26"/>
                <w:szCs w:val="26"/>
              </w:rPr>
              <w:t>2:50</w:t>
            </w:r>
          </w:p>
        </w:tc>
        <w:tc>
          <w:tcPr>
            <w:tcW w:w="1870" w:type="dxa"/>
          </w:tcPr>
          <w:p w:rsidR="00373D5E" w:rsidRDefault="00373D5E" w:rsidP="007B2F77">
            <w:pPr>
              <w:tabs>
                <w:tab w:val="left" w:pos="720"/>
                <w:tab w:val="left" w:pos="1296"/>
              </w:tabs>
              <w:jc w:val="center"/>
              <w:rPr>
                <w:sz w:val="26"/>
                <w:szCs w:val="26"/>
              </w:rPr>
            </w:pPr>
            <w:r>
              <w:rPr>
                <w:sz w:val="26"/>
                <w:szCs w:val="26"/>
              </w:rPr>
              <w:t>2:100</w:t>
            </w:r>
          </w:p>
        </w:tc>
      </w:tr>
      <w:tr w:rsidR="00373D5E" w:rsidTr="007B2F77">
        <w:tc>
          <w:tcPr>
            <w:tcW w:w="1870" w:type="dxa"/>
          </w:tcPr>
          <w:p w:rsidR="00373D5E" w:rsidRDefault="00373D5E" w:rsidP="007B2F77">
            <w:pPr>
              <w:tabs>
                <w:tab w:val="left" w:pos="720"/>
                <w:tab w:val="left" w:pos="1296"/>
              </w:tabs>
              <w:jc w:val="center"/>
              <w:rPr>
                <w:sz w:val="26"/>
                <w:szCs w:val="26"/>
              </w:rPr>
            </w:pPr>
            <w:r>
              <w:rPr>
                <w:sz w:val="26"/>
                <w:szCs w:val="26"/>
              </w:rPr>
              <w:t>Classical</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7656</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8191</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8161</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8329</w:t>
            </w:r>
          </w:p>
        </w:tc>
      </w:tr>
      <w:tr w:rsidR="00373D5E" w:rsidTr="007B2F77">
        <w:tc>
          <w:tcPr>
            <w:tcW w:w="1870" w:type="dxa"/>
          </w:tcPr>
          <w:p w:rsidR="00373D5E" w:rsidRDefault="00373D5E" w:rsidP="007B2F77">
            <w:pPr>
              <w:tabs>
                <w:tab w:val="left" w:pos="720"/>
                <w:tab w:val="left" w:pos="1296"/>
              </w:tabs>
              <w:jc w:val="center"/>
              <w:rPr>
                <w:sz w:val="26"/>
                <w:szCs w:val="26"/>
              </w:rPr>
            </w:pPr>
            <w:r>
              <w:rPr>
                <w:sz w:val="26"/>
                <w:szCs w:val="26"/>
              </w:rPr>
              <w:t>Country</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7771</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8487</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8317</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8321</w:t>
            </w:r>
          </w:p>
        </w:tc>
      </w:tr>
      <w:tr w:rsidR="00373D5E" w:rsidTr="007B2F77">
        <w:tc>
          <w:tcPr>
            <w:tcW w:w="1870" w:type="dxa"/>
          </w:tcPr>
          <w:p w:rsidR="00373D5E" w:rsidRDefault="00373D5E" w:rsidP="007B2F77">
            <w:pPr>
              <w:tabs>
                <w:tab w:val="left" w:pos="720"/>
                <w:tab w:val="left" w:pos="1296"/>
              </w:tabs>
              <w:jc w:val="center"/>
              <w:rPr>
                <w:sz w:val="26"/>
                <w:szCs w:val="26"/>
              </w:rPr>
            </w:pPr>
            <w:r>
              <w:rPr>
                <w:sz w:val="26"/>
                <w:szCs w:val="26"/>
              </w:rPr>
              <w:t>Jazz</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5571</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6009</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6344</w:t>
            </w:r>
          </w:p>
        </w:tc>
        <w:tc>
          <w:tcPr>
            <w:tcW w:w="1870" w:type="dxa"/>
          </w:tcPr>
          <w:p w:rsidR="00373D5E" w:rsidRDefault="00373D5E" w:rsidP="007B2F77">
            <w:pPr>
              <w:tabs>
                <w:tab w:val="left" w:pos="720"/>
                <w:tab w:val="left" w:pos="1296"/>
              </w:tabs>
              <w:jc w:val="center"/>
              <w:rPr>
                <w:sz w:val="26"/>
                <w:szCs w:val="26"/>
              </w:rPr>
            </w:pPr>
            <w:r>
              <w:rPr>
                <w:sz w:val="26"/>
                <w:szCs w:val="26"/>
              </w:rPr>
              <w:t>0.</w:t>
            </w:r>
            <w:r w:rsidR="00F42DF1">
              <w:rPr>
                <w:sz w:val="26"/>
                <w:szCs w:val="26"/>
              </w:rPr>
              <w:t>6164</w:t>
            </w:r>
          </w:p>
        </w:tc>
      </w:tr>
    </w:tbl>
    <w:p w:rsidR="00373D5E" w:rsidRDefault="002D2842" w:rsidP="00D33762">
      <w:pPr>
        <w:tabs>
          <w:tab w:val="left" w:pos="720"/>
          <w:tab w:val="left" w:pos="1296"/>
        </w:tabs>
        <w:jc w:val="center"/>
        <w:rPr>
          <w:sz w:val="26"/>
          <w:szCs w:val="26"/>
        </w:rPr>
      </w:pPr>
      <w:r>
        <w:rPr>
          <w:sz w:val="26"/>
          <w:szCs w:val="26"/>
        </w:rPr>
        <w:t xml:space="preserve">Table </w:t>
      </w:r>
      <w:r w:rsidR="001A78E4">
        <w:rPr>
          <w:sz w:val="26"/>
          <w:szCs w:val="26"/>
        </w:rPr>
        <w:t xml:space="preserve">1: Cross validation </w:t>
      </w:r>
      <w:r w:rsidR="00A75C9D">
        <w:rPr>
          <w:sz w:val="26"/>
          <w:szCs w:val="26"/>
        </w:rPr>
        <w:t>result</w:t>
      </w:r>
    </w:p>
    <w:p w:rsidR="00373D5E" w:rsidRDefault="00373D5E" w:rsidP="001A78E4">
      <w:pPr>
        <w:tabs>
          <w:tab w:val="left" w:pos="720"/>
          <w:tab w:val="left" w:pos="1296"/>
        </w:tabs>
        <w:rPr>
          <w:sz w:val="26"/>
          <w:szCs w:val="26"/>
        </w:rPr>
      </w:pPr>
    </w:p>
    <w:p w:rsidR="00FA64E3" w:rsidRDefault="00FA64E3" w:rsidP="0002702E">
      <w:pPr>
        <w:tabs>
          <w:tab w:val="left" w:pos="720"/>
          <w:tab w:val="left" w:pos="1296"/>
        </w:tabs>
        <w:rPr>
          <w:sz w:val="26"/>
          <w:szCs w:val="26"/>
        </w:rPr>
      </w:pPr>
      <w:r>
        <w:rPr>
          <w:sz w:val="26"/>
          <w:szCs w:val="26"/>
        </w:rPr>
        <w:tab/>
        <w:t>Case 2:</w:t>
      </w:r>
    </w:p>
    <w:p w:rsidR="00AC7A73" w:rsidRDefault="00E1485C" w:rsidP="00AC7A73">
      <w:pPr>
        <w:tabs>
          <w:tab w:val="left" w:pos="720"/>
          <w:tab w:val="left" w:pos="1296"/>
        </w:tabs>
        <w:jc w:val="center"/>
        <w:rPr>
          <w:sz w:val="26"/>
          <w:szCs w:val="26"/>
        </w:rPr>
      </w:pPr>
      <w:r w:rsidRPr="00E1485C">
        <w:rPr>
          <w:sz w:val="26"/>
          <w:szCs w:val="26"/>
        </w:rPr>
        <w:lastRenderedPageBreak/>
        <w:drawing>
          <wp:inline distT="0" distB="0" distL="0" distR="0" wp14:anchorId="585DA125" wp14:editId="07D91EEB">
            <wp:extent cx="3228535" cy="24182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3735" cy="2429683"/>
                    </a:xfrm>
                    <a:prstGeom prst="rect">
                      <a:avLst/>
                    </a:prstGeom>
                  </pic:spPr>
                </pic:pic>
              </a:graphicData>
            </a:graphic>
          </wp:inline>
        </w:drawing>
      </w:r>
    </w:p>
    <w:p w:rsidR="00E1485C" w:rsidRDefault="00E1485C" w:rsidP="00E1485C">
      <w:pPr>
        <w:tabs>
          <w:tab w:val="left" w:pos="720"/>
          <w:tab w:val="left" w:pos="1296"/>
        </w:tabs>
        <w:jc w:val="center"/>
        <w:rPr>
          <w:sz w:val="26"/>
          <w:szCs w:val="26"/>
        </w:rPr>
      </w:pPr>
      <w:r>
        <w:rPr>
          <w:sz w:val="26"/>
          <w:szCs w:val="26"/>
        </w:rPr>
        <w:t>Figure 2: For this case, the first mode is also much bigger than others.</w:t>
      </w:r>
    </w:p>
    <w:tbl>
      <w:tblPr>
        <w:tblStyle w:val="TableGrid"/>
        <w:tblW w:w="0" w:type="auto"/>
        <w:tblLook w:val="04A0" w:firstRow="1" w:lastRow="0" w:firstColumn="1" w:lastColumn="0" w:noHBand="0" w:noVBand="1"/>
      </w:tblPr>
      <w:tblGrid>
        <w:gridCol w:w="1918"/>
        <w:gridCol w:w="1858"/>
        <w:gridCol w:w="1858"/>
        <w:gridCol w:w="1858"/>
        <w:gridCol w:w="1858"/>
      </w:tblGrid>
      <w:tr w:rsidR="00E1485C" w:rsidTr="007B2F77">
        <w:tc>
          <w:tcPr>
            <w:tcW w:w="1870" w:type="dxa"/>
          </w:tcPr>
          <w:p w:rsidR="00E1485C" w:rsidRDefault="00E1485C" w:rsidP="007B2F77">
            <w:pPr>
              <w:tabs>
                <w:tab w:val="left" w:pos="720"/>
                <w:tab w:val="left" w:pos="1296"/>
              </w:tabs>
              <w:jc w:val="center"/>
              <w:rPr>
                <w:sz w:val="26"/>
                <w:szCs w:val="26"/>
              </w:rPr>
            </w:pPr>
            <w:r>
              <w:rPr>
                <w:sz w:val="26"/>
                <w:szCs w:val="26"/>
              </w:rPr>
              <w:t>Genre/Accuracy</w:t>
            </w:r>
          </w:p>
        </w:tc>
        <w:tc>
          <w:tcPr>
            <w:tcW w:w="1870" w:type="dxa"/>
          </w:tcPr>
          <w:p w:rsidR="00E1485C" w:rsidRDefault="00E1485C" w:rsidP="007B2F77">
            <w:pPr>
              <w:tabs>
                <w:tab w:val="left" w:pos="720"/>
                <w:tab w:val="left" w:pos="1296"/>
              </w:tabs>
              <w:jc w:val="center"/>
              <w:rPr>
                <w:sz w:val="26"/>
                <w:szCs w:val="26"/>
              </w:rPr>
            </w:pPr>
            <w:r>
              <w:rPr>
                <w:sz w:val="26"/>
                <w:szCs w:val="26"/>
              </w:rPr>
              <w:t>2:4</w:t>
            </w:r>
          </w:p>
        </w:tc>
        <w:tc>
          <w:tcPr>
            <w:tcW w:w="1870" w:type="dxa"/>
          </w:tcPr>
          <w:p w:rsidR="00E1485C" w:rsidRDefault="00E1485C" w:rsidP="007B2F77">
            <w:pPr>
              <w:tabs>
                <w:tab w:val="left" w:pos="720"/>
                <w:tab w:val="left" w:pos="1296"/>
              </w:tabs>
              <w:jc w:val="center"/>
              <w:rPr>
                <w:sz w:val="26"/>
                <w:szCs w:val="26"/>
              </w:rPr>
            </w:pPr>
            <w:r>
              <w:rPr>
                <w:sz w:val="26"/>
                <w:szCs w:val="26"/>
              </w:rPr>
              <w:t>2:10</w:t>
            </w:r>
          </w:p>
        </w:tc>
        <w:tc>
          <w:tcPr>
            <w:tcW w:w="1870" w:type="dxa"/>
          </w:tcPr>
          <w:p w:rsidR="00E1485C" w:rsidRDefault="00E1485C" w:rsidP="007B2F77">
            <w:pPr>
              <w:tabs>
                <w:tab w:val="left" w:pos="720"/>
                <w:tab w:val="left" w:pos="1296"/>
              </w:tabs>
              <w:jc w:val="center"/>
              <w:rPr>
                <w:sz w:val="26"/>
                <w:szCs w:val="26"/>
              </w:rPr>
            </w:pPr>
            <w:r>
              <w:rPr>
                <w:sz w:val="26"/>
                <w:szCs w:val="26"/>
              </w:rPr>
              <w:t>2:50</w:t>
            </w:r>
          </w:p>
        </w:tc>
        <w:tc>
          <w:tcPr>
            <w:tcW w:w="1870" w:type="dxa"/>
          </w:tcPr>
          <w:p w:rsidR="00E1485C" w:rsidRDefault="00E1485C" w:rsidP="007B2F77">
            <w:pPr>
              <w:tabs>
                <w:tab w:val="left" w:pos="720"/>
                <w:tab w:val="left" w:pos="1296"/>
              </w:tabs>
              <w:jc w:val="center"/>
              <w:rPr>
                <w:sz w:val="26"/>
                <w:szCs w:val="26"/>
              </w:rPr>
            </w:pPr>
            <w:r>
              <w:rPr>
                <w:sz w:val="26"/>
                <w:szCs w:val="26"/>
              </w:rPr>
              <w:t>2:100</w:t>
            </w:r>
          </w:p>
        </w:tc>
      </w:tr>
      <w:tr w:rsidR="00E1485C" w:rsidTr="007B2F77">
        <w:tc>
          <w:tcPr>
            <w:tcW w:w="1870" w:type="dxa"/>
          </w:tcPr>
          <w:p w:rsidR="00E1485C" w:rsidRDefault="00E1485C" w:rsidP="007B2F77">
            <w:pPr>
              <w:tabs>
                <w:tab w:val="left" w:pos="720"/>
                <w:tab w:val="left" w:pos="1296"/>
              </w:tabs>
              <w:jc w:val="center"/>
              <w:rPr>
                <w:sz w:val="26"/>
                <w:szCs w:val="26"/>
              </w:rPr>
            </w:pPr>
            <w:r>
              <w:rPr>
                <w:sz w:val="26"/>
                <w:szCs w:val="26"/>
              </w:rPr>
              <w:t>Beethoven</w:t>
            </w:r>
          </w:p>
        </w:tc>
        <w:tc>
          <w:tcPr>
            <w:tcW w:w="1870" w:type="dxa"/>
          </w:tcPr>
          <w:p w:rsidR="00E1485C" w:rsidRDefault="00E1485C" w:rsidP="007B2F77">
            <w:pPr>
              <w:tabs>
                <w:tab w:val="left" w:pos="720"/>
                <w:tab w:val="left" w:pos="1296"/>
              </w:tabs>
              <w:jc w:val="center"/>
              <w:rPr>
                <w:sz w:val="26"/>
                <w:szCs w:val="26"/>
              </w:rPr>
            </w:pPr>
            <w:r>
              <w:rPr>
                <w:sz w:val="26"/>
                <w:szCs w:val="26"/>
              </w:rPr>
              <w:t>0.76</w:t>
            </w:r>
            <w:r>
              <w:rPr>
                <w:sz w:val="26"/>
                <w:szCs w:val="26"/>
              </w:rPr>
              <w:t>41</w:t>
            </w:r>
          </w:p>
        </w:tc>
        <w:tc>
          <w:tcPr>
            <w:tcW w:w="1870" w:type="dxa"/>
          </w:tcPr>
          <w:p w:rsidR="00E1485C" w:rsidRDefault="00E1485C" w:rsidP="007B2F77">
            <w:pPr>
              <w:tabs>
                <w:tab w:val="left" w:pos="720"/>
                <w:tab w:val="left" w:pos="1296"/>
              </w:tabs>
              <w:jc w:val="center"/>
              <w:rPr>
                <w:sz w:val="26"/>
                <w:szCs w:val="26"/>
              </w:rPr>
            </w:pPr>
            <w:r>
              <w:rPr>
                <w:sz w:val="26"/>
                <w:szCs w:val="26"/>
              </w:rPr>
              <w:t>0.</w:t>
            </w:r>
            <w:r>
              <w:rPr>
                <w:sz w:val="26"/>
                <w:szCs w:val="26"/>
              </w:rPr>
              <w:t>6479</w:t>
            </w:r>
          </w:p>
        </w:tc>
        <w:tc>
          <w:tcPr>
            <w:tcW w:w="1870" w:type="dxa"/>
          </w:tcPr>
          <w:p w:rsidR="00E1485C" w:rsidRDefault="00E1485C" w:rsidP="007B2F77">
            <w:pPr>
              <w:tabs>
                <w:tab w:val="left" w:pos="720"/>
                <w:tab w:val="left" w:pos="1296"/>
              </w:tabs>
              <w:jc w:val="center"/>
              <w:rPr>
                <w:sz w:val="26"/>
                <w:szCs w:val="26"/>
              </w:rPr>
            </w:pPr>
            <w:r>
              <w:rPr>
                <w:sz w:val="26"/>
                <w:szCs w:val="26"/>
              </w:rPr>
              <w:t>0.</w:t>
            </w:r>
            <w:r>
              <w:rPr>
                <w:sz w:val="26"/>
                <w:szCs w:val="26"/>
              </w:rPr>
              <w:t>2935</w:t>
            </w:r>
          </w:p>
        </w:tc>
        <w:tc>
          <w:tcPr>
            <w:tcW w:w="1870" w:type="dxa"/>
          </w:tcPr>
          <w:p w:rsidR="00E1485C" w:rsidRDefault="00E1485C" w:rsidP="007B2F77">
            <w:pPr>
              <w:tabs>
                <w:tab w:val="left" w:pos="720"/>
                <w:tab w:val="left" w:pos="1296"/>
              </w:tabs>
              <w:jc w:val="center"/>
              <w:rPr>
                <w:sz w:val="26"/>
                <w:szCs w:val="26"/>
              </w:rPr>
            </w:pPr>
            <w:r>
              <w:rPr>
                <w:sz w:val="26"/>
                <w:szCs w:val="26"/>
              </w:rPr>
              <w:t>0.</w:t>
            </w:r>
            <w:r w:rsidR="00C24D33">
              <w:rPr>
                <w:sz w:val="26"/>
                <w:szCs w:val="26"/>
              </w:rPr>
              <w:t>2554</w:t>
            </w:r>
          </w:p>
        </w:tc>
      </w:tr>
      <w:tr w:rsidR="00E1485C" w:rsidTr="007B2F77">
        <w:tc>
          <w:tcPr>
            <w:tcW w:w="1870" w:type="dxa"/>
          </w:tcPr>
          <w:p w:rsidR="00E1485C" w:rsidRDefault="00E1485C" w:rsidP="007B2F77">
            <w:pPr>
              <w:tabs>
                <w:tab w:val="left" w:pos="720"/>
                <w:tab w:val="left" w:pos="1296"/>
              </w:tabs>
              <w:jc w:val="center"/>
              <w:rPr>
                <w:sz w:val="26"/>
                <w:szCs w:val="26"/>
              </w:rPr>
            </w:pPr>
            <w:r>
              <w:rPr>
                <w:sz w:val="26"/>
                <w:szCs w:val="26"/>
              </w:rPr>
              <w:t>Mozart</w:t>
            </w:r>
          </w:p>
        </w:tc>
        <w:tc>
          <w:tcPr>
            <w:tcW w:w="1870" w:type="dxa"/>
          </w:tcPr>
          <w:p w:rsidR="00E1485C" w:rsidRDefault="00E1485C" w:rsidP="007B2F77">
            <w:pPr>
              <w:tabs>
                <w:tab w:val="left" w:pos="720"/>
                <w:tab w:val="left" w:pos="1296"/>
              </w:tabs>
              <w:jc w:val="center"/>
              <w:rPr>
                <w:sz w:val="26"/>
                <w:szCs w:val="26"/>
              </w:rPr>
            </w:pPr>
            <w:r>
              <w:rPr>
                <w:sz w:val="26"/>
                <w:szCs w:val="26"/>
              </w:rPr>
              <w:t>0.</w:t>
            </w:r>
            <w:r>
              <w:rPr>
                <w:sz w:val="26"/>
                <w:szCs w:val="26"/>
              </w:rPr>
              <w:t>5062</w:t>
            </w:r>
          </w:p>
        </w:tc>
        <w:tc>
          <w:tcPr>
            <w:tcW w:w="1870" w:type="dxa"/>
          </w:tcPr>
          <w:p w:rsidR="00E1485C" w:rsidRDefault="00E1485C" w:rsidP="007B2F77">
            <w:pPr>
              <w:tabs>
                <w:tab w:val="left" w:pos="720"/>
                <w:tab w:val="left" w:pos="1296"/>
              </w:tabs>
              <w:jc w:val="center"/>
              <w:rPr>
                <w:sz w:val="26"/>
                <w:szCs w:val="26"/>
              </w:rPr>
            </w:pPr>
            <w:r>
              <w:rPr>
                <w:sz w:val="26"/>
                <w:szCs w:val="26"/>
              </w:rPr>
              <w:t>0.</w:t>
            </w:r>
            <w:r>
              <w:rPr>
                <w:sz w:val="26"/>
                <w:szCs w:val="26"/>
              </w:rPr>
              <w:t>7971</w:t>
            </w:r>
          </w:p>
        </w:tc>
        <w:tc>
          <w:tcPr>
            <w:tcW w:w="1870" w:type="dxa"/>
          </w:tcPr>
          <w:p w:rsidR="00E1485C" w:rsidRDefault="00E1485C" w:rsidP="007B2F77">
            <w:pPr>
              <w:tabs>
                <w:tab w:val="left" w:pos="720"/>
                <w:tab w:val="left" w:pos="1296"/>
              </w:tabs>
              <w:jc w:val="center"/>
              <w:rPr>
                <w:sz w:val="26"/>
                <w:szCs w:val="26"/>
              </w:rPr>
            </w:pPr>
            <w:r>
              <w:rPr>
                <w:sz w:val="26"/>
                <w:szCs w:val="26"/>
              </w:rPr>
              <w:t>0.</w:t>
            </w:r>
            <w:r>
              <w:rPr>
                <w:sz w:val="26"/>
                <w:szCs w:val="26"/>
              </w:rPr>
              <w:t>8056</w:t>
            </w:r>
          </w:p>
        </w:tc>
        <w:tc>
          <w:tcPr>
            <w:tcW w:w="1870" w:type="dxa"/>
          </w:tcPr>
          <w:p w:rsidR="00E1485C" w:rsidRDefault="00E1485C" w:rsidP="007B2F77">
            <w:pPr>
              <w:tabs>
                <w:tab w:val="left" w:pos="720"/>
                <w:tab w:val="left" w:pos="1296"/>
              </w:tabs>
              <w:jc w:val="center"/>
              <w:rPr>
                <w:sz w:val="26"/>
                <w:szCs w:val="26"/>
              </w:rPr>
            </w:pPr>
            <w:r>
              <w:rPr>
                <w:sz w:val="26"/>
                <w:szCs w:val="26"/>
              </w:rPr>
              <w:t>0.</w:t>
            </w:r>
            <w:r w:rsidR="00C24D33">
              <w:rPr>
                <w:sz w:val="26"/>
                <w:szCs w:val="26"/>
              </w:rPr>
              <w:t>7986</w:t>
            </w:r>
          </w:p>
        </w:tc>
      </w:tr>
      <w:tr w:rsidR="00E1485C" w:rsidTr="007B2F77">
        <w:tc>
          <w:tcPr>
            <w:tcW w:w="1870" w:type="dxa"/>
          </w:tcPr>
          <w:p w:rsidR="00E1485C" w:rsidRDefault="00E1485C" w:rsidP="007B2F77">
            <w:pPr>
              <w:tabs>
                <w:tab w:val="left" w:pos="720"/>
                <w:tab w:val="left" w:pos="1296"/>
              </w:tabs>
              <w:jc w:val="center"/>
              <w:rPr>
                <w:sz w:val="26"/>
                <w:szCs w:val="26"/>
              </w:rPr>
            </w:pPr>
            <w:r>
              <w:rPr>
                <w:sz w:val="26"/>
                <w:szCs w:val="26"/>
              </w:rPr>
              <w:t>Chopin</w:t>
            </w:r>
          </w:p>
        </w:tc>
        <w:tc>
          <w:tcPr>
            <w:tcW w:w="1870" w:type="dxa"/>
          </w:tcPr>
          <w:p w:rsidR="00E1485C" w:rsidRDefault="00E1485C" w:rsidP="007B2F77">
            <w:pPr>
              <w:tabs>
                <w:tab w:val="left" w:pos="720"/>
                <w:tab w:val="left" w:pos="1296"/>
              </w:tabs>
              <w:jc w:val="center"/>
              <w:rPr>
                <w:sz w:val="26"/>
                <w:szCs w:val="26"/>
              </w:rPr>
            </w:pPr>
            <w:r>
              <w:rPr>
                <w:sz w:val="26"/>
                <w:szCs w:val="26"/>
              </w:rPr>
              <w:t>0.</w:t>
            </w:r>
            <w:r>
              <w:rPr>
                <w:sz w:val="26"/>
                <w:szCs w:val="26"/>
              </w:rPr>
              <w:t>6833</w:t>
            </w:r>
          </w:p>
        </w:tc>
        <w:tc>
          <w:tcPr>
            <w:tcW w:w="1870" w:type="dxa"/>
          </w:tcPr>
          <w:p w:rsidR="00E1485C" w:rsidRDefault="00E1485C" w:rsidP="007B2F77">
            <w:pPr>
              <w:tabs>
                <w:tab w:val="left" w:pos="720"/>
                <w:tab w:val="left" w:pos="1296"/>
              </w:tabs>
              <w:jc w:val="center"/>
              <w:rPr>
                <w:sz w:val="26"/>
                <w:szCs w:val="26"/>
              </w:rPr>
            </w:pPr>
            <w:r>
              <w:rPr>
                <w:sz w:val="26"/>
                <w:szCs w:val="26"/>
              </w:rPr>
              <w:t>0.</w:t>
            </w:r>
            <w:r>
              <w:rPr>
                <w:sz w:val="26"/>
                <w:szCs w:val="26"/>
              </w:rPr>
              <w:t>3833</w:t>
            </w:r>
          </w:p>
        </w:tc>
        <w:tc>
          <w:tcPr>
            <w:tcW w:w="1870" w:type="dxa"/>
          </w:tcPr>
          <w:p w:rsidR="00E1485C" w:rsidRDefault="00E1485C" w:rsidP="007B2F77">
            <w:pPr>
              <w:tabs>
                <w:tab w:val="left" w:pos="720"/>
                <w:tab w:val="left" w:pos="1296"/>
              </w:tabs>
              <w:jc w:val="center"/>
              <w:rPr>
                <w:sz w:val="26"/>
                <w:szCs w:val="26"/>
              </w:rPr>
            </w:pPr>
            <w:r>
              <w:rPr>
                <w:sz w:val="26"/>
                <w:szCs w:val="26"/>
              </w:rPr>
              <w:t>0.</w:t>
            </w:r>
            <w:r>
              <w:rPr>
                <w:sz w:val="26"/>
                <w:szCs w:val="26"/>
              </w:rPr>
              <w:t>3017</w:t>
            </w:r>
          </w:p>
        </w:tc>
        <w:tc>
          <w:tcPr>
            <w:tcW w:w="1870" w:type="dxa"/>
          </w:tcPr>
          <w:p w:rsidR="00E1485C" w:rsidRDefault="00E1485C" w:rsidP="007B2F77">
            <w:pPr>
              <w:tabs>
                <w:tab w:val="left" w:pos="720"/>
                <w:tab w:val="left" w:pos="1296"/>
              </w:tabs>
              <w:jc w:val="center"/>
              <w:rPr>
                <w:sz w:val="26"/>
                <w:szCs w:val="26"/>
              </w:rPr>
            </w:pPr>
            <w:r>
              <w:rPr>
                <w:sz w:val="26"/>
                <w:szCs w:val="26"/>
              </w:rPr>
              <w:t>0.</w:t>
            </w:r>
            <w:r w:rsidR="00C24D33">
              <w:rPr>
                <w:sz w:val="26"/>
                <w:szCs w:val="26"/>
              </w:rPr>
              <w:t>2878</w:t>
            </w:r>
          </w:p>
        </w:tc>
      </w:tr>
    </w:tbl>
    <w:p w:rsidR="00C24D33" w:rsidRDefault="00C24D33" w:rsidP="00C24D33">
      <w:pPr>
        <w:tabs>
          <w:tab w:val="left" w:pos="720"/>
          <w:tab w:val="left" w:pos="1296"/>
        </w:tabs>
        <w:jc w:val="center"/>
        <w:rPr>
          <w:sz w:val="26"/>
          <w:szCs w:val="26"/>
        </w:rPr>
      </w:pPr>
      <w:r>
        <w:rPr>
          <w:sz w:val="26"/>
          <w:szCs w:val="26"/>
        </w:rPr>
        <w:t>Table 2: cross validation for case 2</w:t>
      </w:r>
    </w:p>
    <w:p w:rsidR="0002702E" w:rsidRDefault="0002702E" w:rsidP="0002702E">
      <w:pPr>
        <w:tabs>
          <w:tab w:val="left" w:pos="720"/>
          <w:tab w:val="left" w:pos="1296"/>
        </w:tabs>
        <w:rPr>
          <w:sz w:val="26"/>
          <w:szCs w:val="26"/>
        </w:rPr>
      </w:pPr>
      <w:r>
        <w:rPr>
          <w:sz w:val="26"/>
          <w:szCs w:val="26"/>
        </w:rPr>
        <w:t>Case 3:</w:t>
      </w:r>
    </w:p>
    <w:p w:rsidR="0002702E" w:rsidRDefault="0002702E" w:rsidP="0002702E">
      <w:pPr>
        <w:tabs>
          <w:tab w:val="left" w:pos="720"/>
          <w:tab w:val="left" w:pos="1296"/>
        </w:tabs>
        <w:jc w:val="center"/>
        <w:rPr>
          <w:sz w:val="26"/>
          <w:szCs w:val="26"/>
        </w:rPr>
      </w:pPr>
      <w:r w:rsidRPr="0002702E">
        <w:rPr>
          <w:sz w:val="26"/>
          <w:szCs w:val="26"/>
        </w:rPr>
        <w:drawing>
          <wp:inline distT="0" distB="0" distL="0" distR="0" wp14:anchorId="675D490D" wp14:editId="00C86160">
            <wp:extent cx="4103402" cy="3165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6034" cy="3167261"/>
                    </a:xfrm>
                    <a:prstGeom prst="rect">
                      <a:avLst/>
                    </a:prstGeom>
                  </pic:spPr>
                </pic:pic>
              </a:graphicData>
            </a:graphic>
          </wp:inline>
        </w:drawing>
      </w:r>
    </w:p>
    <w:p w:rsidR="0002702E" w:rsidRDefault="0002702E" w:rsidP="0002702E">
      <w:pPr>
        <w:tabs>
          <w:tab w:val="left" w:pos="720"/>
          <w:tab w:val="left" w:pos="1296"/>
        </w:tabs>
        <w:jc w:val="center"/>
        <w:rPr>
          <w:sz w:val="26"/>
          <w:szCs w:val="26"/>
        </w:rPr>
      </w:pPr>
      <w:r>
        <w:rPr>
          <w:sz w:val="26"/>
          <w:szCs w:val="26"/>
        </w:rPr>
        <w:t xml:space="preserve">Figure </w:t>
      </w:r>
      <w:r w:rsidR="00C24D33">
        <w:rPr>
          <w:sz w:val="26"/>
          <w:szCs w:val="26"/>
        </w:rPr>
        <w:t>3</w:t>
      </w:r>
      <w:r>
        <w:rPr>
          <w:sz w:val="26"/>
          <w:szCs w:val="26"/>
        </w:rPr>
        <w:t xml:space="preserve">: The plot shows each percentage of each mode. </w:t>
      </w:r>
    </w:p>
    <w:p w:rsidR="0002702E" w:rsidRDefault="0002702E" w:rsidP="0002702E">
      <w:pPr>
        <w:tabs>
          <w:tab w:val="left" w:pos="720"/>
          <w:tab w:val="left" w:pos="1296"/>
        </w:tabs>
        <w:rPr>
          <w:sz w:val="26"/>
          <w:szCs w:val="26"/>
        </w:rPr>
      </w:pPr>
      <w:r>
        <w:rPr>
          <w:sz w:val="26"/>
          <w:szCs w:val="26"/>
        </w:rPr>
        <w:t xml:space="preserve">Accuracy: Take 200 clips from each genre as training set and </w:t>
      </w:r>
      <w:r w:rsidR="00FA64E3">
        <w:rPr>
          <w:sz w:val="26"/>
          <w:szCs w:val="26"/>
        </w:rPr>
        <w:t xml:space="preserve">the left 100 clips as test set. Repeat this method for 200 times to get an average accuracy. Also we need to try different feature by changing the selected V. </w:t>
      </w:r>
    </w:p>
    <w:p w:rsidR="00FA64E3" w:rsidRDefault="00FA64E3" w:rsidP="0002702E">
      <w:pPr>
        <w:tabs>
          <w:tab w:val="left" w:pos="720"/>
          <w:tab w:val="left" w:pos="1296"/>
        </w:tabs>
        <w:rPr>
          <w:sz w:val="26"/>
          <w:szCs w:val="26"/>
        </w:rPr>
      </w:pPr>
      <w:r>
        <w:rPr>
          <w:sz w:val="26"/>
          <w:szCs w:val="26"/>
        </w:rPr>
        <w:tab/>
      </w:r>
    </w:p>
    <w:tbl>
      <w:tblPr>
        <w:tblStyle w:val="TableGrid"/>
        <w:tblW w:w="0" w:type="auto"/>
        <w:tblLook w:val="04A0" w:firstRow="1" w:lastRow="0" w:firstColumn="1" w:lastColumn="0" w:noHBand="0" w:noVBand="1"/>
      </w:tblPr>
      <w:tblGrid>
        <w:gridCol w:w="1918"/>
        <w:gridCol w:w="1858"/>
        <w:gridCol w:w="1858"/>
        <w:gridCol w:w="1858"/>
        <w:gridCol w:w="1858"/>
      </w:tblGrid>
      <w:tr w:rsidR="00FA64E3" w:rsidTr="00FA64E3">
        <w:tc>
          <w:tcPr>
            <w:tcW w:w="1870" w:type="dxa"/>
          </w:tcPr>
          <w:p w:rsidR="00FA64E3" w:rsidRDefault="00FA64E3" w:rsidP="00FA64E3">
            <w:pPr>
              <w:tabs>
                <w:tab w:val="left" w:pos="720"/>
                <w:tab w:val="left" w:pos="1296"/>
              </w:tabs>
              <w:jc w:val="center"/>
              <w:rPr>
                <w:sz w:val="26"/>
                <w:szCs w:val="26"/>
              </w:rPr>
            </w:pPr>
            <w:r>
              <w:rPr>
                <w:sz w:val="26"/>
                <w:szCs w:val="26"/>
              </w:rPr>
              <w:lastRenderedPageBreak/>
              <w:t>Genre/Accuracy</w:t>
            </w:r>
          </w:p>
        </w:tc>
        <w:tc>
          <w:tcPr>
            <w:tcW w:w="1870" w:type="dxa"/>
          </w:tcPr>
          <w:p w:rsidR="00FA64E3" w:rsidRDefault="00FA64E3" w:rsidP="00FA64E3">
            <w:pPr>
              <w:tabs>
                <w:tab w:val="left" w:pos="720"/>
                <w:tab w:val="left" w:pos="1296"/>
              </w:tabs>
              <w:jc w:val="center"/>
              <w:rPr>
                <w:sz w:val="26"/>
                <w:szCs w:val="26"/>
              </w:rPr>
            </w:pPr>
            <w:r>
              <w:rPr>
                <w:sz w:val="26"/>
                <w:szCs w:val="26"/>
              </w:rPr>
              <w:t>2:4</w:t>
            </w:r>
          </w:p>
        </w:tc>
        <w:tc>
          <w:tcPr>
            <w:tcW w:w="1870" w:type="dxa"/>
          </w:tcPr>
          <w:p w:rsidR="00FA64E3" w:rsidRDefault="00FA64E3" w:rsidP="00FA64E3">
            <w:pPr>
              <w:tabs>
                <w:tab w:val="left" w:pos="720"/>
                <w:tab w:val="left" w:pos="1296"/>
              </w:tabs>
              <w:jc w:val="center"/>
              <w:rPr>
                <w:sz w:val="26"/>
                <w:szCs w:val="26"/>
              </w:rPr>
            </w:pPr>
            <w:r>
              <w:rPr>
                <w:sz w:val="26"/>
                <w:szCs w:val="26"/>
              </w:rPr>
              <w:t>2:</w:t>
            </w:r>
            <w:r>
              <w:rPr>
                <w:sz w:val="26"/>
                <w:szCs w:val="26"/>
              </w:rPr>
              <w:t>10</w:t>
            </w:r>
          </w:p>
        </w:tc>
        <w:tc>
          <w:tcPr>
            <w:tcW w:w="1870" w:type="dxa"/>
          </w:tcPr>
          <w:p w:rsidR="00FA64E3" w:rsidRDefault="00FA64E3" w:rsidP="00FA64E3">
            <w:pPr>
              <w:tabs>
                <w:tab w:val="left" w:pos="720"/>
                <w:tab w:val="left" w:pos="1296"/>
              </w:tabs>
              <w:jc w:val="center"/>
              <w:rPr>
                <w:sz w:val="26"/>
                <w:szCs w:val="26"/>
              </w:rPr>
            </w:pPr>
            <w:r>
              <w:rPr>
                <w:sz w:val="26"/>
                <w:szCs w:val="26"/>
              </w:rPr>
              <w:t>2:</w:t>
            </w:r>
            <w:r>
              <w:rPr>
                <w:sz w:val="26"/>
                <w:szCs w:val="26"/>
              </w:rPr>
              <w:t>50</w:t>
            </w:r>
          </w:p>
        </w:tc>
        <w:tc>
          <w:tcPr>
            <w:tcW w:w="1870" w:type="dxa"/>
          </w:tcPr>
          <w:p w:rsidR="00FA64E3" w:rsidRDefault="00FA64E3" w:rsidP="00FA64E3">
            <w:pPr>
              <w:tabs>
                <w:tab w:val="left" w:pos="720"/>
                <w:tab w:val="left" w:pos="1296"/>
              </w:tabs>
              <w:jc w:val="center"/>
              <w:rPr>
                <w:sz w:val="26"/>
                <w:szCs w:val="26"/>
              </w:rPr>
            </w:pPr>
            <w:r>
              <w:rPr>
                <w:sz w:val="26"/>
                <w:szCs w:val="26"/>
              </w:rPr>
              <w:t>2:</w:t>
            </w:r>
            <w:r>
              <w:rPr>
                <w:sz w:val="26"/>
                <w:szCs w:val="26"/>
              </w:rPr>
              <w:t>100</w:t>
            </w:r>
          </w:p>
        </w:tc>
      </w:tr>
      <w:tr w:rsidR="00FA64E3" w:rsidTr="00FA64E3">
        <w:tc>
          <w:tcPr>
            <w:tcW w:w="1870" w:type="dxa"/>
          </w:tcPr>
          <w:p w:rsidR="00FA64E3" w:rsidRDefault="00FA64E3" w:rsidP="00FA64E3">
            <w:pPr>
              <w:tabs>
                <w:tab w:val="left" w:pos="720"/>
                <w:tab w:val="left" w:pos="1296"/>
              </w:tabs>
              <w:jc w:val="center"/>
              <w:rPr>
                <w:sz w:val="26"/>
                <w:szCs w:val="26"/>
              </w:rPr>
            </w:pPr>
            <w:r>
              <w:rPr>
                <w:sz w:val="26"/>
                <w:szCs w:val="26"/>
              </w:rPr>
              <w:t>Classical</w:t>
            </w:r>
          </w:p>
        </w:tc>
        <w:tc>
          <w:tcPr>
            <w:tcW w:w="1870" w:type="dxa"/>
          </w:tcPr>
          <w:p w:rsidR="00FA64E3" w:rsidRDefault="00FA64E3" w:rsidP="00FA64E3">
            <w:pPr>
              <w:tabs>
                <w:tab w:val="left" w:pos="720"/>
                <w:tab w:val="left" w:pos="1296"/>
              </w:tabs>
              <w:jc w:val="center"/>
              <w:rPr>
                <w:sz w:val="26"/>
                <w:szCs w:val="26"/>
              </w:rPr>
            </w:pPr>
            <w:r>
              <w:rPr>
                <w:sz w:val="26"/>
                <w:szCs w:val="26"/>
              </w:rPr>
              <w:t>0.895</w:t>
            </w:r>
            <w:r w:rsidR="00096808">
              <w:rPr>
                <w:sz w:val="26"/>
                <w:szCs w:val="26"/>
              </w:rPr>
              <w:t>2</w:t>
            </w:r>
          </w:p>
        </w:tc>
        <w:tc>
          <w:tcPr>
            <w:tcW w:w="1870" w:type="dxa"/>
          </w:tcPr>
          <w:p w:rsidR="00FA64E3" w:rsidRDefault="00FA64E3" w:rsidP="00FA64E3">
            <w:pPr>
              <w:tabs>
                <w:tab w:val="left" w:pos="720"/>
                <w:tab w:val="left" w:pos="1296"/>
              </w:tabs>
              <w:jc w:val="center"/>
              <w:rPr>
                <w:sz w:val="26"/>
                <w:szCs w:val="26"/>
              </w:rPr>
            </w:pPr>
            <w:r>
              <w:rPr>
                <w:sz w:val="26"/>
                <w:szCs w:val="26"/>
              </w:rPr>
              <w:t>0.90</w:t>
            </w:r>
            <w:r w:rsidR="00096808">
              <w:rPr>
                <w:sz w:val="26"/>
                <w:szCs w:val="26"/>
              </w:rPr>
              <w:t>69</w:t>
            </w:r>
          </w:p>
        </w:tc>
        <w:tc>
          <w:tcPr>
            <w:tcW w:w="1870" w:type="dxa"/>
          </w:tcPr>
          <w:p w:rsidR="00FA64E3" w:rsidRDefault="00FA64E3" w:rsidP="00FA64E3">
            <w:pPr>
              <w:tabs>
                <w:tab w:val="left" w:pos="720"/>
                <w:tab w:val="left" w:pos="1296"/>
              </w:tabs>
              <w:jc w:val="center"/>
              <w:rPr>
                <w:sz w:val="26"/>
                <w:szCs w:val="26"/>
              </w:rPr>
            </w:pPr>
            <w:r>
              <w:rPr>
                <w:sz w:val="26"/>
                <w:szCs w:val="26"/>
              </w:rPr>
              <w:t>0.90</w:t>
            </w:r>
            <w:r w:rsidR="00096808">
              <w:rPr>
                <w:sz w:val="26"/>
                <w:szCs w:val="26"/>
              </w:rPr>
              <w:t>02</w:t>
            </w:r>
          </w:p>
        </w:tc>
        <w:tc>
          <w:tcPr>
            <w:tcW w:w="1870" w:type="dxa"/>
          </w:tcPr>
          <w:p w:rsidR="00FA64E3" w:rsidRDefault="00FA64E3" w:rsidP="00FA64E3">
            <w:pPr>
              <w:tabs>
                <w:tab w:val="left" w:pos="720"/>
                <w:tab w:val="left" w:pos="1296"/>
              </w:tabs>
              <w:jc w:val="center"/>
              <w:rPr>
                <w:sz w:val="26"/>
                <w:szCs w:val="26"/>
              </w:rPr>
            </w:pPr>
            <w:r>
              <w:rPr>
                <w:sz w:val="26"/>
                <w:szCs w:val="26"/>
              </w:rPr>
              <w:t>0.89</w:t>
            </w:r>
            <w:r w:rsidR="001A78E4">
              <w:rPr>
                <w:sz w:val="26"/>
                <w:szCs w:val="26"/>
              </w:rPr>
              <w:t>28</w:t>
            </w:r>
          </w:p>
        </w:tc>
      </w:tr>
      <w:tr w:rsidR="00FA64E3" w:rsidTr="00FA64E3">
        <w:tc>
          <w:tcPr>
            <w:tcW w:w="1870" w:type="dxa"/>
          </w:tcPr>
          <w:p w:rsidR="00FA64E3" w:rsidRDefault="00FA64E3" w:rsidP="00FA64E3">
            <w:pPr>
              <w:tabs>
                <w:tab w:val="left" w:pos="720"/>
                <w:tab w:val="left" w:pos="1296"/>
              </w:tabs>
              <w:jc w:val="center"/>
              <w:rPr>
                <w:sz w:val="26"/>
                <w:szCs w:val="26"/>
              </w:rPr>
            </w:pPr>
            <w:r>
              <w:rPr>
                <w:sz w:val="26"/>
                <w:szCs w:val="26"/>
              </w:rPr>
              <w:t>Jazz</w:t>
            </w:r>
          </w:p>
        </w:tc>
        <w:tc>
          <w:tcPr>
            <w:tcW w:w="1870" w:type="dxa"/>
          </w:tcPr>
          <w:p w:rsidR="00FA64E3" w:rsidRDefault="00FA64E3" w:rsidP="00FA64E3">
            <w:pPr>
              <w:tabs>
                <w:tab w:val="left" w:pos="720"/>
                <w:tab w:val="left" w:pos="1296"/>
              </w:tabs>
              <w:jc w:val="center"/>
              <w:rPr>
                <w:sz w:val="26"/>
                <w:szCs w:val="26"/>
              </w:rPr>
            </w:pPr>
            <w:r>
              <w:rPr>
                <w:sz w:val="26"/>
                <w:szCs w:val="26"/>
              </w:rPr>
              <w:t>0.</w:t>
            </w:r>
            <w:r w:rsidR="00096808">
              <w:rPr>
                <w:sz w:val="26"/>
                <w:szCs w:val="26"/>
              </w:rPr>
              <w:t>3865</w:t>
            </w:r>
          </w:p>
        </w:tc>
        <w:tc>
          <w:tcPr>
            <w:tcW w:w="1870" w:type="dxa"/>
          </w:tcPr>
          <w:p w:rsidR="00FA64E3" w:rsidRDefault="00FA64E3" w:rsidP="00FA64E3">
            <w:pPr>
              <w:tabs>
                <w:tab w:val="left" w:pos="720"/>
                <w:tab w:val="left" w:pos="1296"/>
              </w:tabs>
              <w:jc w:val="center"/>
              <w:rPr>
                <w:sz w:val="26"/>
                <w:szCs w:val="26"/>
              </w:rPr>
            </w:pPr>
            <w:r>
              <w:rPr>
                <w:sz w:val="26"/>
                <w:szCs w:val="26"/>
              </w:rPr>
              <w:t>0.3</w:t>
            </w:r>
            <w:r w:rsidR="00096808">
              <w:rPr>
                <w:sz w:val="26"/>
                <w:szCs w:val="26"/>
              </w:rPr>
              <w:t>263</w:t>
            </w:r>
          </w:p>
        </w:tc>
        <w:tc>
          <w:tcPr>
            <w:tcW w:w="1870" w:type="dxa"/>
          </w:tcPr>
          <w:p w:rsidR="00FA64E3" w:rsidRDefault="00FA64E3" w:rsidP="00FA64E3">
            <w:pPr>
              <w:tabs>
                <w:tab w:val="left" w:pos="720"/>
                <w:tab w:val="left" w:pos="1296"/>
              </w:tabs>
              <w:jc w:val="center"/>
              <w:rPr>
                <w:sz w:val="26"/>
                <w:szCs w:val="26"/>
              </w:rPr>
            </w:pPr>
            <w:r>
              <w:rPr>
                <w:sz w:val="26"/>
                <w:szCs w:val="26"/>
              </w:rPr>
              <w:t>0.</w:t>
            </w:r>
            <w:r w:rsidR="00096808">
              <w:rPr>
                <w:sz w:val="26"/>
                <w:szCs w:val="26"/>
              </w:rPr>
              <w:t>2702</w:t>
            </w:r>
          </w:p>
        </w:tc>
        <w:tc>
          <w:tcPr>
            <w:tcW w:w="1870" w:type="dxa"/>
          </w:tcPr>
          <w:p w:rsidR="00FA64E3" w:rsidRDefault="00FA64E3" w:rsidP="00FA64E3">
            <w:pPr>
              <w:tabs>
                <w:tab w:val="left" w:pos="720"/>
                <w:tab w:val="left" w:pos="1296"/>
              </w:tabs>
              <w:jc w:val="center"/>
              <w:rPr>
                <w:sz w:val="26"/>
                <w:szCs w:val="26"/>
              </w:rPr>
            </w:pPr>
            <w:r>
              <w:rPr>
                <w:sz w:val="26"/>
                <w:szCs w:val="26"/>
              </w:rPr>
              <w:t>0.</w:t>
            </w:r>
            <w:r w:rsidR="001A78E4">
              <w:rPr>
                <w:sz w:val="26"/>
                <w:szCs w:val="26"/>
              </w:rPr>
              <w:t>1817</w:t>
            </w:r>
          </w:p>
        </w:tc>
      </w:tr>
      <w:tr w:rsidR="00FA64E3" w:rsidTr="00FA64E3">
        <w:tc>
          <w:tcPr>
            <w:tcW w:w="1870" w:type="dxa"/>
          </w:tcPr>
          <w:p w:rsidR="00FA64E3" w:rsidRDefault="00FA64E3" w:rsidP="00FA64E3">
            <w:pPr>
              <w:tabs>
                <w:tab w:val="left" w:pos="720"/>
                <w:tab w:val="left" w:pos="1296"/>
              </w:tabs>
              <w:jc w:val="center"/>
              <w:rPr>
                <w:sz w:val="26"/>
                <w:szCs w:val="26"/>
              </w:rPr>
            </w:pPr>
            <w:r>
              <w:rPr>
                <w:sz w:val="26"/>
                <w:szCs w:val="26"/>
              </w:rPr>
              <w:t>Rock</w:t>
            </w:r>
          </w:p>
        </w:tc>
        <w:tc>
          <w:tcPr>
            <w:tcW w:w="1870" w:type="dxa"/>
          </w:tcPr>
          <w:p w:rsidR="00FA64E3" w:rsidRDefault="00FA64E3" w:rsidP="00FA64E3">
            <w:pPr>
              <w:tabs>
                <w:tab w:val="left" w:pos="720"/>
                <w:tab w:val="left" w:pos="1296"/>
              </w:tabs>
              <w:jc w:val="center"/>
              <w:rPr>
                <w:sz w:val="26"/>
                <w:szCs w:val="26"/>
              </w:rPr>
            </w:pPr>
            <w:r>
              <w:rPr>
                <w:sz w:val="26"/>
                <w:szCs w:val="26"/>
              </w:rPr>
              <w:t>0.</w:t>
            </w:r>
            <w:r w:rsidR="00096808">
              <w:rPr>
                <w:sz w:val="26"/>
                <w:szCs w:val="26"/>
              </w:rPr>
              <w:t>6715</w:t>
            </w:r>
          </w:p>
        </w:tc>
        <w:tc>
          <w:tcPr>
            <w:tcW w:w="1870" w:type="dxa"/>
          </w:tcPr>
          <w:p w:rsidR="00FA64E3" w:rsidRDefault="00FA64E3" w:rsidP="00FA64E3">
            <w:pPr>
              <w:tabs>
                <w:tab w:val="left" w:pos="720"/>
                <w:tab w:val="left" w:pos="1296"/>
              </w:tabs>
              <w:jc w:val="center"/>
              <w:rPr>
                <w:rFonts w:hint="eastAsia"/>
                <w:sz w:val="26"/>
                <w:szCs w:val="26"/>
                <w:lang w:eastAsia="zh-CN"/>
              </w:rPr>
            </w:pPr>
            <w:r>
              <w:rPr>
                <w:sz w:val="26"/>
                <w:szCs w:val="26"/>
              </w:rPr>
              <w:t>0.</w:t>
            </w:r>
            <w:r w:rsidR="00096808">
              <w:rPr>
                <w:sz w:val="26"/>
                <w:szCs w:val="26"/>
              </w:rPr>
              <w:t>6026</w:t>
            </w:r>
          </w:p>
        </w:tc>
        <w:tc>
          <w:tcPr>
            <w:tcW w:w="1870" w:type="dxa"/>
          </w:tcPr>
          <w:p w:rsidR="00FA64E3" w:rsidRDefault="00FA64E3" w:rsidP="00FA64E3">
            <w:pPr>
              <w:tabs>
                <w:tab w:val="left" w:pos="720"/>
                <w:tab w:val="left" w:pos="1296"/>
              </w:tabs>
              <w:jc w:val="center"/>
              <w:rPr>
                <w:sz w:val="26"/>
                <w:szCs w:val="26"/>
              </w:rPr>
            </w:pPr>
            <w:r>
              <w:rPr>
                <w:sz w:val="26"/>
                <w:szCs w:val="26"/>
              </w:rPr>
              <w:t>0.</w:t>
            </w:r>
            <w:r w:rsidR="00096808">
              <w:rPr>
                <w:sz w:val="26"/>
                <w:szCs w:val="26"/>
              </w:rPr>
              <w:t>4838</w:t>
            </w:r>
          </w:p>
        </w:tc>
        <w:tc>
          <w:tcPr>
            <w:tcW w:w="1870" w:type="dxa"/>
          </w:tcPr>
          <w:p w:rsidR="00FA64E3" w:rsidRDefault="00FA64E3" w:rsidP="00FA64E3">
            <w:pPr>
              <w:tabs>
                <w:tab w:val="left" w:pos="720"/>
                <w:tab w:val="left" w:pos="1296"/>
              </w:tabs>
              <w:jc w:val="center"/>
              <w:rPr>
                <w:sz w:val="26"/>
                <w:szCs w:val="26"/>
              </w:rPr>
            </w:pPr>
            <w:r>
              <w:rPr>
                <w:sz w:val="26"/>
                <w:szCs w:val="26"/>
              </w:rPr>
              <w:t>0.</w:t>
            </w:r>
            <w:r w:rsidR="001A78E4">
              <w:rPr>
                <w:sz w:val="26"/>
                <w:szCs w:val="26"/>
              </w:rPr>
              <w:t>4400</w:t>
            </w:r>
          </w:p>
        </w:tc>
      </w:tr>
    </w:tbl>
    <w:p w:rsidR="00481B93" w:rsidRPr="00C24D33" w:rsidRDefault="00481B93" w:rsidP="00C24D33">
      <w:pPr>
        <w:tabs>
          <w:tab w:val="left" w:pos="720"/>
          <w:tab w:val="left" w:pos="1296"/>
        </w:tabs>
        <w:rPr>
          <w:sz w:val="26"/>
          <w:szCs w:val="26"/>
        </w:rPr>
      </w:pPr>
    </w:p>
    <w:p w:rsidR="00481B93" w:rsidRDefault="00481B93" w:rsidP="00481B93">
      <w:pPr>
        <w:rPr>
          <w:rFonts w:ascii="Arial" w:eastAsia="Times New Roman" w:hAnsi="Arial" w:cs="Arial"/>
          <w:b/>
          <w:bCs/>
          <w:color w:val="000000"/>
          <w:sz w:val="32"/>
          <w:szCs w:val="32"/>
          <w:lang w:eastAsia="zh-CN"/>
        </w:rPr>
      </w:pPr>
      <w:r w:rsidRPr="00F4162C">
        <w:rPr>
          <w:rFonts w:ascii="Arial" w:eastAsia="Times New Roman" w:hAnsi="Arial" w:cs="Arial"/>
          <w:b/>
          <w:bCs/>
          <w:color w:val="000000"/>
          <w:sz w:val="32"/>
          <w:szCs w:val="32"/>
          <w:lang w:eastAsia="zh-CN"/>
        </w:rPr>
        <w:t>Sec. V. Summary and Conclusions</w:t>
      </w:r>
    </w:p>
    <w:p w:rsidR="00C24D33" w:rsidRDefault="00481B93" w:rsidP="00481B93">
      <w:pPr>
        <w:rPr>
          <w:lang w:eastAsia="zh-CN"/>
        </w:rPr>
      </w:pPr>
      <w:r>
        <w:rPr>
          <w:lang w:eastAsia="zh-CN"/>
        </w:rPr>
        <w:tab/>
      </w:r>
      <w:r w:rsidR="00C24D33">
        <w:rPr>
          <w:lang w:eastAsia="zh-CN"/>
        </w:rPr>
        <w:t>For case one, the overall accuracy is not bad. Especially classical and country ones did very well. But Jazz’s accuracy is low due to the number of samples is less than the other.</w:t>
      </w:r>
    </w:p>
    <w:p w:rsidR="00C24D33" w:rsidRDefault="00C24D33" w:rsidP="00481B93">
      <w:pPr>
        <w:rPr>
          <w:lang w:eastAsia="zh-CN"/>
        </w:rPr>
      </w:pPr>
      <w:r>
        <w:rPr>
          <w:lang w:eastAsia="zh-CN"/>
        </w:rPr>
        <w:tab/>
        <w:t>Case 2, by choosing V from 2rd to 4</w:t>
      </w:r>
      <w:r w:rsidRPr="00C24D33">
        <w:rPr>
          <w:vertAlign w:val="superscript"/>
          <w:lang w:eastAsia="zh-CN"/>
        </w:rPr>
        <w:t>th</w:t>
      </w:r>
      <w:r>
        <w:rPr>
          <w:lang w:eastAsia="zh-CN"/>
        </w:rPr>
        <w:t xml:space="preserve"> column, all of their accuracy is good. Also the original data could also have an impact on it because all of the pieces of Mozart and Beethoven that I chose are piano sonatas but </w:t>
      </w:r>
      <w:r w:rsidR="003A7A06">
        <w:rPr>
          <w:lang w:eastAsia="zh-CN"/>
        </w:rPr>
        <w:t xml:space="preserve">Chopin’s works are more diverse and he only have 2 piano sonatas. As the number of columns of V increase, the accuracy of Chopin decreased fast. </w:t>
      </w:r>
    </w:p>
    <w:p w:rsidR="00481B93" w:rsidRPr="004C57D2" w:rsidRDefault="003A7A06" w:rsidP="00C24D33">
      <w:pPr>
        <w:ind w:firstLine="720"/>
      </w:pPr>
      <w:r>
        <w:rPr>
          <w:lang w:eastAsia="zh-CN"/>
        </w:rPr>
        <w:t>In Case 3, Jazz has an obvious low accuracy than others</w:t>
      </w:r>
      <w:r w:rsidR="00D7531B">
        <w:t xml:space="preserve"> though I don’t know why. But for case 3, the number of sample clips for each genre is the same. </w:t>
      </w:r>
    </w:p>
    <w:p w:rsidR="00481B93" w:rsidRDefault="00481B93" w:rsidP="00481B93">
      <w:pPr>
        <w:rPr>
          <w:rFonts w:ascii="Arial" w:eastAsia="Times New Roman" w:hAnsi="Arial" w:cs="Arial"/>
          <w:b/>
          <w:bCs/>
          <w:color w:val="000000"/>
          <w:sz w:val="32"/>
          <w:szCs w:val="32"/>
          <w:lang w:eastAsia="zh-CN"/>
        </w:rPr>
      </w:pPr>
      <w:r w:rsidRPr="00F4162C">
        <w:rPr>
          <w:rFonts w:ascii="Arial" w:eastAsia="Times New Roman" w:hAnsi="Arial" w:cs="Arial"/>
          <w:b/>
          <w:bCs/>
          <w:color w:val="000000"/>
          <w:sz w:val="32"/>
          <w:szCs w:val="32"/>
          <w:lang w:eastAsia="zh-CN"/>
        </w:rPr>
        <w:t>Appendix A MATLAB functions used and brief implementation explanation</w:t>
      </w:r>
    </w:p>
    <w:p w:rsidR="00D7531B" w:rsidRDefault="00D7531B" w:rsidP="00481B93">
      <w:r>
        <w:rPr>
          <w:rFonts w:ascii="Arial" w:eastAsia="Times New Roman" w:hAnsi="Arial" w:cs="Arial"/>
          <w:b/>
          <w:bCs/>
          <w:color w:val="000000"/>
          <w:sz w:val="32"/>
          <w:szCs w:val="32"/>
          <w:lang w:eastAsia="zh-CN"/>
        </w:rPr>
        <w:tab/>
      </w:r>
      <w:r w:rsidRPr="00D7531B">
        <w:t>s = spectrogram(x) returns the short-time Fourier transform of the input signal, x. Each column of s contains an estimate of the short-term, time-localized frequency content of x.</w:t>
      </w:r>
    </w:p>
    <w:p w:rsidR="00D7531B" w:rsidRDefault="00D7531B" w:rsidP="00D7531B">
      <w:pPr>
        <w:ind w:firstLine="720"/>
      </w:pPr>
      <w:r w:rsidRPr="00D7531B">
        <w:t>[</w:t>
      </w:r>
      <w:proofErr w:type="spellStart"/>
      <w:r w:rsidRPr="00D7531B">
        <w:t>y,Fs</w:t>
      </w:r>
      <w:proofErr w:type="spellEnd"/>
      <w:r w:rsidRPr="00D7531B">
        <w:t xml:space="preserve">] = </w:t>
      </w:r>
      <w:proofErr w:type="spellStart"/>
      <w:r w:rsidRPr="00D7531B">
        <w:t>audioread</w:t>
      </w:r>
      <w:proofErr w:type="spellEnd"/>
      <w:r w:rsidRPr="00D7531B">
        <w:t>(filename) reads data from the file named filename, and returns sampled data, y, and a sample rate for that data, Fs.</w:t>
      </w:r>
    </w:p>
    <w:p w:rsidR="00481B93" w:rsidRPr="00F4162C" w:rsidRDefault="00D7531B" w:rsidP="00481B93">
      <w:r>
        <w:tab/>
      </w:r>
      <w:r w:rsidR="00481B93">
        <w:rPr>
          <w:lang w:eastAsia="zh-CN"/>
        </w:rPr>
        <w:tab/>
      </w:r>
    </w:p>
    <w:p w:rsidR="00D7531B" w:rsidRDefault="00481B93" w:rsidP="00481B93">
      <w:pPr>
        <w:rPr>
          <w:rFonts w:ascii="Arial" w:eastAsia="Times New Roman" w:hAnsi="Arial" w:cs="Arial"/>
          <w:b/>
          <w:bCs/>
          <w:color w:val="000000"/>
          <w:sz w:val="32"/>
          <w:szCs w:val="32"/>
          <w:lang w:eastAsia="zh-CN"/>
        </w:rPr>
      </w:pPr>
      <w:r w:rsidRPr="004C57D2">
        <w:rPr>
          <w:rFonts w:ascii="Arial" w:eastAsia="Times New Roman" w:hAnsi="Arial" w:cs="Arial"/>
          <w:b/>
          <w:bCs/>
          <w:color w:val="000000"/>
          <w:sz w:val="32"/>
          <w:szCs w:val="32"/>
          <w:lang w:eastAsia="zh-CN"/>
        </w:rPr>
        <w:t>Appendix B MATLAB codes</w:t>
      </w:r>
    </w:p>
    <w:p w:rsidR="00D7531B" w:rsidRDefault="00D7531B" w:rsidP="00D7531B">
      <w:pPr>
        <w:ind w:firstLine="720"/>
        <w:rPr>
          <w:rFonts w:ascii="Arial" w:eastAsia="Times New Roman" w:hAnsi="Arial" w:cs="Arial"/>
          <w:b/>
          <w:bCs/>
          <w:color w:val="000000"/>
          <w:sz w:val="32"/>
          <w:szCs w:val="32"/>
          <w:lang w:eastAsia="zh-CN"/>
        </w:rPr>
      </w:pPr>
      <w:r>
        <w:t>The code is case 3 and the other 2 cases are similar.</w:t>
      </w:r>
      <w:bookmarkStart w:id="0" w:name="_GoBack"/>
      <w:bookmarkEnd w:id="0"/>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Read music clips</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list1=</w:t>
      </w:r>
      <w:proofErr w:type="spellStart"/>
      <w:r>
        <w:rPr>
          <w:rFonts w:ascii="Helvetica" w:eastAsiaTheme="minorEastAsia" w:hAnsi="Helvetica" w:cs="Helvetica"/>
          <w:color w:val="000000"/>
          <w:sz w:val="30"/>
          <w:szCs w:val="30"/>
          <w:lang w:eastAsia="zh-CN"/>
        </w:rPr>
        <w:t>dir</w:t>
      </w:r>
      <w:proofErr w:type="spellEnd"/>
      <w:r>
        <w:rPr>
          <w:rFonts w:ascii="Helvetica" w:eastAsiaTheme="minorEastAsia" w:hAnsi="Helvetica" w:cs="Helvetica"/>
          <w:color w:val="000000"/>
          <w:sz w:val="30"/>
          <w:szCs w:val="30"/>
          <w:lang w:eastAsia="zh-CN"/>
        </w:rPr>
        <w:t>(</w:t>
      </w:r>
      <w:r>
        <w:rPr>
          <w:rFonts w:ascii="Helvetica" w:eastAsiaTheme="minorEastAsia" w:hAnsi="Helvetica" w:cs="Helvetica"/>
          <w:color w:val="A020F0"/>
          <w:sz w:val="30"/>
          <w:szCs w:val="30"/>
          <w:lang w:eastAsia="zh-CN"/>
        </w:rPr>
        <w:t>'/Users/</w:t>
      </w:r>
      <w:proofErr w:type="spellStart"/>
      <w:r>
        <w:rPr>
          <w:rFonts w:ascii="Helvetica" w:eastAsiaTheme="minorEastAsia" w:hAnsi="Helvetica" w:cs="Helvetica"/>
          <w:color w:val="A020F0"/>
          <w:sz w:val="30"/>
          <w:szCs w:val="30"/>
          <w:lang w:eastAsia="zh-CN"/>
        </w:rPr>
        <w:t>hongyu</w:t>
      </w:r>
      <w:proofErr w:type="spellEnd"/>
      <w:r>
        <w:rPr>
          <w:rFonts w:ascii="Helvetica" w:eastAsiaTheme="minorEastAsia" w:hAnsi="Helvetica" w:cs="Helvetica"/>
          <w:color w:val="A020F0"/>
          <w:sz w:val="30"/>
          <w:szCs w:val="30"/>
          <w:lang w:eastAsia="zh-CN"/>
        </w:rPr>
        <w:t>/Downloads/genres/classical/*'</w:t>
      </w:r>
      <w:r>
        <w:rPr>
          <w:rFonts w:ascii="Helvetica" w:eastAsiaTheme="minorEastAsia" w:hAnsi="Helvetica" w:cs="Helvetica"/>
          <w:color w:val="000000"/>
          <w:sz w:val="30"/>
          <w:szCs w:val="30"/>
          <w:lang w:eastAsia="zh-CN"/>
        </w:rPr>
        <w: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list2=</w:t>
      </w:r>
      <w:proofErr w:type="spellStart"/>
      <w:r>
        <w:rPr>
          <w:rFonts w:ascii="Helvetica" w:eastAsiaTheme="minorEastAsia" w:hAnsi="Helvetica" w:cs="Helvetica"/>
          <w:color w:val="000000"/>
          <w:sz w:val="30"/>
          <w:szCs w:val="30"/>
          <w:lang w:eastAsia="zh-CN"/>
        </w:rPr>
        <w:t>dir</w:t>
      </w:r>
      <w:proofErr w:type="spellEnd"/>
      <w:r>
        <w:rPr>
          <w:rFonts w:ascii="Helvetica" w:eastAsiaTheme="minorEastAsia" w:hAnsi="Helvetica" w:cs="Helvetica"/>
          <w:color w:val="000000"/>
          <w:sz w:val="30"/>
          <w:szCs w:val="30"/>
          <w:lang w:eastAsia="zh-CN"/>
        </w:rPr>
        <w:t>(</w:t>
      </w:r>
      <w:r>
        <w:rPr>
          <w:rFonts w:ascii="Helvetica" w:eastAsiaTheme="minorEastAsia" w:hAnsi="Helvetica" w:cs="Helvetica"/>
          <w:color w:val="A020F0"/>
          <w:sz w:val="30"/>
          <w:szCs w:val="30"/>
          <w:lang w:eastAsia="zh-CN"/>
        </w:rPr>
        <w:t>'/Users/</w:t>
      </w:r>
      <w:proofErr w:type="spellStart"/>
      <w:r>
        <w:rPr>
          <w:rFonts w:ascii="Helvetica" w:eastAsiaTheme="minorEastAsia" w:hAnsi="Helvetica" w:cs="Helvetica"/>
          <w:color w:val="A020F0"/>
          <w:sz w:val="30"/>
          <w:szCs w:val="30"/>
          <w:lang w:eastAsia="zh-CN"/>
        </w:rPr>
        <w:t>hongyu</w:t>
      </w:r>
      <w:proofErr w:type="spellEnd"/>
      <w:r>
        <w:rPr>
          <w:rFonts w:ascii="Helvetica" w:eastAsiaTheme="minorEastAsia" w:hAnsi="Helvetica" w:cs="Helvetica"/>
          <w:color w:val="A020F0"/>
          <w:sz w:val="30"/>
          <w:szCs w:val="30"/>
          <w:lang w:eastAsia="zh-CN"/>
        </w:rPr>
        <w:t>/Downloads/genres/jazz/*'</w:t>
      </w:r>
      <w:r>
        <w:rPr>
          <w:rFonts w:ascii="Helvetica" w:eastAsiaTheme="minorEastAsia" w:hAnsi="Helvetica" w:cs="Helvetica"/>
          <w:color w:val="000000"/>
          <w:sz w:val="30"/>
          <w:szCs w:val="30"/>
          <w:lang w:eastAsia="zh-CN"/>
        </w:rPr>
        <w: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list3=</w:t>
      </w:r>
      <w:proofErr w:type="spellStart"/>
      <w:r>
        <w:rPr>
          <w:rFonts w:ascii="Helvetica" w:eastAsiaTheme="minorEastAsia" w:hAnsi="Helvetica" w:cs="Helvetica"/>
          <w:color w:val="000000"/>
          <w:sz w:val="30"/>
          <w:szCs w:val="30"/>
          <w:lang w:eastAsia="zh-CN"/>
        </w:rPr>
        <w:t>dir</w:t>
      </w:r>
      <w:proofErr w:type="spellEnd"/>
      <w:r>
        <w:rPr>
          <w:rFonts w:ascii="Helvetica" w:eastAsiaTheme="minorEastAsia" w:hAnsi="Helvetica" w:cs="Helvetica"/>
          <w:color w:val="000000"/>
          <w:sz w:val="30"/>
          <w:szCs w:val="30"/>
          <w:lang w:eastAsia="zh-CN"/>
        </w:rPr>
        <w:t>(</w:t>
      </w:r>
      <w:r>
        <w:rPr>
          <w:rFonts w:ascii="Helvetica" w:eastAsiaTheme="minorEastAsia" w:hAnsi="Helvetica" w:cs="Helvetica"/>
          <w:color w:val="A020F0"/>
          <w:sz w:val="30"/>
          <w:szCs w:val="30"/>
          <w:lang w:eastAsia="zh-CN"/>
        </w:rPr>
        <w:t>'/Users/</w:t>
      </w:r>
      <w:proofErr w:type="spellStart"/>
      <w:r>
        <w:rPr>
          <w:rFonts w:ascii="Helvetica" w:eastAsiaTheme="minorEastAsia" w:hAnsi="Helvetica" w:cs="Helvetica"/>
          <w:color w:val="A020F0"/>
          <w:sz w:val="30"/>
          <w:szCs w:val="30"/>
          <w:lang w:eastAsia="zh-CN"/>
        </w:rPr>
        <w:t>hongyu</w:t>
      </w:r>
      <w:proofErr w:type="spellEnd"/>
      <w:r>
        <w:rPr>
          <w:rFonts w:ascii="Helvetica" w:eastAsiaTheme="minorEastAsia" w:hAnsi="Helvetica" w:cs="Helvetica"/>
          <w:color w:val="A020F0"/>
          <w:sz w:val="30"/>
          <w:szCs w:val="30"/>
          <w:lang w:eastAsia="zh-CN"/>
        </w:rPr>
        <w:t>/Downloads/genres/rock/*'</w:t>
      </w:r>
      <w:r>
        <w:rPr>
          <w:rFonts w:ascii="Helvetica" w:eastAsiaTheme="minorEastAsia" w:hAnsi="Helvetica" w:cs="Helvetica"/>
          <w:color w:val="000000"/>
          <w:sz w:val="30"/>
          <w:szCs w:val="30"/>
          <w:lang w:eastAsia="zh-CN"/>
        </w:rPr>
        <w: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l=[list1;list2;list3];</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list=[];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for</w:t>
      </w:r>
      <w:r>
        <w:rPr>
          <w:rFonts w:ascii="Helvetica" w:eastAsiaTheme="minorEastAsia" w:hAnsi="Helvetica" w:cs="Helvetica"/>
          <w:color w:val="000000"/>
          <w:sz w:val="30"/>
          <w:szCs w:val="30"/>
          <w:lang w:eastAsia="zh-CN"/>
        </w:rPr>
        <w:t xml:space="preserve"> </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 xml:space="preserve"> = 1: 306</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if</w:t>
      </w:r>
      <w:r>
        <w:rPr>
          <w:rFonts w:ascii="Helvetica" w:eastAsiaTheme="minorEastAsia" w:hAnsi="Helvetica" w:cs="Helvetica"/>
          <w:color w:val="000000"/>
          <w:sz w:val="30"/>
          <w:szCs w:val="30"/>
          <w:lang w:eastAsia="zh-CN"/>
        </w:rPr>
        <w:t xml:space="preserve"> ~</w:t>
      </w:r>
      <w:proofErr w:type="spellStart"/>
      <w:r>
        <w:rPr>
          <w:rFonts w:ascii="Helvetica" w:eastAsiaTheme="minorEastAsia" w:hAnsi="Helvetica" w:cs="Helvetica"/>
          <w:color w:val="000000"/>
          <w:sz w:val="30"/>
          <w:szCs w:val="30"/>
          <w:lang w:eastAsia="zh-CN"/>
        </w:rPr>
        <w:t>strcmp</w:t>
      </w:r>
      <w:proofErr w:type="spellEnd"/>
      <w:r>
        <w:rPr>
          <w:rFonts w:ascii="Helvetica" w:eastAsiaTheme="minorEastAsia" w:hAnsi="Helvetica" w:cs="Helvetica"/>
          <w:color w:val="000000"/>
          <w:sz w:val="30"/>
          <w:szCs w:val="30"/>
          <w:lang w:eastAsia="zh-CN"/>
        </w:rPr>
        <w:t>(l(</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).name,</w:t>
      </w:r>
      <w:r>
        <w:rPr>
          <w:rFonts w:ascii="Helvetica" w:eastAsiaTheme="minorEastAsia" w:hAnsi="Helvetica" w:cs="Helvetica"/>
          <w:color w:val="A020F0"/>
          <w:sz w:val="30"/>
          <w:szCs w:val="30"/>
          <w:lang w:eastAsia="zh-CN"/>
        </w:rPr>
        <w:t>'.'</w:t>
      </w:r>
      <w:r>
        <w:rPr>
          <w:rFonts w:ascii="Helvetica" w:eastAsiaTheme="minorEastAsia" w:hAnsi="Helvetica" w:cs="Helvetica"/>
          <w:color w:val="000000"/>
          <w:sz w:val="30"/>
          <w:szCs w:val="30"/>
          <w:lang w:eastAsia="zh-CN"/>
        </w:rPr>
        <w:t>) &amp;&amp; ~</w:t>
      </w:r>
      <w:proofErr w:type="spellStart"/>
      <w:r>
        <w:rPr>
          <w:rFonts w:ascii="Helvetica" w:eastAsiaTheme="minorEastAsia" w:hAnsi="Helvetica" w:cs="Helvetica"/>
          <w:color w:val="000000"/>
          <w:sz w:val="30"/>
          <w:szCs w:val="30"/>
          <w:lang w:eastAsia="zh-CN"/>
        </w:rPr>
        <w:t>strcmp</w:t>
      </w:r>
      <w:proofErr w:type="spellEnd"/>
      <w:r>
        <w:rPr>
          <w:rFonts w:ascii="Helvetica" w:eastAsiaTheme="minorEastAsia" w:hAnsi="Helvetica" w:cs="Helvetica"/>
          <w:color w:val="000000"/>
          <w:sz w:val="30"/>
          <w:szCs w:val="30"/>
          <w:lang w:eastAsia="zh-CN"/>
        </w:rPr>
        <w:t>(l(</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).name,</w:t>
      </w:r>
      <w:r>
        <w:rPr>
          <w:rFonts w:ascii="Helvetica" w:eastAsiaTheme="minorEastAsia" w:hAnsi="Helvetica" w:cs="Helvetica"/>
          <w:color w:val="A020F0"/>
          <w:sz w:val="30"/>
          <w:szCs w:val="30"/>
          <w:lang w:eastAsia="zh-CN"/>
        </w:rPr>
        <w:t>'..'</w:t>
      </w:r>
      <w:r>
        <w:rPr>
          <w:rFonts w:ascii="Helvetica" w:eastAsiaTheme="minorEastAsia" w:hAnsi="Helvetica" w:cs="Helvetica"/>
          <w:color w:val="000000"/>
          <w:sz w:val="30"/>
          <w:szCs w:val="30"/>
          <w:lang w:eastAsia="zh-CN"/>
        </w:rPr>
        <w: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list=[</w:t>
      </w:r>
      <w:proofErr w:type="spellStart"/>
      <w:r>
        <w:rPr>
          <w:rFonts w:ascii="Helvetica" w:eastAsiaTheme="minorEastAsia" w:hAnsi="Helvetica" w:cs="Helvetica"/>
          <w:color w:val="000000"/>
          <w:sz w:val="30"/>
          <w:szCs w:val="30"/>
          <w:lang w:eastAsia="zh-CN"/>
        </w:rPr>
        <w:t>list;l</w:t>
      </w:r>
      <w:proofErr w:type="spellEnd"/>
      <w:r>
        <w:rPr>
          <w:rFonts w:ascii="Helvetica" w:eastAsiaTheme="minorEastAsia" w:hAnsi="Helvetica" w:cs="Helvetica"/>
          <w:color w:val="000000"/>
          <w:sz w:val="30"/>
          <w:szCs w:val="30"/>
          <w:lang w:eastAsia="zh-CN"/>
        </w:rPr>
        <w:t>(</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end</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lastRenderedPageBreak/>
        <w:t>end</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Pick 3 5-seoncd clips of each piece</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s=[];</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l=list;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for</w:t>
      </w:r>
      <w:r>
        <w:rPr>
          <w:rFonts w:ascii="Helvetica" w:eastAsiaTheme="minorEastAsia" w:hAnsi="Helvetica" w:cs="Helvetica"/>
          <w:color w:val="000000"/>
          <w:sz w:val="30"/>
          <w:szCs w:val="30"/>
          <w:lang w:eastAsia="zh-CN"/>
        </w:rPr>
        <w:t xml:space="preserve"> </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=1:300</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[y, fs]=</w:t>
      </w:r>
      <w:proofErr w:type="spellStart"/>
      <w:r>
        <w:rPr>
          <w:rFonts w:ascii="Helvetica" w:eastAsiaTheme="minorEastAsia" w:hAnsi="Helvetica" w:cs="Helvetica"/>
          <w:color w:val="000000"/>
          <w:sz w:val="30"/>
          <w:szCs w:val="30"/>
          <w:lang w:eastAsia="zh-CN"/>
        </w:rPr>
        <w:t>audioread</w:t>
      </w:r>
      <w:proofErr w:type="spellEnd"/>
      <w:r>
        <w:rPr>
          <w:rFonts w:ascii="Helvetica" w:eastAsiaTheme="minorEastAsia" w:hAnsi="Helvetica" w:cs="Helvetica"/>
          <w:color w:val="000000"/>
          <w:sz w:val="30"/>
          <w:szCs w:val="30"/>
          <w:lang w:eastAsia="zh-CN"/>
        </w:rPr>
        <w:t>((</w:t>
      </w:r>
      <w:proofErr w:type="spellStart"/>
      <w:r>
        <w:rPr>
          <w:rFonts w:ascii="Helvetica" w:eastAsiaTheme="minorEastAsia" w:hAnsi="Helvetica" w:cs="Helvetica"/>
          <w:color w:val="000000"/>
          <w:sz w:val="30"/>
          <w:szCs w:val="30"/>
          <w:lang w:eastAsia="zh-CN"/>
        </w:rPr>
        <w:t>strcat</w:t>
      </w:r>
      <w:proofErr w:type="spellEnd"/>
      <w:r>
        <w:rPr>
          <w:rFonts w:ascii="Helvetica" w:eastAsiaTheme="minorEastAsia" w:hAnsi="Helvetica" w:cs="Helvetica"/>
          <w:color w:val="000000"/>
          <w:sz w:val="30"/>
          <w:szCs w:val="30"/>
          <w:lang w:eastAsia="zh-CN"/>
        </w:rPr>
        <w:t>(l(</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).folder,</w:t>
      </w:r>
      <w:r>
        <w:rPr>
          <w:rFonts w:ascii="Helvetica" w:eastAsiaTheme="minorEastAsia" w:hAnsi="Helvetica" w:cs="Helvetica"/>
          <w:color w:val="A020F0"/>
          <w:sz w:val="30"/>
          <w:szCs w:val="30"/>
          <w:lang w:eastAsia="zh-CN"/>
        </w:rPr>
        <w:t>'/'</w:t>
      </w:r>
      <w:r>
        <w:rPr>
          <w:rFonts w:ascii="Helvetica" w:eastAsiaTheme="minorEastAsia" w:hAnsi="Helvetica" w:cs="Helvetica"/>
          <w:color w:val="000000"/>
          <w:sz w:val="30"/>
          <w:szCs w:val="30"/>
          <w:lang w:eastAsia="zh-CN"/>
        </w:rPr>
        <w:t>,l(</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).name)));</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roofErr w:type="spellStart"/>
      <w:r>
        <w:rPr>
          <w:rFonts w:ascii="Helvetica" w:eastAsiaTheme="minorEastAsia" w:hAnsi="Helvetica" w:cs="Helvetica"/>
          <w:color w:val="000000"/>
          <w:sz w:val="30"/>
          <w:szCs w:val="30"/>
          <w:lang w:eastAsia="zh-CN"/>
        </w:rPr>
        <w:t>m,n</w:t>
      </w:r>
      <w:proofErr w:type="spellEnd"/>
      <w:r>
        <w:rPr>
          <w:rFonts w:ascii="Helvetica" w:eastAsiaTheme="minorEastAsia" w:hAnsi="Helvetica" w:cs="Helvetica"/>
          <w:color w:val="000000"/>
          <w:sz w:val="30"/>
          <w:szCs w:val="30"/>
          <w:lang w:eastAsia="zh-CN"/>
        </w:rPr>
        <w:t>]=size(y);</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interval=m/3;</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start=[1];</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for</w:t>
      </w:r>
      <w:r>
        <w:rPr>
          <w:rFonts w:ascii="Helvetica" w:eastAsiaTheme="minorEastAsia" w:hAnsi="Helvetica" w:cs="Helvetica"/>
          <w:color w:val="000000"/>
          <w:sz w:val="30"/>
          <w:szCs w:val="30"/>
          <w:lang w:eastAsia="zh-CN"/>
        </w:rPr>
        <w:t xml:space="preserve"> j=1:3</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start=[</w:t>
      </w:r>
      <w:proofErr w:type="spellStart"/>
      <w:r>
        <w:rPr>
          <w:rFonts w:ascii="Helvetica" w:eastAsiaTheme="minorEastAsia" w:hAnsi="Helvetica" w:cs="Helvetica"/>
          <w:color w:val="000000"/>
          <w:sz w:val="30"/>
          <w:szCs w:val="30"/>
          <w:lang w:eastAsia="zh-CN"/>
        </w:rPr>
        <w:t>start,floor</w:t>
      </w:r>
      <w:proofErr w:type="spellEnd"/>
      <w:r>
        <w:rPr>
          <w:rFonts w:ascii="Helvetica" w:eastAsiaTheme="minorEastAsia" w:hAnsi="Helvetica" w:cs="Helvetica"/>
          <w:color w:val="000000"/>
          <w:sz w:val="30"/>
          <w:szCs w:val="30"/>
          <w:lang w:eastAsia="zh-CN"/>
        </w:rPr>
        <w:t>(interval*j)];</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y1 = y(start(j):start(j)+5*fs);</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A=spectrogram(y1);</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A=reshape(A,[],1);</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s=[</w:t>
      </w:r>
      <w:proofErr w:type="spellStart"/>
      <w:r>
        <w:rPr>
          <w:rFonts w:ascii="Helvetica" w:eastAsiaTheme="minorEastAsia" w:hAnsi="Helvetica" w:cs="Helvetica"/>
          <w:color w:val="000000"/>
          <w:sz w:val="30"/>
          <w:szCs w:val="30"/>
          <w:lang w:eastAsia="zh-CN"/>
        </w:rPr>
        <w:t>s,A</w:t>
      </w:r>
      <w:proofErr w:type="spellEnd"/>
      <w:r>
        <w:rPr>
          <w:rFonts w:ascii="Helvetica" w:eastAsiaTheme="minorEastAsia" w:hAnsi="Helvetica" w:cs="Helvetica"/>
          <w:color w:val="000000"/>
          <w:sz w:val="30"/>
          <w:szCs w:val="30"/>
          <w:lang w:eastAsia="zh-CN"/>
        </w:rPr>
        <w: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end</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end</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SVD</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s=abs(s);</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[U,S,V]=</w:t>
      </w:r>
      <w:proofErr w:type="spellStart"/>
      <w:r>
        <w:rPr>
          <w:rFonts w:ascii="Helvetica" w:eastAsiaTheme="minorEastAsia" w:hAnsi="Helvetica" w:cs="Helvetica"/>
          <w:color w:val="000000"/>
          <w:sz w:val="30"/>
          <w:szCs w:val="30"/>
          <w:lang w:eastAsia="zh-CN"/>
        </w:rPr>
        <w:t>svd</w:t>
      </w:r>
      <w:proofErr w:type="spellEnd"/>
      <w:r>
        <w:rPr>
          <w:rFonts w:ascii="Helvetica" w:eastAsiaTheme="minorEastAsia" w:hAnsi="Helvetica" w:cs="Helvetica"/>
          <w:color w:val="000000"/>
          <w:sz w:val="30"/>
          <w:szCs w:val="30"/>
          <w:lang w:eastAsia="zh-CN"/>
        </w:rPr>
        <w:t>(</w:t>
      </w:r>
      <w:proofErr w:type="spellStart"/>
      <w:r>
        <w:rPr>
          <w:rFonts w:ascii="Helvetica" w:eastAsiaTheme="minorEastAsia" w:hAnsi="Helvetica" w:cs="Helvetica"/>
          <w:color w:val="000000"/>
          <w:sz w:val="30"/>
          <w:szCs w:val="30"/>
          <w:lang w:eastAsia="zh-CN"/>
        </w:rPr>
        <w:t>s,</w:t>
      </w:r>
      <w:r>
        <w:rPr>
          <w:rFonts w:ascii="Helvetica" w:eastAsiaTheme="minorEastAsia" w:hAnsi="Helvetica" w:cs="Helvetica"/>
          <w:color w:val="A020F0"/>
          <w:sz w:val="30"/>
          <w:szCs w:val="30"/>
          <w:lang w:eastAsia="zh-CN"/>
        </w:rPr>
        <w:t>'econ</w:t>
      </w:r>
      <w:proofErr w:type="spellEnd"/>
      <w:r>
        <w:rPr>
          <w:rFonts w:ascii="Helvetica" w:eastAsiaTheme="minorEastAsia" w:hAnsi="Helvetica" w:cs="Helvetica"/>
          <w:color w:val="A020F0"/>
          <w:sz w:val="30"/>
          <w:szCs w:val="30"/>
          <w:lang w:eastAsia="zh-CN"/>
        </w:rPr>
        <w:t>'</w:t>
      </w:r>
      <w:r>
        <w:rPr>
          <w:rFonts w:ascii="Helvetica" w:eastAsiaTheme="minorEastAsia" w:hAnsi="Helvetica" w:cs="Helvetica"/>
          <w:color w:val="000000"/>
          <w:sz w:val="30"/>
          <w:szCs w:val="30"/>
          <w:lang w:eastAsia="zh-CN"/>
        </w:rPr>
        <w: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plot(</w:t>
      </w:r>
      <w:proofErr w:type="spellStart"/>
      <w:r>
        <w:rPr>
          <w:rFonts w:ascii="Helvetica" w:eastAsiaTheme="minorEastAsia" w:hAnsi="Helvetica" w:cs="Helvetica"/>
          <w:color w:val="000000"/>
          <w:sz w:val="30"/>
          <w:szCs w:val="30"/>
          <w:lang w:eastAsia="zh-CN"/>
        </w:rPr>
        <w:t>diag</w:t>
      </w:r>
      <w:proofErr w:type="spellEnd"/>
      <w:r>
        <w:rPr>
          <w:rFonts w:ascii="Helvetica" w:eastAsiaTheme="minorEastAsia" w:hAnsi="Helvetica" w:cs="Helvetica"/>
          <w:color w:val="000000"/>
          <w:sz w:val="30"/>
          <w:szCs w:val="30"/>
          <w:lang w:eastAsia="zh-CN"/>
        </w:rPr>
        <w:t>(S)/sum(</w:t>
      </w:r>
      <w:proofErr w:type="spellStart"/>
      <w:r>
        <w:rPr>
          <w:rFonts w:ascii="Helvetica" w:eastAsiaTheme="minorEastAsia" w:hAnsi="Helvetica" w:cs="Helvetica"/>
          <w:color w:val="000000"/>
          <w:sz w:val="30"/>
          <w:szCs w:val="30"/>
          <w:lang w:eastAsia="zh-CN"/>
        </w:rPr>
        <w:t>diag</w:t>
      </w:r>
      <w:proofErr w:type="spellEnd"/>
      <w:r>
        <w:rPr>
          <w:rFonts w:ascii="Helvetica" w:eastAsiaTheme="minorEastAsia" w:hAnsi="Helvetica" w:cs="Helvetica"/>
          <w:color w:val="000000"/>
          <w:sz w:val="30"/>
          <w:szCs w:val="30"/>
          <w:lang w:eastAsia="zh-CN"/>
        </w:rPr>
        <w:t>(S)),</w:t>
      </w:r>
      <w:r>
        <w:rPr>
          <w:rFonts w:ascii="Helvetica" w:eastAsiaTheme="minorEastAsia" w:hAnsi="Helvetica" w:cs="Helvetica"/>
          <w:color w:val="A020F0"/>
          <w:sz w:val="30"/>
          <w:szCs w:val="30"/>
          <w:lang w:eastAsia="zh-CN"/>
        </w:rPr>
        <w:t>'</w:t>
      </w:r>
      <w:proofErr w:type="spellStart"/>
      <w:r>
        <w:rPr>
          <w:rFonts w:ascii="Helvetica" w:eastAsiaTheme="minorEastAsia" w:hAnsi="Helvetica" w:cs="Helvetica"/>
          <w:color w:val="A020F0"/>
          <w:sz w:val="30"/>
          <w:szCs w:val="30"/>
          <w:lang w:eastAsia="zh-CN"/>
        </w:rPr>
        <w:t>ro</w:t>
      </w:r>
      <w:proofErr w:type="spellEnd"/>
      <w:r>
        <w:rPr>
          <w:rFonts w:ascii="Helvetica" w:eastAsiaTheme="minorEastAsia" w:hAnsi="Helvetica" w:cs="Helvetica"/>
          <w:color w:val="A020F0"/>
          <w:sz w:val="30"/>
          <w:szCs w:val="30"/>
          <w:lang w:eastAsia="zh-CN"/>
        </w:rPr>
        <w:t>'</w:t>
      </w:r>
      <w:r>
        <w:rPr>
          <w:rFonts w:ascii="Helvetica" w:eastAsiaTheme="minorEastAsia" w:hAnsi="Helvetica" w:cs="Helvetica"/>
          <w:color w:val="000000"/>
          <w:sz w:val="30"/>
          <w:szCs w:val="30"/>
          <w:lang w:eastAsia="zh-CN"/>
        </w:rPr>
        <w:t>,</w:t>
      </w:r>
      <w:r>
        <w:rPr>
          <w:rFonts w:ascii="Helvetica" w:eastAsiaTheme="minorEastAsia" w:hAnsi="Helvetica" w:cs="Helvetica"/>
          <w:color w:val="A020F0"/>
          <w:sz w:val="30"/>
          <w:szCs w:val="30"/>
          <w:lang w:eastAsia="zh-CN"/>
        </w:rPr>
        <w:t>'Linewidth'</w:t>
      </w:r>
      <w:r>
        <w:rPr>
          <w:rFonts w:ascii="Helvetica" w:eastAsiaTheme="minorEastAsia" w:hAnsi="Helvetica" w:cs="Helvetica"/>
          <w:color w:val="000000"/>
          <w:sz w:val="30"/>
          <w:szCs w:val="30"/>
          <w:lang w:eastAsia="zh-CN"/>
        </w:rPr>
        <w:t>,[0.5],</w:t>
      </w:r>
      <w:r>
        <w:rPr>
          <w:rFonts w:ascii="Helvetica" w:eastAsiaTheme="minorEastAsia" w:hAnsi="Helvetica" w:cs="Helvetica"/>
          <w:color w:val="A020F0"/>
          <w:sz w:val="30"/>
          <w:szCs w:val="30"/>
          <w:lang w:eastAsia="zh-CN"/>
        </w:rPr>
        <w:t>'</w:t>
      </w:r>
      <w:proofErr w:type="spellStart"/>
      <w:r>
        <w:rPr>
          <w:rFonts w:ascii="Helvetica" w:eastAsiaTheme="minorEastAsia" w:hAnsi="Helvetica" w:cs="Helvetica"/>
          <w:color w:val="A020F0"/>
          <w:sz w:val="30"/>
          <w:szCs w:val="30"/>
          <w:lang w:eastAsia="zh-CN"/>
        </w:rPr>
        <w:t>MarkerSize</w:t>
      </w:r>
      <w:proofErr w:type="spellEnd"/>
      <w:r>
        <w:rPr>
          <w:rFonts w:ascii="Helvetica" w:eastAsiaTheme="minorEastAsia" w:hAnsi="Helvetica" w:cs="Helvetica"/>
          <w:color w:val="A020F0"/>
          <w:sz w:val="30"/>
          <w:szCs w:val="30"/>
          <w:lang w:eastAsia="zh-CN"/>
        </w:rPr>
        <w:t>'</w:t>
      </w:r>
      <w:r>
        <w:rPr>
          <w:rFonts w:ascii="Helvetica" w:eastAsiaTheme="minorEastAsia" w:hAnsi="Helvetica" w:cs="Helvetica"/>
          <w:color w:val="000000"/>
          <w:sz w:val="30"/>
          <w:szCs w:val="30"/>
          <w:lang w:eastAsia="zh-CN"/>
        </w:rPr>
        <w:t>, 5),title(</w:t>
      </w:r>
      <w:r>
        <w:rPr>
          <w:rFonts w:ascii="Helvetica" w:eastAsiaTheme="minorEastAsia" w:hAnsi="Helvetica" w:cs="Helvetica"/>
          <w:color w:val="A020F0"/>
          <w:sz w:val="30"/>
          <w:szCs w:val="30"/>
          <w:lang w:eastAsia="zh-CN"/>
        </w:rPr>
        <w:t>'Percentage of each mode'</w:t>
      </w:r>
      <w:r>
        <w:rPr>
          <w:rFonts w:ascii="Helvetica" w:eastAsiaTheme="minorEastAsia" w:hAnsi="Helvetica" w:cs="Helvetica"/>
          <w:color w:val="000000"/>
          <w:sz w:val="30"/>
          <w:szCs w:val="30"/>
          <w:lang w:eastAsia="zh-CN"/>
        </w:rPr>
        <w: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xml:space="preserve">%% </w:t>
      </w:r>
      <w:proofErr w:type="spellStart"/>
      <w:r>
        <w:rPr>
          <w:rFonts w:ascii="Helvetica" w:eastAsiaTheme="minorEastAsia" w:hAnsi="Helvetica" w:cs="Helvetica"/>
          <w:color w:val="228B22"/>
          <w:sz w:val="30"/>
          <w:szCs w:val="30"/>
          <w:lang w:eastAsia="zh-CN"/>
        </w:rPr>
        <w:t>corss</w:t>
      </w:r>
      <w:proofErr w:type="spellEnd"/>
      <w:r>
        <w:rPr>
          <w:rFonts w:ascii="Helvetica" w:eastAsiaTheme="minorEastAsia" w:hAnsi="Helvetica" w:cs="Helvetica"/>
          <w:color w:val="228B22"/>
          <w:sz w:val="30"/>
          <w:szCs w:val="30"/>
          <w:lang w:eastAsia="zh-CN"/>
        </w:rPr>
        <w:t xml:space="preserve"> validation and calculate accuracy</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a=0;</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b=0;</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c=0;</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for</w:t>
      </w:r>
      <w:r>
        <w:rPr>
          <w:rFonts w:ascii="Helvetica" w:eastAsiaTheme="minorEastAsia" w:hAnsi="Helvetica" w:cs="Helvetica"/>
          <w:color w:val="000000"/>
          <w:sz w:val="30"/>
          <w:szCs w:val="30"/>
          <w:lang w:eastAsia="zh-CN"/>
        </w:rPr>
        <w:t xml:space="preserve"> t = 1:200</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q1=</w:t>
      </w:r>
      <w:proofErr w:type="spellStart"/>
      <w:r>
        <w:rPr>
          <w:rFonts w:ascii="Helvetica" w:eastAsiaTheme="minorEastAsia" w:hAnsi="Helvetica" w:cs="Helvetica"/>
          <w:color w:val="000000"/>
          <w:sz w:val="30"/>
          <w:szCs w:val="30"/>
          <w:lang w:eastAsia="zh-CN"/>
        </w:rPr>
        <w:t>randperm</w:t>
      </w:r>
      <w:proofErr w:type="spellEnd"/>
      <w:r>
        <w:rPr>
          <w:rFonts w:ascii="Helvetica" w:eastAsiaTheme="minorEastAsia" w:hAnsi="Helvetica" w:cs="Helvetica"/>
          <w:color w:val="000000"/>
          <w:sz w:val="30"/>
          <w:szCs w:val="30"/>
          <w:lang w:eastAsia="zh-CN"/>
        </w:rPr>
        <w:t>(300);</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q2=</w:t>
      </w:r>
      <w:proofErr w:type="spellStart"/>
      <w:r>
        <w:rPr>
          <w:rFonts w:ascii="Helvetica" w:eastAsiaTheme="minorEastAsia" w:hAnsi="Helvetica" w:cs="Helvetica"/>
          <w:color w:val="000000"/>
          <w:sz w:val="30"/>
          <w:szCs w:val="30"/>
          <w:lang w:eastAsia="zh-CN"/>
        </w:rPr>
        <w:t>randperm</w:t>
      </w:r>
      <w:proofErr w:type="spellEnd"/>
      <w:r>
        <w:rPr>
          <w:rFonts w:ascii="Helvetica" w:eastAsiaTheme="minorEastAsia" w:hAnsi="Helvetica" w:cs="Helvetica"/>
          <w:color w:val="000000"/>
          <w:sz w:val="30"/>
          <w:szCs w:val="30"/>
          <w:lang w:eastAsia="zh-CN"/>
        </w:rPr>
        <w:t>(300);</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q3=</w:t>
      </w:r>
      <w:proofErr w:type="spellStart"/>
      <w:r>
        <w:rPr>
          <w:rFonts w:ascii="Helvetica" w:eastAsiaTheme="minorEastAsia" w:hAnsi="Helvetica" w:cs="Helvetica"/>
          <w:color w:val="000000"/>
          <w:sz w:val="30"/>
          <w:szCs w:val="30"/>
          <w:lang w:eastAsia="zh-CN"/>
        </w:rPr>
        <w:t>randperm</w:t>
      </w:r>
      <w:proofErr w:type="spellEnd"/>
      <w:r>
        <w:rPr>
          <w:rFonts w:ascii="Helvetica" w:eastAsiaTheme="minorEastAsia" w:hAnsi="Helvetica" w:cs="Helvetica"/>
          <w:color w:val="000000"/>
          <w:sz w:val="30"/>
          <w:szCs w:val="30"/>
          <w:lang w:eastAsia="zh-CN"/>
        </w:rPr>
        <w:t>(300);</w:t>
      </w:r>
    </w:p>
    <w:p w:rsidR="00D7531B" w:rsidRDefault="00D7531B" w:rsidP="00D7531B">
      <w:pPr>
        <w:autoSpaceDE w:val="0"/>
        <w:autoSpaceDN w:val="0"/>
        <w:adjustRightInd w:val="0"/>
        <w:rPr>
          <w:rFonts w:ascii="Helvetica" w:eastAsiaTheme="minorEastAsia" w:hAnsi="Helvetica"/>
          <w:sz w:val="24"/>
          <w:lang w:eastAsia="zh-CN"/>
        </w:rPr>
      </w:pPr>
      <w:proofErr w:type="spellStart"/>
      <w:r>
        <w:rPr>
          <w:rFonts w:ascii="Helvetica" w:eastAsiaTheme="minorEastAsia" w:hAnsi="Helvetica" w:cs="Helvetica"/>
          <w:color w:val="000000"/>
          <w:sz w:val="30"/>
          <w:szCs w:val="30"/>
          <w:lang w:eastAsia="zh-CN"/>
        </w:rPr>
        <w:lastRenderedPageBreak/>
        <w:t>xB</w:t>
      </w:r>
      <w:proofErr w:type="spellEnd"/>
      <w:r>
        <w:rPr>
          <w:rFonts w:ascii="Helvetica" w:eastAsiaTheme="minorEastAsia" w:hAnsi="Helvetica" w:cs="Helvetica"/>
          <w:color w:val="000000"/>
          <w:sz w:val="30"/>
          <w:szCs w:val="30"/>
          <w:lang w:eastAsia="zh-CN"/>
        </w:rPr>
        <w:t>=V(1:300,2:50);</w:t>
      </w:r>
    </w:p>
    <w:p w:rsidR="00D7531B" w:rsidRDefault="00D7531B" w:rsidP="00D7531B">
      <w:pPr>
        <w:autoSpaceDE w:val="0"/>
        <w:autoSpaceDN w:val="0"/>
        <w:adjustRightInd w:val="0"/>
        <w:rPr>
          <w:rFonts w:ascii="Helvetica" w:eastAsiaTheme="minorEastAsia" w:hAnsi="Helvetica"/>
          <w:sz w:val="24"/>
          <w:lang w:eastAsia="zh-CN"/>
        </w:rPr>
      </w:pPr>
      <w:proofErr w:type="spellStart"/>
      <w:r>
        <w:rPr>
          <w:rFonts w:ascii="Helvetica" w:eastAsiaTheme="minorEastAsia" w:hAnsi="Helvetica" w:cs="Helvetica"/>
          <w:color w:val="000000"/>
          <w:sz w:val="30"/>
          <w:szCs w:val="30"/>
          <w:lang w:eastAsia="zh-CN"/>
        </w:rPr>
        <w:t>xT</w:t>
      </w:r>
      <w:proofErr w:type="spellEnd"/>
      <w:r>
        <w:rPr>
          <w:rFonts w:ascii="Helvetica" w:eastAsiaTheme="minorEastAsia" w:hAnsi="Helvetica" w:cs="Helvetica"/>
          <w:color w:val="000000"/>
          <w:sz w:val="30"/>
          <w:szCs w:val="30"/>
          <w:lang w:eastAsia="zh-CN"/>
        </w:rPr>
        <w:t>=V(301:600,2:50);</w:t>
      </w:r>
    </w:p>
    <w:p w:rsidR="00D7531B" w:rsidRDefault="00D7531B" w:rsidP="00D7531B">
      <w:pPr>
        <w:autoSpaceDE w:val="0"/>
        <w:autoSpaceDN w:val="0"/>
        <w:adjustRightInd w:val="0"/>
        <w:rPr>
          <w:rFonts w:ascii="Helvetica" w:eastAsiaTheme="minorEastAsia" w:hAnsi="Helvetica"/>
          <w:sz w:val="24"/>
          <w:lang w:eastAsia="zh-CN"/>
        </w:rPr>
      </w:pPr>
      <w:proofErr w:type="spellStart"/>
      <w:r>
        <w:rPr>
          <w:rFonts w:ascii="Helvetica" w:eastAsiaTheme="minorEastAsia" w:hAnsi="Helvetica" w:cs="Helvetica"/>
          <w:color w:val="000000"/>
          <w:sz w:val="30"/>
          <w:szCs w:val="30"/>
          <w:lang w:eastAsia="zh-CN"/>
        </w:rPr>
        <w:t>xM</w:t>
      </w:r>
      <w:proofErr w:type="spellEnd"/>
      <w:r>
        <w:rPr>
          <w:rFonts w:ascii="Helvetica" w:eastAsiaTheme="minorEastAsia" w:hAnsi="Helvetica" w:cs="Helvetica"/>
          <w:color w:val="000000"/>
          <w:sz w:val="30"/>
          <w:szCs w:val="30"/>
          <w:lang w:eastAsia="zh-CN"/>
        </w:rPr>
        <w:t>=V(601:900,2:50);</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n=200;</w:t>
      </w:r>
    </w:p>
    <w:p w:rsidR="00D7531B" w:rsidRDefault="00D7531B" w:rsidP="00D7531B">
      <w:pPr>
        <w:autoSpaceDE w:val="0"/>
        <w:autoSpaceDN w:val="0"/>
        <w:adjustRightInd w:val="0"/>
        <w:rPr>
          <w:rFonts w:ascii="Helvetica" w:eastAsiaTheme="minorEastAsia" w:hAnsi="Helvetica"/>
          <w:sz w:val="24"/>
          <w:lang w:eastAsia="zh-CN"/>
        </w:rPr>
      </w:pPr>
      <w:proofErr w:type="spellStart"/>
      <w:r>
        <w:rPr>
          <w:rFonts w:ascii="Helvetica" w:eastAsiaTheme="minorEastAsia" w:hAnsi="Helvetica" w:cs="Helvetica"/>
          <w:color w:val="000000"/>
          <w:sz w:val="30"/>
          <w:szCs w:val="30"/>
          <w:lang w:eastAsia="zh-CN"/>
        </w:rPr>
        <w:t>xtrain</w:t>
      </w:r>
      <w:proofErr w:type="spellEnd"/>
      <w:r>
        <w:rPr>
          <w:rFonts w:ascii="Helvetica" w:eastAsiaTheme="minorEastAsia" w:hAnsi="Helvetica" w:cs="Helvetica"/>
          <w:color w:val="000000"/>
          <w:sz w:val="30"/>
          <w:szCs w:val="30"/>
          <w:lang w:eastAsia="zh-CN"/>
        </w:rPr>
        <w:t>=[</w:t>
      </w:r>
      <w:proofErr w:type="spellStart"/>
      <w:r>
        <w:rPr>
          <w:rFonts w:ascii="Helvetica" w:eastAsiaTheme="minorEastAsia" w:hAnsi="Helvetica" w:cs="Helvetica"/>
          <w:color w:val="000000"/>
          <w:sz w:val="30"/>
          <w:szCs w:val="30"/>
          <w:lang w:eastAsia="zh-CN"/>
        </w:rPr>
        <w:t>xB</w:t>
      </w:r>
      <w:proofErr w:type="spellEnd"/>
      <w:r>
        <w:rPr>
          <w:rFonts w:ascii="Helvetica" w:eastAsiaTheme="minorEastAsia" w:hAnsi="Helvetica" w:cs="Helvetica"/>
          <w:color w:val="000000"/>
          <w:sz w:val="30"/>
          <w:szCs w:val="30"/>
          <w:lang w:eastAsia="zh-CN"/>
        </w:rPr>
        <w:t>(q1(1:n),:);</w:t>
      </w:r>
      <w:proofErr w:type="spellStart"/>
      <w:r>
        <w:rPr>
          <w:rFonts w:ascii="Helvetica" w:eastAsiaTheme="minorEastAsia" w:hAnsi="Helvetica" w:cs="Helvetica"/>
          <w:color w:val="000000"/>
          <w:sz w:val="30"/>
          <w:szCs w:val="30"/>
          <w:lang w:eastAsia="zh-CN"/>
        </w:rPr>
        <w:t>xT</w:t>
      </w:r>
      <w:proofErr w:type="spellEnd"/>
      <w:r>
        <w:rPr>
          <w:rFonts w:ascii="Helvetica" w:eastAsiaTheme="minorEastAsia" w:hAnsi="Helvetica" w:cs="Helvetica"/>
          <w:color w:val="000000"/>
          <w:sz w:val="30"/>
          <w:szCs w:val="30"/>
          <w:lang w:eastAsia="zh-CN"/>
        </w:rPr>
        <w:t xml:space="preserve">(q2(1:n),:); </w:t>
      </w:r>
      <w:proofErr w:type="spellStart"/>
      <w:r>
        <w:rPr>
          <w:rFonts w:ascii="Helvetica" w:eastAsiaTheme="minorEastAsia" w:hAnsi="Helvetica" w:cs="Helvetica"/>
          <w:color w:val="000000"/>
          <w:sz w:val="30"/>
          <w:szCs w:val="30"/>
          <w:lang w:eastAsia="zh-CN"/>
        </w:rPr>
        <w:t>xM</w:t>
      </w:r>
      <w:proofErr w:type="spellEnd"/>
      <w:r>
        <w:rPr>
          <w:rFonts w:ascii="Helvetica" w:eastAsiaTheme="minorEastAsia" w:hAnsi="Helvetica" w:cs="Helvetica"/>
          <w:color w:val="000000"/>
          <w:sz w:val="30"/>
          <w:szCs w:val="30"/>
          <w:lang w:eastAsia="zh-CN"/>
        </w:rPr>
        <w:t>(q3(1:n),:)];</w:t>
      </w:r>
    </w:p>
    <w:p w:rsidR="00D7531B" w:rsidRDefault="00D7531B" w:rsidP="00D7531B">
      <w:pPr>
        <w:autoSpaceDE w:val="0"/>
        <w:autoSpaceDN w:val="0"/>
        <w:adjustRightInd w:val="0"/>
        <w:rPr>
          <w:rFonts w:ascii="Helvetica" w:eastAsiaTheme="minorEastAsia" w:hAnsi="Helvetica"/>
          <w:sz w:val="24"/>
          <w:lang w:eastAsia="zh-CN"/>
        </w:rPr>
      </w:pPr>
      <w:proofErr w:type="spellStart"/>
      <w:r>
        <w:rPr>
          <w:rFonts w:ascii="Helvetica" w:eastAsiaTheme="minorEastAsia" w:hAnsi="Helvetica" w:cs="Helvetica"/>
          <w:color w:val="000000"/>
          <w:sz w:val="30"/>
          <w:szCs w:val="30"/>
          <w:lang w:eastAsia="zh-CN"/>
        </w:rPr>
        <w:t>xtest</w:t>
      </w:r>
      <w:proofErr w:type="spellEnd"/>
      <w:r>
        <w:rPr>
          <w:rFonts w:ascii="Helvetica" w:eastAsiaTheme="minorEastAsia" w:hAnsi="Helvetica" w:cs="Helvetica"/>
          <w:color w:val="000000"/>
          <w:sz w:val="30"/>
          <w:szCs w:val="30"/>
          <w:lang w:eastAsia="zh-CN"/>
        </w:rPr>
        <w:t>=[</w:t>
      </w:r>
      <w:proofErr w:type="spellStart"/>
      <w:r>
        <w:rPr>
          <w:rFonts w:ascii="Helvetica" w:eastAsiaTheme="minorEastAsia" w:hAnsi="Helvetica" w:cs="Helvetica"/>
          <w:color w:val="000000"/>
          <w:sz w:val="30"/>
          <w:szCs w:val="30"/>
          <w:lang w:eastAsia="zh-CN"/>
        </w:rPr>
        <w:t>xB</w:t>
      </w:r>
      <w:proofErr w:type="spellEnd"/>
      <w:r>
        <w:rPr>
          <w:rFonts w:ascii="Helvetica" w:eastAsiaTheme="minorEastAsia" w:hAnsi="Helvetica" w:cs="Helvetica"/>
          <w:color w:val="000000"/>
          <w:sz w:val="30"/>
          <w:szCs w:val="30"/>
          <w:lang w:eastAsia="zh-CN"/>
        </w:rPr>
        <w:t>(q1(n+1:end),:);</w:t>
      </w:r>
      <w:proofErr w:type="spellStart"/>
      <w:r>
        <w:rPr>
          <w:rFonts w:ascii="Helvetica" w:eastAsiaTheme="minorEastAsia" w:hAnsi="Helvetica" w:cs="Helvetica"/>
          <w:color w:val="000000"/>
          <w:sz w:val="30"/>
          <w:szCs w:val="30"/>
          <w:lang w:eastAsia="zh-CN"/>
        </w:rPr>
        <w:t>xT</w:t>
      </w:r>
      <w:proofErr w:type="spellEnd"/>
      <w:r>
        <w:rPr>
          <w:rFonts w:ascii="Helvetica" w:eastAsiaTheme="minorEastAsia" w:hAnsi="Helvetica" w:cs="Helvetica"/>
          <w:color w:val="000000"/>
          <w:sz w:val="30"/>
          <w:szCs w:val="30"/>
          <w:lang w:eastAsia="zh-CN"/>
        </w:rPr>
        <w:t xml:space="preserve">(q2(n+1:end),:); </w:t>
      </w:r>
      <w:proofErr w:type="spellStart"/>
      <w:r>
        <w:rPr>
          <w:rFonts w:ascii="Helvetica" w:eastAsiaTheme="minorEastAsia" w:hAnsi="Helvetica" w:cs="Helvetica"/>
          <w:color w:val="000000"/>
          <w:sz w:val="30"/>
          <w:szCs w:val="30"/>
          <w:lang w:eastAsia="zh-CN"/>
        </w:rPr>
        <w:t>xM</w:t>
      </w:r>
      <w:proofErr w:type="spellEnd"/>
      <w:r>
        <w:rPr>
          <w:rFonts w:ascii="Helvetica" w:eastAsiaTheme="minorEastAsia" w:hAnsi="Helvetica" w:cs="Helvetica"/>
          <w:color w:val="000000"/>
          <w:sz w:val="30"/>
          <w:szCs w:val="30"/>
          <w:lang w:eastAsia="zh-CN"/>
        </w:rPr>
        <w:t>(q3(n+1:end),:)];</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proofErr w:type="spellStart"/>
      <w:r>
        <w:rPr>
          <w:rFonts w:ascii="Helvetica" w:eastAsiaTheme="minorEastAsia" w:hAnsi="Helvetica" w:cs="Helvetica"/>
          <w:color w:val="000000"/>
          <w:sz w:val="30"/>
          <w:szCs w:val="30"/>
          <w:lang w:eastAsia="zh-CN"/>
        </w:rPr>
        <w:t>ctrain</w:t>
      </w:r>
      <w:proofErr w:type="spellEnd"/>
      <w:r>
        <w:rPr>
          <w:rFonts w:ascii="Helvetica" w:eastAsiaTheme="minorEastAsia" w:hAnsi="Helvetica" w:cs="Helvetica"/>
          <w:color w:val="000000"/>
          <w:sz w:val="30"/>
          <w:szCs w:val="30"/>
          <w:lang w:eastAsia="zh-CN"/>
        </w:rPr>
        <w:t>=[ones(n,1);2*ones(n,1);3*ones(n,1)];</w:t>
      </w:r>
    </w:p>
    <w:p w:rsidR="00D7531B" w:rsidRDefault="00D7531B" w:rsidP="00D7531B">
      <w:pPr>
        <w:autoSpaceDE w:val="0"/>
        <w:autoSpaceDN w:val="0"/>
        <w:adjustRightInd w:val="0"/>
        <w:rPr>
          <w:rFonts w:ascii="Helvetica" w:eastAsiaTheme="minorEastAsia" w:hAnsi="Helvetica"/>
          <w:sz w:val="24"/>
          <w:lang w:eastAsia="zh-CN"/>
        </w:rPr>
      </w:pPr>
      <w:proofErr w:type="spellStart"/>
      <w:r>
        <w:rPr>
          <w:rFonts w:ascii="Helvetica" w:eastAsiaTheme="minorEastAsia" w:hAnsi="Helvetica" w:cs="Helvetica"/>
          <w:color w:val="000000"/>
          <w:sz w:val="30"/>
          <w:szCs w:val="30"/>
          <w:lang w:eastAsia="zh-CN"/>
        </w:rPr>
        <w:t>nb</w:t>
      </w:r>
      <w:proofErr w:type="spellEnd"/>
      <w:r>
        <w:rPr>
          <w:rFonts w:ascii="Helvetica" w:eastAsiaTheme="minorEastAsia" w:hAnsi="Helvetica" w:cs="Helvetica"/>
          <w:color w:val="000000"/>
          <w:sz w:val="30"/>
          <w:szCs w:val="30"/>
          <w:lang w:eastAsia="zh-CN"/>
        </w:rPr>
        <w:t>=</w:t>
      </w:r>
      <w:proofErr w:type="spellStart"/>
      <w:r>
        <w:rPr>
          <w:rFonts w:ascii="Helvetica" w:eastAsiaTheme="minorEastAsia" w:hAnsi="Helvetica" w:cs="Helvetica"/>
          <w:color w:val="000000"/>
          <w:sz w:val="30"/>
          <w:szCs w:val="30"/>
          <w:lang w:eastAsia="zh-CN"/>
        </w:rPr>
        <w:t>fitcnb</w:t>
      </w:r>
      <w:proofErr w:type="spellEnd"/>
      <w:r>
        <w:rPr>
          <w:rFonts w:ascii="Helvetica" w:eastAsiaTheme="minorEastAsia" w:hAnsi="Helvetica" w:cs="Helvetica"/>
          <w:color w:val="000000"/>
          <w:sz w:val="30"/>
          <w:szCs w:val="30"/>
          <w:lang w:eastAsia="zh-CN"/>
        </w:rPr>
        <w:t>(</w:t>
      </w:r>
      <w:proofErr w:type="spellStart"/>
      <w:r>
        <w:rPr>
          <w:rFonts w:ascii="Helvetica" w:eastAsiaTheme="minorEastAsia" w:hAnsi="Helvetica" w:cs="Helvetica"/>
          <w:color w:val="000000"/>
          <w:sz w:val="30"/>
          <w:szCs w:val="30"/>
          <w:lang w:eastAsia="zh-CN"/>
        </w:rPr>
        <w:t>xtrain,ctrain</w:t>
      </w:r>
      <w:proofErr w:type="spellEnd"/>
      <w:r>
        <w:rPr>
          <w:rFonts w:ascii="Helvetica" w:eastAsiaTheme="minorEastAsia" w:hAnsi="Helvetica" w:cs="Helvetica"/>
          <w:color w:val="000000"/>
          <w:sz w:val="30"/>
          <w:szCs w:val="30"/>
          <w:lang w:eastAsia="zh-CN"/>
        </w:rPr>
        <w: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pre=</w:t>
      </w:r>
      <w:proofErr w:type="spellStart"/>
      <w:r>
        <w:rPr>
          <w:rFonts w:ascii="Helvetica" w:eastAsiaTheme="minorEastAsia" w:hAnsi="Helvetica" w:cs="Helvetica"/>
          <w:color w:val="000000"/>
          <w:sz w:val="30"/>
          <w:szCs w:val="30"/>
          <w:lang w:eastAsia="zh-CN"/>
        </w:rPr>
        <w:t>nb.predict</w:t>
      </w:r>
      <w:proofErr w:type="spellEnd"/>
      <w:r>
        <w:rPr>
          <w:rFonts w:ascii="Helvetica" w:eastAsiaTheme="minorEastAsia" w:hAnsi="Helvetica" w:cs="Helvetica"/>
          <w:color w:val="000000"/>
          <w:sz w:val="30"/>
          <w:szCs w:val="30"/>
          <w:lang w:eastAsia="zh-CN"/>
        </w:rPr>
        <w:t>(</w:t>
      </w:r>
      <w:proofErr w:type="spellStart"/>
      <w:r>
        <w:rPr>
          <w:rFonts w:ascii="Helvetica" w:eastAsiaTheme="minorEastAsia" w:hAnsi="Helvetica" w:cs="Helvetica"/>
          <w:color w:val="000000"/>
          <w:sz w:val="30"/>
          <w:szCs w:val="30"/>
          <w:lang w:eastAsia="zh-CN"/>
        </w:rPr>
        <w:t>xtest</w:t>
      </w:r>
      <w:proofErr w:type="spellEnd"/>
      <w:r>
        <w:rPr>
          <w:rFonts w:ascii="Helvetica" w:eastAsiaTheme="minorEastAsia" w:hAnsi="Helvetica" w:cs="Helvetica"/>
          <w:color w:val="000000"/>
          <w:sz w:val="30"/>
          <w:szCs w:val="30"/>
          <w:lang w:eastAsia="zh-CN"/>
        </w:rPr>
        <w:t>);</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%bar(pre)</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228B22"/>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for</w:t>
      </w:r>
      <w:r>
        <w:rPr>
          <w:rFonts w:ascii="Helvetica" w:eastAsiaTheme="minorEastAsia" w:hAnsi="Helvetica" w:cs="Helvetica"/>
          <w:color w:val="000000"/>
          <w:sz w:val="30"/>
          <w:szCs w:val="30"/>
          <w:lang w:eastAsia="zh-CN"/>
        </w:rPr>
        <w:t xml:space="preserve"> </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 xml:space="preserve"> = 1: 300</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if</w:t>
      </w:r>
      <w:r>
        <w:rPr>
          <w:rFonts w:ascii="Helvetica" w:eastAsiaTheme="minorEastAsia" w:hAnsi="Helvetica" w:cs="Helvetica"/>
          <w:color w:val="000000"/>
          <w:sz w:val="30"/>
          <w:szCs w:val="30"/>
          <w:lang w:eastAsia="zh-CN"/>
        </w:rPr>
        <w:t xml:space="preserve"> </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&lt;101 &amp;&amp; pre(</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)==1</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a=a+1;</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else</w:t>
      </w: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if</w:t>
      </w:r>
      <w:r>
        <w:rPr>
          <w:rFonts w:ascii="Helvetica" w:eastAsiaTheme="minorEastAsia" w:hAnsi="Helvetica" w:cs="Helvetica"/>
          <w:color w:val="000000"/>
          <w:sz w:val="30"/>
          <w:szCs w:val="30"/>
          <w:lang w:eastAsia="zh-CN"/>
        </w:rPr>
        <w:t xml:space="preserve">  </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 xml:space="preserve">&gt;100 &amp;&amp; </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&lt;201 &amp;&amp; pre(</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)==2</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b=b+1;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else</w:t>
      </w: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if</w:t>
      </w:r>
      <w:r>
        <w:rPr>
          <w:rFonts w:ascii="Helvetica" w:eastAsiaTheme="minorEastAsia" w:hAnsi="Helvetica" w:cs="Helvetica"/>
          <w:color w:val="000000"/>
          <w:sz w:val="30"/>
          <w:szCs w:val="30"/>
          <w:lang w:eastAsia="zh-CN"/>
        </w:rPr>
        <w:t xml:space="preserve"> </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&gt;200 &amp;&amp; pre(</w:t>
      </w:r>
      <w:proofErr w:type="spellStart"/>
      <w:r>
        <w:rPr>
          <w:rFonts w:ascii="Helvetica" w:eastAsiaTheme="minorEastAsia" w:hAnsi="Helvetica" w:cs="Helvetica"/>
          <w:color w:val="000000"/>
          <w:sz w:val="30"/>
          <w:szCs w:val="30"/>
          <w:lang w:eastAsia="zh-CN"/>
        </w:rPr>
        <w:t>i</w:t>
      </w:r>
      <w:proofErr w:type="spellEnd"/>
      <w:r>
        <w:rPr>
          <w:rFonts w:ascii="Helvetica" w:eastAsiaTheme="minorEastAsia" w:hAnsi="Helvetica" w:cs="Helvetica"/>
          <w:color w:val="000000"/>
          <w:sz w:val="30"/>
          <w:szCs w:val="30"/>
          <w:lang w:eastAsia="zh-CN"/>
        </w:rPr>
        <w:t>)==3</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c=c+1;</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end</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end</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r>
        <w:rPr>
          <w:rFonts w:ascii="Helvetica" w:eastAsiaTheme="minorEastAsia" w:hAnsi="Helvetica" w:cs="Helvetica"/>
          <w:color w:val="0000FF"/>
          <w:sz w:val="30"/>
          <w:szCs w:val="30"/>
          <w:lang w:eastAsia="zh-CN"/>
        </w:rPr>
        <w:t>end</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end</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FF"/>
          <w:sz w:val="30"/>
          <w:szCs w:val="30"/>
          <w:lang w:eastAsia="zh-CN"/>
        </w:rPr>
        <w:t>end</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a=a/20000;</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b=b/20000;</w:t>
      </w:r>
    </w:p>
    <w:p w:rsidR="00D7531B" w:rsidRDefault="00D7531B" w:rsidP="00D7531B">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c=c/20000;</w:t>
      </w:r>
    </w:p>
    <w:p w:rsidR="00D7531B" w:rsidRDefault="00D7531B" w:rsidP="00D7531B">
      <w:pPr>
        <w:autoSpaceDE w:val="0"/>
        <w:autoSpaceDN w:val="0"/>
        <w:adjustRightInd w:val="0"/>
        <w:rPr>
          <w:rFonts w:ascii="Helvetica" w:eastAsiaTheme="minorEastAsia" w:hAnsi="Helvetica"/>
          <w:sz w:val="24"/>
          <w:lang w:eastAsia="zh-CN"/>
        </w:rPr>
      </w:pPr>
    </w:p>
    <w:p w:rsidR="00D7531B" w:rsidRPr="007E27B8" w:rsidRDefault="00D7531B" w:rsidP="00481B93">
      <w:pPr>
        <w:rPr>
          <w:rFonts w:ascii="Arial" w:eastAsia="Times New Roman" w:hAnsi="Arial" w:cs="Arial"/>
          <w:b/>
          <w:bCs/>
          <w:color w:val="000000"/>
          <w:sz w:val="32"/>
          <w:szCs w:val="32"/>
          <w:lang w:eastAsia="zh-CN"/>
        </w:rPr>
      </w:pPr>
    </w:p>
    <w:p w:rsidR="00481B93" w:rsidRDefault="00481B93" w:rsidP="00481B93">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033F61" w:rsidRDefault="00033F61"/>
    <w:sectPr w:rsidR="00033F61" w:rsidSect="004F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93"/>
    <w:rsid w:val="0002702E"/>
    <w:rsid w:val="00033F61"/>
    <w:rsid w:val="0006126B"/>
    <w:rsid w:val="00064387"/>
    <w:rsid w:val="00096808"/>
    <w:rsid w:val="00103B01"/>
    <w:rsid w:val="0015067D"/>
    <w:rsid w:val="001A78E4"/>
    <w:rsid w:val="002D2842"/>
    <w:rsid w:val="00367EA7"/>
    <w:rsid w:val="00373D5E"/>
    <w:rsid w:val="003A7A06"/>
    <w:rsid w:val="0047380F"/>
    <w:rsid w:val="00481B93"/>
    <w:rsid w:val="004F0112"/>
    <w:rsid w:val="007A24AD"/>
    <w:rsid w:val="008300FC"/>
    <w:rsid w:val="008473A5"/>
    <w:rsid w:val="009452DF"/>
    <w:rsid w:val="00A14ED5"/>
    <w:rsid w:val="00A42155"/>
    <w:rsid w:val="00A75C9D"/>
    <w:rsid w:val="00AC7A73"/>
    <w:rsid w:val="00AE179B"/>
    <w:rsid w:val="00AE5E6D"/>
    <w:rsid w:val="00B260BD"/>
    <w:rsid w:val="00B50125"/>
    <w:rsid w:val="00C24D33"/>
    <w:rsid w:val="00CB691D"/>
    <w:rsid w:val="00CE0D8C"/>
    <w:rsid w:val="00D33762"/>
    <w:rsid w:val="00D7531B"/>
    <w:rsid w:val="00E1485C"/>
    <w:rsid w:val="00F42DF1"/>
    <w:rsid w:val="00F4462A"/>
    <w:rsid w:val="00FA64E3"/>
    <w:rsid w:val="00FB2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22E7"/>
  <w14:defaultImageDpi w14:val="32767"/>
  <w15:chartTrackingRefBased/>
  <w15:docId w15:val="{67528B9B-730E-CF49-81D8-F6E815F1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1B93"/>
    <w:rPr>
      <w:rFonts w:eastAsia="SimSu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1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81B93"/>
    <w:rPr>
      <w:rFonts w:ascii="Courier New" w:eastAsia="Times New Roman" w:hAnsi="Courier New" w:cs="Courier New"/>
      <w:sz w:val="20"/>
      <w:szCs w:val="20"/>
    </w:rPr>
  </w:style>
  <w:style w:type="table" w:styleId="TableGrid">
    <w:name w:val="Table Grid"/>
    <w:basedOn w:val="TableNormal"/>
    <w:uiPriority w:val="39"/>
    <w:rsid w:val="00FA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125">
      <w:bodyDiv w:val="1"/>
      <w:marLeft w:val="0"/>
      <w:marRight w:val="0"/>
      <w:marTop w:val="0"/>
      <w:marBottom w:val="0"/>
      <w:divBdr>
        <w:top w:val="none" w:sz="0" w:space="0" w:color="auto"/>
        <w:left w:val="none" w:sz="0" w:space="0" w:color="auto"/>
        <w:bottom w:val="none" w:sz="0" w:space="0" w:color="auto"/>
        <w:right w:val="none" w:sz="0" w:space="0" w:color="auto"/>
      </w:divBdr>
      <w:divsChild>
        <w:div w:id="364865340">
          <w:marLeft w:val="0"/>
          <w:marRight w:val="0"/>
          <w:marTop w:val="0"/>
          <w:marBottom w:val="0"/>
          <w:divBdr>
            <w:top w:val="none" w:sz="0" w:space="0" w:color="auto"/>
            <w:left w:val="none" w:sz="0" w:space="0" w:color="auto"/>
            <w:bottom w:val="none" w:sz="0" w:space="0" w:color="auto"/>
            <w:right w:val="none" w:sz="0" w:space="0" w:color="auto"/>
          </w:divBdr>
          <w:divsChild>
            <w:div w:id="1755585318">
              <w:marLeft w:val="0"/>
              <w:marRight w:val="0"/>
              <w:marTop w:val="0"/>
              <w:marBottom w:val="0"/>
              <w:divBdr>
                <w:top w:val="none" w:sz="0" w:space="0" w:color="auto"/>
                <w:left w:val="none" w:sz="0" w:space="0" w:color="auto"/>
                <w:bottom w:val="none" w:sz="0" w:space="0" w:color="auto"/>
                <w:right w:val="none" w:sz="0" w:space="0" w:color="auto"/>
              </w:divBdr>
              <w:divsChild>
                <w:div w:id="10914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80223">
      <w:bodyDiv w:val="1"/>
      <w:marLeft w:val="0"/>
      <w:marRight w:val="0"/>
      <w:marTop w:val="0"/>
      <w:marBottom w:val="0"/>
      <w:divBdr>
        <w:top w:val="none" w:sz="0" w:space="0" w:color="auto"/>
        <w:left w:val="none" w:sz="0" w:space="0" w:color="auto"/>
        <w:bottom w:val="none" w:sz="0" w:space="0" w:color="auto"/>
        <w:right w:val="none" w:sz="0" w:space="0" w:color="auto"/>
      </w:divBdr>
    </w:div>
    <w:div w:id="986858056">
      <w:bodyDiv w:val="1"/>
      <w:marLeft w:val="0"/>
      <w:marRight w:val="0"/>
      <w:marTop w:val="0"/>
      <w:marBottom w:val="0"/>
      <w:divBdr>
        <w:top w:val="none" w:sz="0" w:space="0" w:color="auto"/>
        <w:left w:val="none" w:sz="0" w:space="0" w:color="auto"/>
        <w:bottom w:val="none" w:sz="0" w:space="0" w:color="auto"/>
        <w:right w:val="none" w:sz="0" w:space="0" w:color="auto"/>
      </w:divBdr>
    </w:div>
    <w:div w:id="1508597924">
      <w:bodyDiv w:val="1"/>
      <w:marLeft w:val="0"/>
      <w:marRight w:val="0"/>
      <w:marTop w:val="0"/>
      <w:marBottom w:val="0"/>
      <w:divBdr>
        <w:top w:val="none" w:sz="0" w:space="0" w:color="auto"/>
        <w:left w:val="none" w:sz="0" w:space="0" w:color="auto"/>
        <w:bottom w:val="none" w:sz="0" w:space="0" w:color="auto"/>
        <w:right w:val="none" w:sz="0" w:space="0" w:color="auto"/>
      </w:divBdr>
      <w:divsChild>
        <w:div w:id="40717173">
          <w:marLeft w:val="0"/>
          <w:marRight w:val="0"/>
          <w:marTop w:val="0"/>
          <w:marBottom w:val="0"/>
          <w:divBdr>
            <w:top w:val="none" w:sz="0" w:space="0" w:color="auto"/>
            <w:left w:val="none" w:sz="0" w:space="0" w:color="auto"/>
            <w:bottom w:val="none" w:sz="0" w:space="0" w:color="auto"/>
            <w:right w:val="none" w:sz="0" w:space="0" w:color="auto"/>
          </w:divBdr>
          <w:divsChild>
            <w:div w:id="2008553747">
              <w:marLeft w:val="0"/>
              <w:marRight w:val="0"/>
              <w:marTop w:val="0"/>
              <w:marBottom w:val="0"/>
              <w:divBdr>
                <w:top w:val="none" w:sz="0" w:space="0" w:color="auto"/>
                <w:left w:val="none" w:sz="0" w:space="0" w:color="auto"/>
                <w:bottom w:val="none" w:sz="0" w:space="0" w:color="auto"/>
                <w:right w:val="none" w:sz="0" w:space="0" w:color="auto"/>
              </w:divBdr>
              <w:divsChild>
                <w:div w:id="11532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0605">
      <w:bodyDiv w:val="1"/>
      <w:marLeft w:val="0"/>
      <w:marRight w:val="0"/>
      <w:marTop w:val="0"/>
      <w:marBottom w:val="0"/>
      <w:divBdr>
        <w:top w:val="none" w:sz="0" w:space="0" w:color="auto"/>
        <w:left w:val="none" w:sz="0" w:space="0" w:color="auto"/>
        <w:bottom w:val="none" w:sz="0" w:space="0" w:color="auto"/>
        <w:right w:val="none" w:sz="0" w:space="0" w:color="auto"/>
      </w:divBdr>
      <w:divsChild>
        <w:div w:id="618147322">
          <w:marLeft w:val="0"/>
          <w:marRight w:val="0"/>
          <w:marTop w:val="0"/>
          <w:marBottom w:val="0"/>
          <w:divBdr>
            <w:top w:val="none" w:sz="0" w:space="0" w:color="auto"/>
            <w:left w:val="none" w:sz="0" w:space="0" w:color="auto"/>
            <w:bottom w:val="none" w:sz="0" w:space="0" w:color="auto"/>
            <w:right w:val="none" w:sz="0" w:space="0" w:color="auto"/>
          </w:divBdr>
          <w:divsChild>
            <w:div w:id="1540120437">
              <w:marLeft w:val="0"/>
              <w:marRight w:val="0"/>
              <w:marTop w:val="0"/>
              <w:marBottom w:val="0"/>
              <w:divBdr>
                <w:top w:val="none" w:sz="0" w:space="0" w:color="auto"/>
                <w:left w:val="none" w:sz="0" w:space="0" w:color="auto"/>
                <w:bottom w:val="none" w:sz="0" w:space="0" w:color="auto"/>
                <w:right w:val="none" w:sz="0" w:space="0" w:color="auto"/>
              </w:divBdr>
              <w:divsChild>
                <w:div w:id="6707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Cao</dc:creator>
  <cp:keywords/>
  <dc:description/>
  <cp:lastModifiedBy>Hongyu Cao</cp:lastModifiedBy>
  <cp:revision>1</cp:revision>
  <dcterms:created xsi:type="dcterms:W3CDTF">2018-02-28T03:34:00Z</dcterms:created>
  <dcterms:modified xsi:type="dcterms:W3CDTF">2018-03-01T19:45:00Z</dcterms:modified>
</cp:coreProperties>
</file>