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19" w:rsidRPr="008C3D08" w:rsidRDefault="003D1C19" w:rsidP="003D1C19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3D1C19" w:rsidRPr="008C3D08" w:rsidRDefault="003D1C19" w:rsidP="003D1C19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</w:t>
      </w:r>
      <w:proofErr w:type="gramStart"/>
      <w:r>
        <w:rPr>
          <w:rFonts w:ascii="Cambria" w:hAnsi="Cambria" w:cstheme="majorHAnsi"/>
          <w:b/>
          <w:bCs/>
          <w:sz w:val="24"/>
          <w:szCs w:val="22"/>
          <w:lang w:val="en-IN"/>
        </w:rPr>
        <w:t>:</w:t>
      </w:r>
      <w:r>
        <w:rPr>
          <w:rFonts w:ascii="Cambria" w:hAnsi="Cambria" w:cstheme="majorHAnsi"/>
          <w:sz w:val="24"/>
          <w:szCs w:val="22"/>
          <w:lang w:val="en-IN"/>
        </w:rPr>
        <w:t>1</w:t>
      </w:r>
      <w:proofErr w:type="gramEnd"/>
    </w:p>
    <w:p w:rsidR="003D1C19" w:rsidRPr="008C3D08" w:rsidRDefault="003D1C19" w:rsidP="003D1C19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3D1C19" w:rsidRPr="008C3D08" w:rsidRDefault="003D1C19" w:rsidP="003D1C19">
      <w:pPr>
        <w:rPr>
          <w:rFonts w:ascii="Cambria" w:hAnsi="Cambria"/>
          <w:lang w:val="en-IN"/>
        </w:rPr>
      </w:pPr>
    </w:p>
    <w:p w:rsidR="003D1C19" w:rsidRPr="005E057C" w:rsidRDefault="003D1C19" w:rsidP="003D1C1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</w:p>
    <w:p w:rsidR="003D1C19" w:rsidRPr="005E057C" w:rsidRDefault="003D1C19" w:rsidP="003D1C19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15366F" w:rsidRPr="003D1C19" w:rsidRDefault="00664C4B" w:rsidP="003D1C19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2019BTECS00005</w:t>
      </w:r>
      <w:r w:rsidR="003D1C19" w:rsidRPr="003D1C19">
        <w:rPr>
          <w:rFonts w:ascii="Cambria" w:hAnsi="Cambria"/>
          <w:sz w:val="24"/>
          <w:szCs w:val="22"/>
          <w:lang w:val="en-IN"/>
        </w:rPr>
        <w:t xml:space="preserve"> –</w:t>
      </w:r>
      <w:proofErr w:type="spellStart"/>
      <w:r>
        <w:rPr>
          <w:rFonts w:ascii="Cambria" w:hAnsi="Cambria"/>
          <w:sz w:val="24"/>
          <w:szCs w:val="22"/>
          <w:lang w:val="en-IN"/>
        </w:rPr>
        <w:t>Ashish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Sutar</w:t>
      </w:r>
      <w:proofErr w:type="spellEnd"/>
    </w:p>
    <w:p w:rsidR="003D1C19" w:rsidRPr="00923934" w:rsidRDefault="003D1C19" w:rsidP="003D1C19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1C19" w:rsidRPr="00D2700C" w:rsidRDefault="00D2700C" w:rsidP="003D1C1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Study and implementation of para</w:t>
      </w:r>
      <w:bookmarkStart w:id="0" w:name="_GoBack"/>
      <w:bookmarkEnd w:id="0"/>
      <w:r>
        <w:rPr>
          <w:rFonts w:ascii="Cambria" w:hAnsi="Cambria"/>
          <w:bCs/>
          <w:sz w:val="24"/>
          <w:szCs w:val="22"/>
          <w:lang w:val="en-IN"/>
        </w:rPr>
        <w:t>llel for and reduction clause</w:t>
      </w: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C91114" w:rsidRDefault="00C91114" w:rsidP="003D1C1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Hello World</w:t>
      </w:r>
    </w:p>
    <w:p w:rsidR="00C91114" w:rsidRPr="00C91114" w:rsidRDefault="00C91114" w:rsidP="003D1C1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C91114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C9111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C9111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omp.h</w:t>
      </w:r>
      <w:proofErr w:type="spellEnd"/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proofErr w:type="spellStart"/>
      <w:proofErr w:type="gram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proofErr w:type="spellEnd"/>
      <w:proofErr w:type="gramEnd"/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proofErr w:type="gram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end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</w:t>
      </w:r>
      <w:proofErr w:type="gram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omp_get_wtime</w:t>
      </w:r>
      <w:proofErr w:type="spellEnd"/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pragma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</w:t>
      </w:r>
      <w:proofErr w:type="spell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parallel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num_</w:t>
      </w:r>
      <w:proofErr w:type="gram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threads</w:t>
      </w:r>
      <w:proofErr w:type="spell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(</w:t>
      </w:r>
      <w:proofErr w:type="gramEnd"/>
      <w:r w:rsidRPr="00C9111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5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)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C9111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Hello World by Thread </w:t>
      </w:r>
      <w:r w:rsidRPr="00C9111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omp_get_thread_num</w:t>
      </w:r>
      <w:proofErr w:type="spellEnd"/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());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end</w:t>
      </w:r>
      <w:proofErr w:type="gram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omp_get_wtime</w:t>
      </w:r>
      <w:proofErr w:type="spellEnd"/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proofErr w:type="gramStart"/>
      <w:r w:rsidRPr="00C9111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C9111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Parallel Execution Time: </w:t>
      </w:r>
      <w:r w:rsidRPr="00C9111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%f\n</w:t>
      </w:r>
      <w:r w:rsidRPr="00C9111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end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C9111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proofErr w:type="gramEnd"/>
      <w:r w:rsidRPr="00C9111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C9111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C91114" w:rsidRPr="00C91114" w:rsidRDefault="00C91114" w:rsidP="00C9111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C9111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C91114" w:rsidRDefault="00C91114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C91114" w:rsidRDefault="00C91114" w:rsidP="00C91114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 w:eastAsia="en-IN"/>
        </w:rPr>
        <w:drawing>
          <wp:inline distT="0" distB="0" distL="0" distR="0">
            <wp:extent cx="5943600" cy="32023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5" w:rsidRDefault="00B072D5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B072D5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1C19" w:rsidRPr="00C91114" w:rsidRDefault="00C91114" w:rsidP="00C91114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proofErr w:type="spellStart"/>
      <w:r w:rsidRPr="00C91114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Pr="00C91114">
        <w:rPr>
          <w:rFonts w:ascii="Cambria" w:hAnsi="Cambria"/>
          <w:bCs/>
          <w:sz w:val="24"/>
          <w:szCs w:val="22"/>
          <w:lang w:val="en-IN"/>
        </w:rPr>
        <w:t xml:space="preserve"> programs execute serially until they encounter the 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parallel directive. This </w:t>
      </w:r>
      <w:r w:rsidRPr="00C91114">
        <w:rPr>
          <w:rFonts w:ascii="Cambria" w:hAnsi="Cambria"/>
          <w:bCs/>
          <w:sz w:val="24"/>
          <w:szCs w:val="22"/>
          <w:lang w:val="en-IN"/>
        </w:rPr>
        <w:t>directive is responsible for creating a group of threads.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C91114">
        <w:rPr>
          <w:rFonts w:ascii="Cambria" w:hAnsi="Cambria"/>
          <w:bCs/>
          <w:sz w:val="24"/>
          <w:szCs w:val="22"/>
          <w:lang w:val="en-IN"/>
        </w:rPr>
        <w:t>The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 exact number of threads can be </w:t>
      </w:r>
      <w:r w:rsidRPr="00C91114">
        <w:rPr>
          <w:rFonts w:ascii="Cambria" w:hAnsi="Cambria"/>
          <w:bCs/>
          <w:sz w:val="24"/>
          <w:szCs w:val="22"/>
          <w:lang w:val="en-IN"/>
        </w:rPr>
        <w:t>specified in the directive, set using an environment varia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ble, or at runtime using </w:t>
      </w:r>
      <w:proofErr w:type="spellStart"/>
      <w:r w:rsidR="00B96E7D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="00B96E7D"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C91114">
        <w:rPr>
          <w:rFonts w:ascii="Cambria" w:hAnsi="Cambria"/>
          <w:bCs/>
          <w:sz w:val="24"/>
          <w:szCs w:val="22"/>
          <w:lang w:val="en-IN"/>
        </w:rPr>
        <w:t>functions.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C91114">
        <w:rPr>
          <w:rFonts w:ascii="Cambria" w:hAnsi="Cambria"/>
          <w:bCs/>
          <w:sz w:val="24"/>
          <w:szCs w:val="22"/>
          <w:lang w:val="en-IN"/>
        </w:rPr>
        <w:t xml:space="preserve">The main thread that encounters the parallel 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directive becomes the master of </w:t>
      </w:r>
      <w:r w:rsidRPr="00C91114">
        <w:rPr>
          <w:rFonts w:ascii="Cambria" w:hAnsi="Cambria"/>
          <w:bCs/>
          <w:sz w:val="24"/>
          <w:szCs w:val="22"/>
          <w:lang w:val="en-IN"/>
        </w:rPr>
        <w:t>this group of threads and is assigned the thread id 0 within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C91114">
        <w:rPr>
          <w:rFonts w:ascii="Cambria" w:hAnsi="Cambria"/>
          <w:bCs/>
          <w:sz w:val="24"/>
          <w:szCs w:val="22"/>
          <w:lang w:val="en-IN"/>
        </w:rPr>
        <w:t>the group.</w:t>
      </w: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1C19" w:rsidRDefault="00C91114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Sum of Squares till 100</w:t>
      </w: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072D5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B072D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B072D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omp.h</w:t>
      </w:r>
      <w:proofErr w:type="spellEnd"/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proofErr w:type="spellStart"/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proofErr w:type="spellEnd"/>
      <w:proofErr w:type="gramEnd"/>
      <w:r w:rsidRPr="00B072D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start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end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proofErr w:type="spellEnd"/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sum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omp_get_wtime</w:t>
      </w:r>
      <w:proofErr w:type="spellEnd"/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#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pragma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</w:t>
      </w:r>
      <w:proofErr w:type="spell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parallel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for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reduction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(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+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                   : </w:t>
      </w:r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sum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) </w:t>
      </w:r>
      <w:proofErr w:type="spell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num_</w:t>
      </w:r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threads</w:t>
      </w:r>
      <w:proofErr w:type="spell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(</w:t>
      </w:r>
      <w:proofErr w:type="gramEnd"/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5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)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proofErr w:type="spell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i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i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i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sum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i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end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omp_get_wtime</w:t>
      </w:r>
      <w:proofErr w:type="spellEnd"/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B072D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Sum of squares till 100 is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sum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proofErr w:type="gramStart"/>
      <w:r w:rsidRPr="00B072D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B072D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Parallel Execution Time: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%f\n</w:t>
      </w:r>
      <w:r w:rsidRPr="00B072D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end </w:t>
      </w:r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start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B072D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proofErr w:type="gramEnd"/>
      <w:r w:rsidRPr="00B072D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B072D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B072D5" w:rsidRPr="00B072D5" w:rsidRDefault="00B072D5" w:rsidP="00B072D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B072D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B072D5" w:rsidRDefault="00B072D5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B072D5" w:rsidRDefault="00B072D5" w:rsidP="00B072D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B072D5" w:rsidRDefault="00B072D5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 w:eastAsia="en-IN"/>
        </w:rPr>
        <w:drawing>
          <wp:inline distT="0" distB="0" distL="0" distR="0">
            <wp:extent cx="5943600" cy="32023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5" w:rsidRDefault="00B072D5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611007" w:rsidRDefault="00611007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611007" w:rsidRDefault="00611007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611007" w:rsidRDefault="00611007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611007" w:rsidRDefault="00611007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611007" w:rsidRDefault="00611007" w:rsidP="00B072D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3D1C19" w:rsidRDefault="00B072D5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Information 2</w:t>
      </w:r>
      <w:r w:rsidR="003D1C19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1C19" w:rsidRPr="00611007" w:rsidRDefault="00611007" w:rsidP="000130D8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611007">
        <w:rPr>
          <w:rFonts w:ascii="Cambria" w:hAnsi="Cambria"/>
          <w:bCs/>
          <w:sz w:val="24"/>
          <w:szCs w:val="22"/>
          <w:lang w:val="en-IN"/>
        </w:rPr>
        <w:t xml:space="preserve">There </w:t>
      </w:r>
      <w:r>
        <w:rPr>
          <w:rFonts w:ascii="Cambria" w:hAnsi="Cambria"/>
          <w:bCs/>
          <w:sz w:val="24"/>
          <w:szCs w:val="22"/>
          <w:lang w:val="en-IN"/>
        </w:rPr>
        <w:t>re</w:t>
      </w:r>
      <w:r w:rsidRPr="00611007">
        <w:rPr>
          <w:rFonts w:ascii="Cambria" w:hAnsi="Cambria"/>
          <w:bCs/>
          <w:sz w:val="24"/>
          <w:szCs w:val="22"/>
          <w:lang w:val="en-IN"/>
        </w:rPr>
        <w:t xml:space="preserve">duction clause specifies how multiple local copies of a variable 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at different threads </w:t>
      </w:r>
      <w:r w:rsidRPr="00611007">
        <w:rPr>
          <w:rFonts w:ascii="Cambria" w:hAnsi="Cambria"/>
          <w:bCs/>
          <w:sz w:val="24"/>
          <w:szCs w:val="22"/>
          <w:lang w:val="en-IN"/>
        </w:rPr>
        <w:t>are combined into a single copy at the master when threads e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xit. The usage of the reduction </w:t>
      </w:r>
      <w:r w:rsidRPr="00611007">
        <w:rPr>
          <w:rFonts w:ascii="Cambria" w:hAnsi="Cambria"/>
          <w:bCs/>
          <w:sz w:val="24"/>
          <w:szCs w:val="22"/>
          <w:lang w:val="en-IN"/>
        </w:rPr>
        <w:t>clause is reduction (operator: variable list). This clause per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forms a reduction on the scalar </w:t>
      </w:r>
      <w:r w:rsidRPr="00611007">
        <w:rPr>
          <w:rFonts w:ascii="Cambria" w:hAnsi="Cambria"/>
          <w:bCs/>
          <w:sz w:val="24"/>
          <w:szCs w:val="22"/>
          <w:lang w:val="en-IN"/>
        </w:rPr>
        <w:t>variables specified in the list using the</w:t>
      </w:r>
      <w:r>
        <w:rPr>
          <w:rFonts w:ascii="Cambria" w:hAnsi="Cambria"/>
          <w:bCs/>
          <w:sz w:val="24"/>
          <w:szCs w:val="22"/>
          <w:lang w:val="en-IN"/>
        </w:rPr>
        <w:t xml:space="preserve"> o</w:t>
      </w:r>
      <w:r w:rsidRPr="00611007">
        <w:rPr>
          <w:rFonts w:ascii="Cambria" w:hAnsi="Cambria"/>
          <w:bCs/>
          <w:sz w:val="24"/>
          <w:szCs w:val="22"/>
          <w:lang w:val="en-IN"/>
        </w:rPr>
        <w:t>perator. The varia</w:t>
      </w:r>
      <w:r w:rsidR="00B96E7D">
        <w:rPr>
          <w:rFonts w:ascii="Cambria" w:hAnsi="Cambria"/>
          <w:bCs/>
          <w:sz w:val="24"/>
          <w:szCs w:val="22"/>
          <w:lang w:val="en-IN"/>
        </w:rPr>
        <w:t xml:space="preserve">bles in the list are implicitly </w:t>
      </w:r>
      <w:r w:rsidRPr="00611007">
        <w:rPr>
          <w:rFonts w:ascii="Cambria" w:hAnsi="Cambria"/>
          <w:bCs/>
          <w:sz w:val="24"/>
          <w:szCs w:val="22"/>
          <w:lang w:val="en-IN"/>
        </w:rPr>
        <w:t>specified as being private to threads. The operator can be one of +, *, -, &amp;, |, ^, &amp;&amp;, and ||.</w:t>
      </w:r>
    </w:p>
    <w:p w:rsidR="003D1C19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3F0C20" w:rsidRDefault="003D1C19" w:rsidP="003D1C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:rsidR="005D7D69" w:rsidRPr="005D7D69" w:rsidRDefault="005D7D69" w:rsidP="003D1C1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sectPr w:rsidR="005D7D69" w:rsidRPr="005D7D69" w:rsidSect="00152E2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13" w:rsidRDefault="00861513" w:rsidP="004B4FAD">
      <w:pPr>
        <w:spacing w:after="0" w:line="240" w:lineRule="auto"/>
      </w:pPr>
      <w:r>
        <w:separator/>
      </w:r>
    </w:p>
  </w:endnote>
  <w:endnote w:type="continuationSeparator" w:id="0">
    <w:p w:rsidR="00861513" w:rsidRDefault="00861513" w:rsidP="004B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9542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D1C19">
          <w:instrText xml:space="preserve"> PAGE   \* MERGEFORMAT </w:instrText>
        </w:r>
        <w:r>
          <w:fldChar w:fldCharType="separate"/>
        </w:r>
        <w:r w:rsidR="00664C4B">
          <w:rPr>
            <w:noProof/>
          </w:rPr>
          <w:t>1</w:t>
        </w:r>
        <w:r>
          <w:rPr>
            <w:noProof/>
          </w:rPr>
          <w:fldChar w:fldCharType="end"/>
        </w:r>
        <w:r w:rsidR="003D1C19">
          <w:t xml:space="preserve"> | </w:t>
        </w:r>
        <w:r w:rsidR="003D1C19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3D1C1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Lab 2022-23 </w:t>
    </w:r>
    <w:proofErr w:type="spellStart"/>
    <w:r>
      <w:rPr>
        <w:rFonts w:ascii="Cambria" w:hAnsi="Cambria"/>
        <w:sz w:val="24"/>
        <w:szCs w:val="22"/>
        <w:lang w:val="en-IN"/>
      </w:rPr>
      <w:t>Sem</w:t>
    </w:r>
    <w:proofErr w:type="spellEnd"/>
    <w:r>
      <w:rPr>
        <w:rFonts w:ascii="Cambria" w:hAnsi="Cambria"/>
        <w:sz w:val="24"/>
        <w:szCs w:val="22"/>
        <w:lang w:val="en-IN"/>
      </w:rPr>
      <w:t xml:space="preserve">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13" w:rsidRDefault="00861513" w:rsidP="004B4FAD">
      <w:pPr>
        <w:spacing w:after="0" w:line="240" w:lineRule="auto"/>
      </w:pPr>
      <w:r>
        <w:separator/>
      </w:r>
    </w:p>
  </w:footnote>
  <w:footnote w:type="continuationSeparator" w:id="0">
    <w:p w:rsidR="00861513" w:rsidRDefault="00861513" w:rsidP="004B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28" w:rsidRPr="007E3AE6" w:rsidRDefault="003D1C19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:rsidR="00400128" w:rsidRPr="00400128" w:rsidRDefault="003D1C1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C19"/>
    <w:rsid w:val="000130D8"/>
    <w:rsid w:val="000A7CB0"/>
    <w:rsid w:val="0015366F"/>
    <w:rsid w:val="003D1C19"/>
    <w:rsid w:val="003F0C20"/>
    <w:rsid w:val="004B4FAD"/>
    <w:rsid w:val="00550E49"/>
    <w:rsid w:val="005925E5"/>
    <w:rsid w:val="005D7D69"/>
    <w:rsid w:val="00611007"/>
    <w:rsid w:val="00664C4B"/>
    <w:rsid w:val="00861513"/>
    <w:rsid w:val="00954277"/>
    <w:rsid w:val="00A10A87"/>
    <w:rsid w:val="00B072D5"/>
    <w:rsid w:val="00B30E49"/>
    <w:rsid w:val="00B96E7D"/>
    <w:rsid w:val="00C41EF5"/>
    <w:rsid w:val="00C91114"/>
    <w:rsid w:val="00D2700C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19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19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D1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19"/>
    <w:rPr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3D1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1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14"/>
    <w:rPr>
      <w:rFonts w:ascii="Tahoma" w:hAnsi="Tahoma" w:cs="Tahoma"/>
      <w:sz w:val="16"/>
      <w:szCs w:val="14"/>
      <w:lang w:bidi="mr-IN"/>
    </w:rPr>
  </w:style>
  <w:style w:type="character" w:styleId="Hyperlink">
    <w:name w:val="Hyperlink"/>
    <w:basedOn w:val="DefaultParagraphFont"/>
    <w:uiPriority w:val="99"/>
    <w:unhideWhenUsed/>
    <w:rsid w:val="005D7D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</cp:lastModifiedBy>
  <cp:revision>13</cp:revision>
  <dcterms:created xsi:type="dcterms:W3CDTF">2022-09-21T06:18:00Z</dcterms:created>
  <dcterms:modified xsi:type="dcterms:W3CDTF">2022-09-22T17:03:00Z</dcterms:modified>
</cp:coreProperties>
</file>