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16634" w14:textId="7011506F"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Worldwide Market Reports has added a new research study on the Global </w:t>
      </w:r>
      <w:r w:rsidRPr="00385F05">
        <w:rPr>
          <w:rFonts w:ascii="Calibri" w:eastAsia="Times New Roman" w:hAnsi="Calibri" w:cs="Calibri"/>
          <w:b/>
          <w:bCs/>
          <w:color w:val="000000"/>
          <w:kern w:val="0"/>
          <w:sz w:val="22"/>
          <w:szCs w:val="22"/>
          <w14:ligatures w14:val="none"/>
        </w:rPr>
        <w:t>“KEYWORD Market”</w:t>
      </w:r>
      <w:r w:rsidRPr="00385F05">
        <w:rPr>
          <w:rFonts w:ascii="Calibri" w:eastAsia="Times New Roman" w:hAnsi="Calibri" w:cs="Calibri"/>
          <w:color w:val="000000"/>
          <w:kern w:val="0"/>
          <w:sz w:val="22"/>
          <w:szCs w:val="22"/>
          <w14:ligatures w14:val="none"/>
        </w:rPr>
        <w:t> 202</w:t>
      </w:r>
      <w:r w:rsidR="004906BA">
        <w:rPr>
          <w:rFonts w:ascii="Calibri" w:eastAsia="Times New Roman" w:hAnsi="Calibri" w:cs="Calibri"/>
          <w:color w:val="000000"/>
          <w:kern w:val="0"/>
          <w:sz w:val="22"/>
          <w:szCs w:val="22"/>
          <w14:ligatures w14:val="none"/>
        </w:rPr>
        <w:t>5</w:t>
      </w:r>
      <w:r w:rsidRPr="00385F05">
        <w:rPr>
          <w:rFonts w:ascii="Calibri" w:eastAsia="Times New Roman" w:hAnsi="Calibri" w:cs="Calibri"/>
          <w:color w:val="000000"/>
          <w:kern w:val="0"/>
          <w:sz w:val="22"/>
          <w:szCs w:val="22"/>
          <w14:ligatures w14:val="none"/>
        </w:rPr>
        <w:t xml:space="preserve"> by Size, Growth, Trends, and Dynamics, </w:t>
      </w:r>
      <w:proofErr w:type="gramStart"/>
      <w:r w:rsidRPr="00385F05">
        <w:rPr>
          <w:rFonts w:ascii="Calibri" w:eastAsia="Times New Roman" w:hAnsi="Calibri" w:cs="Calibri"/>
          <w:color w:val="000000"/>
          <w:kern w:val="0"/>
          <w:sz w:val="22"/>
          <w:szCs w:val="22"/>
          <w14:ligatures w14:val="none"/>
        </w:rPr>
        <w:t>Forecast</w:t>
      </w:r>
      <w:proofErr w:type="gramEnd"/>
      <w:r w:rsidRPr="00385F05">
        <w:rPr>
          <w:rFonts w:ascii="Calibri" w:eastAsia="Times New Roman" w:hAnsi="Calibri" w:cs="Calibri"/>
          <w:color w:val="000000"/>
          <w:kern w:val="0"/>
          <w:sz w:val="22"/>
          <w:szCs w:val="22"/>
          <w14:ligatures w14:val="none"/>
        </w:rPr>
        <w:t xml:space="preserve"> to 203</w:t>
      </w:r>
      <w:r w:rsidR="004906BA">
        <w:rPr>
          <w:rFonts w:ascii="Calibri" w:eastAsia="Times New Roman" w:hAnsi="Calibri" w:cs="Calibri"/>
          <w:color w:val="000000"/>
          <w:kern w:val="0"/>
          <w:sz w:val="22"/>
          <w:szCs w:val="22"/>
          <w14:ligatures w14:val="none"/>
        </w:rPr>
        <w:t xml:space="preserve">2 </w:t>
      </w:r>
      <w:r w:rsidRPr="00385F05">
        <w:rPr>
          <w:rFonts w:ascii="Calibri" w:eastAsia="Times New Roman" w:hAnsi="Calibri" w:cs="Calibri"/>
          <w:color w:val="000000"/>
          <w:kern w:val="0"/>
          <w:sz w:val="22"/>
          <w:szCs w:val="22"/>
          <w14:ligatures w14:val="none"/>
        </w:rPr>
        <w:t>which is a result of an extensive examination of the market patterns. This report covers a comprehensive investigation of the information that influences the market regarding fabricates, business providers, market players, and clients. The report provides data about the aspects which drive the expansion of the global KEYWORD industry. The report has been segmented based on different </w:t>
      </w:r>
      <w:r w:rsidRPr="00385F05">
        <w:rPr>
          <w:rFonts w:ascii="Calibri" w:eastAsia="Times New Roman" w:hAnsi="Calibri" w:cs="Calibri"/>
          <w:b/>
          <w:bCs/>
          <w:color w:val="000000"/>
          <w:kern w:val="0"/>
          <w:sz w:val="22"/>
          <w:szCs w:val="22"/>
          <w14:ligatures w14:val="none"/>
        </w:rPr>
        <w:t>categories, such as product type, application, end-user, and region</w:t>
      </w:r>
      <w:r w:rsidRPr="00385F05">
        <w:rPr>
          <w:rFonts w:ascii="Calibri" w:eastAsia="Times New Roman" w:hAnsi="Calibri" w:cs="Calibri"/>
          <w:color w:val="000000"/>
          <w:kern w:val="0"/>
          <w:sz w:val="22"/>
          <w:szCs w:val="22"/>
          <w14:ligatures w14:val="none"/>
        </w:rPr>
        <w:t>.</w:t>
      </w:r>
    </w:p>
    <w:p w14:paraId="2F9AACBD" w14:textId="0E4E16C1"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The research includes the key strategic developments of the </w:t>
      </w:r>
      <w:r w:rsidRPr="00385F05">
        <w:rPr>
          <w:rFonts w:ascii="Calibri" w:eastAsia="Times New Roman" w:hAnsi="Calibri" w:cs="Calibri"/>
          <w:b/>
          <w:bCs/>
          <w:color w:val="000000"/>
          <w:kern w:val="0"/>
          <w:sz w:val="22"/>
          <w:szCs w:val="22"/>
          <w14:ligatures w14:val="none"/>
        </w:rPr>
        <w:t>industry, agreements, new product launches, collaborations, partnerships, joint ventures, and regional growth</w:t>
      </w:r>
      <w:r w:rsidRPr="00385F05">
        <w:rPr>
          <w:rFonts w:ascii="Calibri" w:eastAsia="Times New Roman" w:hAnsi="Calibri" w:cs="Calibri"/>
          <w:color w:val="000000"/>
          <w:kern w:val="0"/>
          <w:sz w:val="22"/>
          <w:szCs w:val="22"/>
          <w14:ligatures w14:val="none"/>
        </w:rPr>
        <w:t> of the key competitors functioning in the domain on a global and regional scale.</w:t>
      </w:r>
    </w:p>
    <w:p w14:paraId="2C1CC108" w14:textId="76F77E89"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Request Sample Copy of this Report at:</w:t>
      </w:r>
      <w:r w:rsidR="00861BE3">
        <w:t xml:space="preserve"> </w:t>
      </w:r>
      <w:r w:rsidR="00861BE3">
        <w:rPr>
          <w:b/>
          <w:bCs/>
        </w:rPr>
        <w:t>SAMPLECOPY</w:t>
      </w:r>
      <w:r w:rsidR="00861BE3" w:rsidRPr="00385F05">
        <w:rPr>
          <w:rFonts w:ascii="Calibri" w:eastAsia="Times New Roman" w:hAnsi="Calibri" w:cs="Calibri"/>
          <w:color w:val="000000"/>
          <w:kern w:val="0"/>
          <w:sz w:val="22"/>
          <w:szCs w:val="22"/>
          <w14:ligatures w14:val="none"/>
        </w:rPr>
        <w:t xml:space="preserve"> </w:t>
      </w:r>
    </w:p>
    <w:p w14:paraId="662628D8" w14:textId="61D72094"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The report further explores the key business players along with their in-depth profiling:</w:t>
      </w:r>
    </w:p>
    <w:p w14:paraId="60F9D79C" w14:textId="2338BB3E" w:rsidR="00385F05" w:rsidRPr="00385F05" w:rsidRDefault="00385F05" w:rsidP="00385F05">
      <w:pPr>
        <w:numPr>
          <w:ilvl w:val="0"/>
          <w:numId w:val="1"/>
        </w:num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K</w:t>
      </w:r>
      <w:r w:rsidR="00695E80">
        <w:rPr>
          <w:rFonts w:ascii="Calibri" w:eastAsia="Times New Roman" w:hAnsi="Calibri" w:cs="Calibri"/>
          <w:color w:val="000000"/>
          <w:kern w:val="0"/>
          <w:sz w:val="22"/>
          <w:szCs w:val="22"/>
          <w14:ligatures w14:val="none"/>
        </w:rPr>
        <w:t>EY</w:t>
      </w:r>
      <w:r w:rsidRPr="00385F05">
        <w:rPr>
          <w:rFonts w:ascii="Calibri" w:eastAsia="Times New Roman" w:hAnsi="Calibri" w:cs="Calibri"/>
          <w:color w:val="000000"/>
          <w:kern w:val="0"/>
          <w:sz w:val="22"/>
          <w:szCs w:val="22"/>
          <w14:ligatures w14:val="none"/>
        </w:rPr>
        <w:t>PLAYERS</w:t>
      </w:r>
    </w:p>
    <w:p w14:paraId="6BD16026" w14:textId="62C0BDC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Split by Types can be divided into:</w:t>
      </w:r>
    </w:p>
    <w:p w14:paraId="5A6281E5" w14:textId="546BF1C9" w:rsidR="00385F05" w:rsidRPr="00385F05" w:rsidRDefault="00385F05" w:rsidP="00385F05">
      <w:pPr>
        <w:numPr>
          <w:ilvl w:val="0"/>
          <w:numId w:val="2"/>
        </w:num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SEGMENTS</w:t>
      </w:r>
    </w:p>
    <w:p w14:paraId="101E2435" w14:textId="06B1F285"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Split by Applications can be divided into:</w:t>
      </w:r>
    </w:p>
    <w:p w14:paraId="6F5FBBF3" w14:textId="4A69B5B0" w:rsidR="00385F05" w:rsidRPr="00385F05" w:rsidRDefault="00385F05" w:rsidP="00385F05">
      <w:pPr>
        <w:numPr>
          <w:ilvl w:val="0"/>
          <w:numId w:val="3"/>
        </w:num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APPLICATIONS </w:t>
      </w:r>
    </w:p>
    <w:p w14:paraId="73B77012" w14:textId="74E1E4EF"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Analysis and Insights:</w:t>
      </w:r>
    </w:p>
    <w:p w14:paraId="5F5347D7" w14:textId="5F6C205B" w:rsid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 xml:space="preserve">The segmental analysis focuses on revenue and </w:t>
      </w:r>
      <w:proofErr w:type="gramStart"/>
      <w:r w:rsidRPr="00385F05">
        <w:rPr>
          <w:rFonts w:ascii="Calibri" w:eastAsia="Times New Roman" w:hAnsi="Calibri" w:cs="Calibri"/>
          <w:color w:val="000000"/>
          <w:kern w:val="0"/>
          <w:sz w:val="22"/>
          <w:szCs w:val="22"/>
          <w14:ligatures w14:val="none"/>
        </w:rPr>
        <w:t>forecast</w:t>
      </w:r>
      <w:proofErr w:type="gramEnd"/>
      <w:r w:rsidRPr="00385F05">
        <w:rPr>
          <w:rFonts w:ascii="Calibri" w:eastAsia="Times New Roman" w:hAnsi="Calibri" w:cs="Calibri"/>
          <w:color w:val="000000"/>
          <w:kern w:val="0"/>
          <w:sz w:val="22"/>
          <w:szCs w:val="22"/>
          <w14:ligatures w14:val="none"/>
        </w:rPr>
        <w:t xml:space="preserve"> by type and by application in terms of revenue and forecasts for the period 202</w:t>
      </w:r>
      <w:r w:rsidR="00695E80">
        <w:rPr>
          <w:rFonts w:ascii="Calibri" w:eastAsia="Times New Roman" w:hAnsi="Calibri" w:cs="Calibri"/>
          <w:color w:val="000000"/>
          <w:kern w:val="0"/>
          <w:sz w:val="22"/>
          <w:szCs w:val="22"/>
          <w14:ligatures w14:val="none"/>
        </w:rPr>
        <w:t>5</w:t>
      </w:r>
      <w:r w:rsidRPr="00385F05">
        <w:rPr>
          <w:rFonts w:ascii="Calibri" w:eastAsia="Times New Roman" w:hAnsi="Calibri" w:cs="Calibri"/>
          <w:color w:val="000000"/>
          <w:kern w:val="0"/>
          <w:sz w:val="22"/>
          <w:szCs w:val="22"/>
          <w14:ligatures w14:val="none"/>
        </w:rPr>
        <w:t>-203</w:t>
      </w:r>
      <w:r w:rsidR="00695E80">
        <w:rPr>
          <w:rFonts w:ascii="Calibri" w:eastAsia="Times New Roman" w:hAnsi="Calibri" w:cs="Calibri"/>
          <w:color w:val="000000"/>
          <w:kern w:val="0"/>
          <w:sz w:val="22"/>
          <w:szCs w:val="22"/>
          <w14:ligatures w14:val="none"/>
        </w:rPr>
        <w:t>2</w:t>
      </w:r>
      <w:r w:rsidRPr="00385F05">
        <w:rPr>
          <w:rFonts w:ascii="Calibri" w:eastAsia="Times New Roman" w:hAnsi="Calibri" w:cs="Calibri"/>
          <w:color w:val="000000"/>
          <w:kern w:val="0"/>
          <w:sz w:val="22"/>
          <w:szCs w:val="22"/>
          <w14:ligatures w14:val="none"/>
        </w:rPr>
        <w:t>. The objective of the study is to define KEYWORD market sizes of different segments &amp; countries in recent years and to forecast the values for the coming years. The report is designed to incorporate both qualitative and quantitative aspects of the industry within each of the regions and countries involved in the study. The research report has incorporated the analysis of different factors that augment the market’s growth. It constitutes trends, restraints, and drivers that transform the market in either a positive or negative manner.</w:t>
      </w:r>
    </w:p>
    <w:p w14:paraId="7BA4CE7E" w14:textId="6FA65691" w:rsidR="000E70C7" w:rsidRPr="00385F05" w:rsidRDefault="000E70C7"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Pr="00385F05">
        <w:rPr>
          <w:rFonts w:ascii="Calibri" w:eastAsia="Times New Roman" w:hAnsi="Calibri" w:cs="Calibri"/>
          <w:b/>
          <w:bCs/>
          <w:color w:val="000000"/>
          <w:kern w:val="0"/>
          <w:sz w:val="22"/>
          <w:szCs w:val="22"/>
          <w14:ligatures w14:val="none"/>
        </w:rPr>
        <w:t>Get an Exclusive Sample Copy of the Report at: </w:t>
      </w:r>
      <w:r w:rsidRPr="00695E80">
        <w:rPr>
          <w:rFonts w:ascii="Calibri" w:eastAsia="Times New Roman" w:hAnsi="Calibri" w:cs="Calibri"/>
          <w:b/>
          <w:bCs/>
          <w:kern w:val="0"/>
          <w:sz w:val="22"/>
          <w:szCs w:val="22"/>
          <w14:ligatures w14:val="none"/>
        </w:rPr>
        <w:t>SA</w:t>
      </w:r>
      <w:r>
        <w:rPr>
          <w:rFonts w:ascii="Calibri" w:eastAsia="Times New Roman" w:hAnsi="Calibri" w:cs="Calibri"/>
          <w:b/>
          <w:bCs/>
          <w:kern w:val="0"/>
          <w:sz w:val="22"/>
          <w:szCs w:val="22"/>
          <w14:ligatures w14:val="none"/>
        </w:rPr>
        <w:t>MPLECOPY</w:t>
      </w:r>
    </w:p>
    <w:p w14:paraId="18F7F320" w14:textId="0B25D3CC"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Competitive Analysis:</w:t>
      </w:r>
    </w:p>
    <w:p w14:paraId="7B36DB4D"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Know your current market situation! Not only an important element for new products but also for current products given the ever-changing market dynamics. The study allows marketers to stay in touch with current consumer trends and segments where they can face a rapid market share drop. </w:t>
      </w:r>
      <w:r w:rsidRPr="00385F05">
        <w:rPr>
          <w:rFonts w:ascii="Calibri" w:eastAsia="Times New Roman" w:hAnsi="Calibri" w:cs="Calibri"/>
          <w:b/>
          <w:bCs/>
          <w:color w:val="000000"/>
          <w:kern w:val="0"/>
          <w:sz w:val="22"/>
          <w:szCs w:val="22"/>
          <w14:ligatures w14:val="none"/>
        </w:rPr>
        <w:t>Discover who you really compete against in the marketplace, with Market Share Analysis know the market position, % Market Share, and Segmented Revenue of KEYWORD Market.</w:t>
      </w:r>
    </w:p>
    <w:p w14:paraId="02882086" w14:textId="3EBB4673"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Market Segmentation:</w:t>
      </w:r>
    </w:p>
    <w:p w14:paraId="3B54586C"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The segmentation chapter allows readers to understand aspects of the Global KEYWORD Market such as products/services, available technologies, and applications. These chapters are written in a way that describes years of development and the process that will take place in the next few years. The research report also provides insightful information on new trends that are likely to define the progress of these segments over the next few years.</w:t>
      </w:r>
    </w:p>
    <w:p w14:paraId="2DD0F35E" w14:textId="48A840AB"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Segmentation and Targeting:</w:t>
      </w:r>
    </w:p>
    <w:p w14:paraId="4415163E"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Essential demographic, geographic, psychographic, and behavioral information about business segments in the KEYWORD market is targeted to aid in determining the features a company should encompass in order to fit into the business requirements. For the Consumer-based market - the study is also classified with Market Maker information in order to better understand who the clients are, their buying behavior, and patterns.</w:t>
      </w:r>
    </w:p>
    <w:p w14:paraId="78033218" w14:textId="7A04C50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Regional Analysis, the major regions covered in the report are:</w:t>
      </w:r>
    </w:p>
    <w:p w14:paraId="2DA5C04D"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 xml:space="preserve">The report provides a detailed overview of the business with both qualitative and quantitative information. It provides scope and </w:t>
      </w:r>
      <w:proofErr w:type="gramStart"/>
      <w:r w:rsidRPr="00385F05">
        <w:rPr>
          <w:rFonts w:ascii="Calibri" w:eastAsia="Times New Roman" w:hAnsi="Calibri" w:cs="Calibri"/>
          <w:color w:val="000000"/>
          <w:kern w:val="0"/>
          <w:sz w:val="22"/>
          <w:szCs w:val="22"/>
          <w14:ligatures w14:val="none"/>
        </w:rPr>
        <w:t>forecast</w:t>
      </w:r>
      <w:proofErr w:type="gramEnd"/>
      <w:r w:rsidRPr="00385F05">
        <w:rPr>
          <w:rFonts w:ascii="Calibri" w:eastAsia="Times New Roman" w:hAnsi="Calibri" w:cs="Calibri"/>
          <w:color w:val="000000"/>
          <w:kern w:val="0"/>
          <w:sz w:val="22"/>
          <w:szCs w:val="22"/>
          <w14:ligatures w14:val="none"/>
        </w:rPr>
        <w:t xml:space="preserve"> of the global KEYWORD market based on various segments. Declare five major regions:</w:t>
      </w:r>
    </w:p>
    <w:p w14:paraId="4ACF0DEF" w14:textId="7C83C092" w:rsidR="00385F05" w:rsidRPr="00361D8F" w:rsidRDefault="00361D8F" w:rsidP="00385F05">
      <w:pPr>
        <w:rPr>
          <w:rFonts w:ascii="Calibri" w:eastAsia="Times New Roman" w:hAnsi="Calibri" w:cs="Calibri"/>
          <w:b/>
          <w:bCs/>
          <w:color w:val="000000"/>
          <w:kern w:val="0"/>
          <w:sz w:val="22"/>
          <w:szCs w:val="22"/>
          <w14:ligatures w14:val="none"/>
        </w:rPr>
      </w:pP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North America</w:t>
      </w:r>
      <w:r w:rsidR="00385F05" w:rsidRPr="00385F05">
        <w:rPr>
          <w:rFonts w:ascii="Calibri" w:eastAsia="Times New Roman" w:hAnsi="Calibri" w:cs="Calibri"/>
          <w:color w:val="000000"/>
          <w:kern w:val="0"/>
          <w:sz w:val="22"/>
          <w:szCs w:val="22"/>
          <w14:ligatures w14:val="none"/>
        </w:rPr>
        <w:t> (the United States, Canada, and Mexico)</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Europe</w:t>
      </w:r>
      <w:r w:rsidR="00385F05" w:rsidRPr="00385F05">
        <w:rPr>
          <w:rFonts w:ascii="Calibri" w:eastAsia="Times New Roman" w:hAnsi="Calibri" w:cs="Calibri"/>
          <w:color w:val="000000"/>
          <w:kern w:val="0"/>
          <w:sz w:val="22"/>
          <w:szCs w:val="22"/>
          <w14:ligatures w14:val="none"/>
        </w:rPr>
        <w:t> (Germany, France, United Kingdom, and the Rest of Europe)</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Asia-Pacific</w:t>
      </w:r>
      <w:r w:rsidR="00385F05" w:rsidRPr="00385F05">
        <w:rPr>
          <w:rFonts w:ascii="Calibri" w:eastAsia="Times New Roman" w:hAnsi="Calibri" w:cs="Calibri"/>
          <w:color w:val="000000"/>
          <w:kern w:val="0"/>
          <w:sz w:val="22"/>
          <w:szCs w:val="22"/>
          <w14:ligatures w14:val="none"/>
        </w:rPr>
        <w:t> (Japan, Korea, India, Southeast Asia, and Australia)</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South America</w:t>
      </w:r>
      <w:r w:rsidR="00385F05" w:rsidRPr="00385F05">
        <w:rPr>
          <w:rFonts w:ascii="Calibri" w:eastAsia="Times New Roman" w:hAnsi="Calibri" w:cs="Calibri"/>
          <w:color w:val="000000"/>
          <w:kern w:val="0"/>
          <w:sz w:val="22"/>
          <w:szCs w:val="22"/>
          <w14:ligatures w14:val="none"/>
        </w:rPr>
        <w:t> (Brazil, Argentina, and the Rest of South America)</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Middle East &amp; Africa</w:t>
      </w:r>
      <w:r w:rsidR="00385F05" w:rsidRPr="00385F05">
        <w:rPr>
          <w:rFonts w:ascii="Calibri" w:eastAsia="Times New Roman" w:hAnsi="Calibri" w:cs="Calibri"/>
          <w:color w:val="000000"/>
          <w:kern w:val="0"/>
          <w:sz w:val="22"/>
          <w:szCs w:val="22"/>
          <w14:ligatures w14:val="none"/>
        </w:rPr>
        <w:t> (Saudi Arabia, UAE, Egypt, and the Rest of the Middle East &amp; Africa)</w:t>
      </w:r>
    </w:p>
    <w:p w14:paraId="5DEB6532" w14:textId="38E65CF0" w:rsidR="00B04A3F" w:rsidRPr="00385F05" w:rsidRDefault="00361D8F" w:rsidP="00B04A3F">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B04A3F" w:rsidRPr="00385F05">
        <w:rPr>
          <w:rFonts w:ascii="Calibri" w:eastAsia="Times New Roman" w:hAnsi="Calibri" w:cs="Calibri"/>
          <w:b/>
          <w:bCs/>
          <w:color w:val="000000"/>
          <w:kern w:val="0"/>
          <w:sz w:val="22"/>
          <w:szCs w:val="22"/>
          <w14:ligatures w14:val="none"/>
        </w:rPr>
        <w:t>The report answers questions such as:</w:t>
      </w:r>
    </w:p>
    <w:p w14:paraId="20224630" w14:textId="07C76E52" w:rsidR="00B04A3F" w:rsidRPr="00385F05" w:rsidRDefault="00361D8F" w:rsidP="00385F05">
      <w:pPr>
        <w:rPr>
          <w:rFonts w:ascii="Calibri" w:eastAsia="Times New Roman" w:hAnsi="Calibri" w:cs="Calibri"/>
          <w:color w:val="000000"/>
          <w:kern w:val="0"/>
          <w:sz w:val="22"/>
          <w:szCs w:val="22"/>
          <w14:ligatures w14:val="none"/>
        </w:rPr>
      </w:pPr>
      <w:r>
        <w:rPr>
          <w:rFonts w:ascii="Segoe UI Symbol" w:eastAsia="Times New Roman" w:hAnsi="Segoe UI Symbol" w:cs="Segoe UI Symbol"/>
          <w:color w:val="000000"/>
          <w:kern w:val="0"/>
          <w:sz w:val="22"/>
          <w:szCs w:val="22"/>
          <w14:ligatures w14:val="none"/>
        </w:rPr>
        <w:t>•</w:t>
      </w:r>
      <w:r w:rsidR="00B04A3F" w:rsidRPr="00385F05">
        <w:rPr>
          <w:rFonts w:ascii="Calibri" w:eastAsia="Times New Roman" w:hAnsi="Calibri" w:cs="Calibri"/>
          <w:color w:val="000000"/>
          <w:kern w:val="0"/>
          <w:sz w:val="22"/>
          <w:szCs w:val="22"/>
          <w14:ligatures w14:val="none"/>
        </w:rPr>
        <w:t>What is the market size and forecast of the global KEYWORD market?</w:t>
      </w:r>
      <w:r w:rsidR="00B04A3F"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B04A3F" w:rsidRPr="00385F05">
        <w:rPr>
          <w:rFonts w:ascii="Calibri" w:eastAsia="Times New Roman" w:hAnsi="Calibri" w:cs="Calibri"/>
          <w:color w:val="000000"/>
          <w:kern w:val="0"/>
          <w:sz w:val="22"/>
          <w:szCs w:val="22"/>
          <w14:ligatures w14:val="none"/>
        </w:rPr>
        <w:t>What are the inhibiting factors and impact of COVID-19 shaping the global KEYWORD market during the forecast period?</w:t>
      </w:r>
      <w:r w:rsidR="00B04A3F"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B04A3F" w:rsidRPr="00385F05">
        <w:rPr>
          <w:rFonts w:ascii="Calibri" w:eastAsia="Times New Roman" w:hAnsi="Calibri" w:cs="Calibri"/>
          <w:color w:val="000000"/>
          <w:kern w:val="0"/>
          <w:sz w:val="22"/>
          <w:szCs w:val="22"/>
          <w14:ligatures w14:val="none"/>
        </w:rPr>
        <w:t>Which are the products/segments/applications/areas to invest in over the forecast period in the global KEYWORD market?</w:t>
      </w:r>
      <w:r w:rsidR="00B04A3F"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B04A3F" w:rsidRPr="00385F05">
        <w:rPr>
          <w:rFonts w:ascii="Calibri" w:eastAsia="Times New Roman" w:hAnsi="Calibri" w:cs="Calibri"/>
          <w:color w:val="000000"/>
          <w:kern w:val="0"/>
          <w:sz w:val="22"/>
          <w:szCs w:val="22"/>
          <w14:ligatures w14:val="none"/>
        </w:rPr>
        <w:t>What is the competitive strategic window for opportunities in the market?</w:t>
      </w:r>
      <w:r w:rsidR="00B04A3F"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B04A3F" w:rsidRPr="00385F05">
        <w:rPr>
          <w:rFonts w:ascii="Calibri" w:eastAsia="Times New Roman" w:hAnsi="Calibri" w:cs="Calibri"/>
          <w:color w:val="000000"/>
          <w:kern w:val="0"/>
          <w:sz w:val="22"/>
          <w:szCs w:val="22"/>
          <w14:ligatures w14:val="none"/>
        </w:rPr>
        <w:t>What are the technology trends and regulatory frameworks in the KEYWORD market?</w:t>
      </w:r>
    </w:p>
    <w:p w14:paraId="04565A00" w14:textId="7B5BE10F"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Key Reasons for Buying the Global KEYWORD Report:</w:t>
      </w:r>
    </w:p>
    <w:p w14:paraId="7FC7731C" w14:textId="504CEE3C" w:rsidR="00385F05" w:rsidRPr="00385F05" w:rsidRDefault="00361D8F" w:rsidP="00385F05">
      <w:pPr>
        <w:rPr>
          <w:rFonts w:ascii="Calibri" w:eastAsia="Times New Roman" w:hAnsi="Calibri" w:cs="Calibri"/>
          <w:color w:val="000000"/>
          <w:kern w:val="0"/>
          <w:sz w:val="22"/>
          <w:szCs w:val="22"/>
          <w14:ligatures w14:val="none"/>
        </w:rPr>
      </w:pP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Comprehensive analysis of the changing competitive landscape</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Assists in decision-making processes for the businesses along with detailed strategic planning methodologies</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The report offers forecast data and an assessment of the Global KEYWORD Industry</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Helps in understanding the key product segments and their estimated growth rate</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In-depth analysis of market drivers, restraints, trends, and opportunities</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Comprehensive regional analysis of the Global KEYWORD Industry</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Extensive profiling of the key stakeholders of the business sphere</w:t>
      </w:r>
      <w:r w:rsidR="00385F05" w:rsidRPr="00385F05">
        <w:rPr>
          <w:rFonts w:ascii="Calibri" w:eastAsia="Times New Roman" w:hAnsi="Calibri" w:cs="Calibri"/>
          <w:color w:val="000000"/>
          <w:kern w:val="0"/>
          <w:sz w:val="22"/>
          <w:szCs w:val="22"/>
          <w14:ligatures w14:val="none"/>
        </w:rPr>
        <w:br/>
      </w:r>
      <w:r>
        <w:rPr>
          <w:rFonts w:ascii="Segoe UI Symbol" w:eastAsia="Times New Roman" w:hAnsi="Segoe UI Symbol" w:cs="Segoe UI Symbol"/>
          <w:color w:val="000000"/>
          <w:kern w:val="0"/>
          <w:sz w:val="22"/>
          <w:szCs w:val="22"/>
          <w14:ligatures w14:val="none"/>
        </w:rPr>
        <w:t>•</w:t>
      </w:r>
      <w:r w:rsidR="00385F05" w:rsidRPr="00385F05">
        <w:rPr>
          <w:rFonts w:ascii="Calibri" w:eastAsia="Times New Roman" w:hAnsi="Calibri" w:cs="Calibri"/>
          <w:color w:val="000000"/>
          <w:kern w:val="0"/>
          <w:sz w:val="22"/>
          <w:szCs w:val="22"/>
          <w14:ligatures w14:val="none"/>
        </w:rPr>
        <w:t>Detailed analysis of the factors influencing the growth of the Global KEYWORD Industry</w:t>
      </w:r>
    </w:p>
    <w:p w14:paraId="50288BE3" w14:textId="5C7C9ABB"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 xml:space="preserve">Buy the Complete Report with an Impressive </w:t>
      </w:r>
      <w:proofErr w:type="gramStart"/>
      <w:r w:rsidR="00385F05" w:rsidRPr="00385F05">
        <w:rPr>
          <w:rFonts w:ascii="Calibri" w:eastAsia="Times New Roman" w:hAnsi="Calibri" w:cs="Calibri"/>
          <w:b/>
          <w:bCs/>
          <w:color w:val="000000"/>
          <w:kern w:val="0"/>
          <w:sz w:val="22"/>
          <w:szCs w:val="22"/>
          <w14:ligatures w14:val="none"/>
        </w:rPr>
        <w:t>Discount  (</w:t>
      </w:r>
      <w:proofErr w:type="gramEnd"/>
      <w:r w:rsidR="00385F05" w:rsidRPr="00385F05">
        <w:rPr>
          <w:rFonts w:ascii="Calibri" w:eastAsia="Times New Roman" w:hAnsi="Calibri" w:cs="Calibri"/>
          <w:b/>
          <w:bCs/>
          <w:color w:val="000000"/>
          <w:kern w:val="0"/>
          <w:sz w:val="22"/>
          <w:szCs w:val="22"/>
          <w14:ligatures w14:val="none"/>
        </w:rPr>
        <w:t xml:space="preserve">Up to </w:t>
      </w:r>
      <w:r w:rsidR="00976815">
        <w:rPr>
          <w:rFonts w:ascii="Cambria Math" w:eastAsia="Times New Roman" w:hAnsi="Cambria Math" w:cs="Cambria Math"/>
          <w:b/>
          <w:bCs/>
          <w:color w:val="000000"/>
          <w:kern w:val="0"/>
          <w:sz w:val="22"/>
          <w:szCs w:val="22"/>
          <w14:ligatures w14:val="none"/>
        </w:rPr>
        <w:t>70</w:t>
      </w:r>
      <w:r w:rsidR="00385F05" w:rsidRPr="00385F05">
        <w:rPr>
          <w:rFonts w:ascii="Calibri" w:eastAsia="Times New Roman" w:hAnsi="Calibri" w:cs="Calibri"/>
          <w:b/>
          <w:bCs/>
          <w:color w:val="000000"/>
          <w:kern w:val="0"/>
          <w:sz w:val="22"/>
          <w:szCs w:val="22"/>
          <w14:ligatures w14:val="none"/>
        </w:rPr>
        <w:t>% </w:t>
      </w:r>
      <w:proofErr w:type="gramStart"/>
      <w:r w:rsidR="00385F05" w:rsidRPr="00385F05">
        <w:rPr>
          <w:rFonts w:ascii="Calibri" w:eastAsia="Times New Roman" w:hAnsi="Calibri" w:cs="Calibri"/>
          <w:b/>
          <w:bCs/>
          <w:color w:val="000000"/>
          <w:kern w:val="0"/>
          <w:sz w:val="22"/>
          <w:szCs w:val="22"/>
          <w14:ligatures w14:val="none"/>
        </w:rPr>
        <w:t>Off )</w:t>
      </w:r>
      <w:proofErr w:type="gramEnd"/>
      <w:r w:rsidR="00385F05" w:rsidRPr="00385F05">
        <w:rPr>
          <w:rFonts w:ascii="Calibri" w:eastAsia="Times New Roman" w:hAnsi="Calibri" w:cs="Calibri"/>
          <w:b/>
          <w:bCs/>
          <w:color w:val="000000"/>
          <w:kern w:val="0"/>
          <w:sz w:val="22"/>
          <w:szCs w:val="22"/>
          <w14:ligatures w14:val="none"/>
        </w:rPr>
        <w:t xml:space="preserve"> at</w:t>
      </w:r>
      <w:r w:rsidR="00A30898">
        <w:rPr>
          <w:rFonts w:ascii="Calibri" w:eastAsia="Times New Roman" w:hAnsi="Calibri" w:cs="Calibri"/>
          <w:b/>
          <w:bCs/>
          <w:color w:val="000000"/>
          <w:kern w:val="0"/>
          <w:sz w:val="22"/>
          <w:szCs w:val="22"/>
          <w14:ligatures w14:val="none"/>
        </w:rPr>
        <w:t>: PROMOBUY</w:t>
      </w:r>
      <w:r w:rsidR="00A30898" w:rsidRPr="00385F05">
        <w:rPr>
          <w:rFonts w:ascii="Calibri" w:eastAsia="Times New Roman" w:hAnsi="Calibri" w:cs="Calibri"/>
          <w:color w:val="000000"/>
          <w:kern w:val="0"/>
          <w:sz w:val="22"/>
          <w:szCs w:val="22"/>
          <w14:ligatures w14:val="none"/>
        </w:rPr>
        <w:t xml:space="preserve"> </w:t>
      </w:r>
    </w:p>
    <w:p w14:paraId="3E8B5A75" w14:textId="7F8C9FD8"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Table of Content:</w:t>
      </w:r>
    </w:p>
    <w:p w14:paraId="031A0FED"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1 Report Overview</w:t>
      </w:r>
      <w:r w:rsidRPr="00385F05">
        <w:rPr>
          <w:rFonts w:ascii="Calibri" w:eastAsia="Times New Roman" w:hAnsi="Calibri" w:cs="Calibri"/>
          <w:color w:val="000000"/>
          <w:kern w:val="0"/>
          <w:sz w:val="22"/>
          <w:szCs w:val="22"/>
          <w14:ligatures w14:val="none"/>
        </w:rPr>
        <w:br/>
        <w:t>1.1 Product Definition and Scope</w:t>
      </w:r>
      <w:r w:rsidRPr="00385F05">
        <w:rPr>
          <w:rFonts w:ascii="Calibri" w:eastAsia="Times New Roman" w:hAnsi="Calibri" w:cs="Calibri"/>
          <w:color w:val="000000"/>
          <w:kern w:val="0"/>
          <w:sz w:val="22"/>
          <w:szCs w:val="22"/>
          <w14:ligatures w14:val="none"/>
        </w:rPr>
        <w:br/>
        <w:t>1.2 PEST (Political, Economic, Social, and Technological) Analysis of KEYWORD Market</w:t>
      </w:r>
      <w:r w:rsidRPr="00385F05">
        <w:rPr>
          <w:rFonts w:ascii="Calibri" w:eastAsia="Times New Roman" w:hAnsi="Calibri" w:cs="Calibri"/>
          <w:color w:val="000000"/>
          <w:kern w:val="0"/>
          <w:sz w:val="22"/>
          <w:szCs w:val="22"/>
          <w14:ligatures w14:val="none"/>
        </w:rPr>
        <w:br/>
        <w:t>2 Market Trends and Competitive Landscape</w:t>
      </w:r>
      <w:r w:rsidRPr="00385F05">
        <w:rPr>
          <w:rFonts w:ascii="Calibri" w:eastAsia="Times New Roman" w:hAnsi="Calibri" w:cs="Calibri"/>
          <w:color w:val="000000"/>
          <w:kern w:val="0"/>
          <w:sz w:val="22"/>
          <w:szCs w:val="22"/>
          <w14:ligatures w14:val="none"/>
        </w:rPr>
        <w:br/>
        <w:t>3 Segmentation of KEYWORD Market by Types</w:t>
      </w:r>
      <w:r w:rsidRPr="00385F05">
        <w:rPr>
          <w:rFonts w:ascii="Calibri" w:eastAsia="Times New Roman" w:hAnsi="Calibri" w:cs="Calibri"/>
          <w:color w:val="000000"/>
          <w:kern w:val="0"/>
          <w:sz w:val="22"/>
          <w:szCs w:val="22"/>
          <w14:ligatures w14:val="none"/>
        </w:rPr>
        <w:br/>
        <w:t>4 Segmentation of KEYWORD Market by End-Users</w:t>
      </w:r>
      <w:r w:rsidRPr="00385F05">
        <w:rPr>
          <w:rFonts w:ascii="Calibri" w:eastAsia="Times New Roman" w:hAnsi="Calibri" w:cs="Calibri"/>
          <w:color w:val="000000"/>
          <w:kern w:val="0"/>
          <w:sz w:val="22"/>
          <w:szCs w:val="22"/>
          <w14:ligatures w14:val="none"/>
        </w:rPr>
        <w:br/>
        <w:t>5 Market Analysis by Major Regions</w:t>
      </w:r>
      <w:r w:rsidRPr="00385F05">
        <w:rPr>
          <w:rFonts w:ascii="Calibri" w:eastAsia="Times New Roman" w:hAnsi="Calibri" w:cs="Calibri"/>
          <w:color w:val="000000"/>
          <w:kern w:val="0"/>
          <w:sz w:val="22"/>
          <w:szCs w:val="22"/>
          <w14:ligatures w14:val="none"/>
        </w:rPr>
        <w:br/>
        <w:t>6 Product Commodity of KEYWORD Market in Major Countries</w:t>
      </w:r>
      <w:r w:rsidRPr="00385F05">
        <w:rPr>
          <w:rFonts w:ascii="Calibri" w:eastAsia="Times New Roman" w:hAnsi="Calibri" w:cs="Calibri"/>
          <w:color w:val="000000"/>
          <w:kern w:val="0"/>
          <w:sz w:val="22"/>
          <w:szCs w:val="22"/>
          <w14:ligatures w14:val="none"/>
        </w:rPr>
        <w:br/>
        <w:t>7 North America KEYWORD Landscape Analysis</w:t>
      </w:r>
      <w:r w:rsidRPr="00385F05">
        <w:rPr>
          <w:rFonts w:ascii="Calibri" w:eastAsia="Times New Roman" w:hAnsi="Calibri" w:cs="Calibri"/>
          <w:color w:val="000000"/>
          <w:kern w:val="0"/>
          <w:sz w:val="22"/>
          <w:szCs w:val="22"/>
          <w14:ligatures w14:val="none"/>
        </w:rPr>
        <w:br/>
        <w:t>8 Europe KEYWORD Landscape Analysis</w:t>
      </w:r>
      <w:r w:rsidRPr="00385F05">
        <w:rPr>
          <w:rFonts w:ascii="Calibri" w:eastAsia="Times New Roman" w:hAnsi="Calibri" w:cs="Calibri"/>
          <w:color w:val="000000"/>
          <w:kern w:val="0"/>
          <w:sz w:val="22"/>
          <w:szCs w:val="22"/>
          <w14:ligatures w14:val="none"/>
        </w:rPr>
        <w:br/>
        <w:t>9 Asia Pacific KEYWORD Landscape Analysis</w:t>
      </w:r>
      <w:r w:rsidRPr="00385F05">
        <w:rPr>
          <w:rFonts w:ascii="Calibri" w:eastAsia="Times New Roman" w:hAnsi="Calibri" w:cs="Calibri"/>
          <w:color w:val="000000"/>
          <w:kern w:val="0"/>
          <w:sz w:val="22"/>
          <w:szCs w:val="22"/>
          <w14:ligatures w14:val="none"/>
        </w:rPr>
        <w:br/>
        <w:t>10 Latin America, Middle East &amp; Africa KEYWORD Landscape Analysis</w:t>
      </w:r>
      <w:r w:rsidRPr="00385F05">
        <w:rPr>
          <w:rFonts w:ascii="Calibri" w:eastAsia="Times New Roman" w:hAnsi="Calibri" w:cs="Calibri"/>
          <w:color w:val="000000"/>
          <w:kern w:val="0"/>
          <w:sz w:val="22"/>
          <w:szCs w:val="22"/>
          <w14:ligatures w14:val="none"/>
        </w:rPr>
        <w:br/>
        <w:t>11 Major Players Profile</w:t>
      </w:r>
    </w:p>
    <w:p w14:paraId="19E1AD46" w14:textId="1393778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About Author:</w:t>
      </w:r>
    </w:p>
    <w:p w14:paraId="01C1166D"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Ravina Pandya, Content Writer, has a strong foothold in the market research industry. She specializes in writing well-researched articles from different industries, including food and beverages, information and technology, healthcare, chemical and materials, etc. </w:t>
      </w:r>
    </w:p>
    <w:p w14:paraId="6785FC5B" w14:textId="6D4CFCB6"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Pr="00361D8F">
        <w:rPr>
          <w:rFonts w:ascii="Calibri" w:eastAsia="Times New Roman" w:hAnsi="Calibri" w:cs="Calibri"/>
          <w:b/>
          <w:bCs/>
          <w:color w:val="000000"/>
          <w:kern w:val="0"/>
          <w:sz w:val="22"/>
          <w:szCs w:val="22"/>
          <w14:ligatures w14:val="none"/>
        </w:rPr>
        <w:t> </w:t>
      </w:r>
      <w:r w:rsidR="00385F05" w:rsidRPr="00385F05">
        <w:rPr>
          <w:rFonts w:ascii="Calibri" w:eastAsia="Times New Roman" w:hAnsi="Calibri" w:cs="Calibri"/>
          <w:b/>
          <w:bCs/>
          <w:color w:val="000000"/>
          <w:kern w:val="0"/>
          <w:sz w:val="22"/>
          <w:szCs w:val="22"/>
          <w14:ligatures w14:val="none"/>
        </w:rPr>
        <w:t>About WMR:</w:t>
      </w:r>
    </w:p>
    <w:p w14:paraId="1A2F2813" w14:textId="77777777" w:rsidR="00385F05" w:rsidRPr="00385F05" w:rsidRDefault="00385F05" w:rsidP="00385F05">
      <w:pPr>
        <w:rPr>
          <w:rFonts w:ascii="Calibri" w:eastAsia="Times New Roman" w:hAnsi="Calibri" w:cs="Calibri"/>
          <w:color w:val="000000"/>
          <w:kern w:val="0"/>
          <w:sz w:val="22"/>
          <w:szCs w:val="22"/>
          <w14:ligatures w14:val="none"/>
        </w:rPr>
      </w:pPr>
      <w:r w:rsidRPr="00385F05">
        <w:rPr>
          <w:rFonts w:ascii="Calibri" w:eastAsia="Times New Roman" w:hAnsi="Calibri" w:cs="Calibri"/>
          <w:color w:val="000000"/>
          <w:kern w:val="0"/>
          <w:sz w:val="22"/>
          <w:szCs w:val="22"/>
          <w14:ligatures w14:val="none"/>
        </w:rPr>
        <w:t>Worldwide Market Reports is global business intelligence firm offering market intelligence report, database, and competitive intelligence reports. We offer reports across various industry domains and an exhaustive list of sub-domains through our varied expertise of consultants having more than 15 years of experience in each industry verticals. With more than 300+ analyst and consultants on board, the company offers in-depth market analysis and helps clients take vital decisions impacting their revenues and growth roadmap.</w:t>
      </w:r>
    </w:p>
    <w:p w14:paraId="1E21126F" w14:textId="4211C51E" w:rsidR="00385F05" w:rsidRPr="00385F05" w:rsidRDefault="00361D8F" w:rsidP="00385F05">
      <w:pPr>
        <w:rPr>
          <w:rFonts w:ascii="Calibri" w:eastAsia="Times New Roman" w:hAnsi="Calibri" w:cs="Calibri"/>
          <w:color w:val="000000"/>
          <w:kern w:val="0"/>
          <w:sz w:val="22"/>
          <w:szCs w:val="22"/>
          <w14:ligatures w14:val="none"/>
        </w:rPr>
      </w:pPr>
      <w:r w:rsidRPr="00361D8F">
        <w:rPr>
          <w:rFonts w:ascii="Segoe UI Symbol" w:eastAsia="Times New Roman" w:hAnsi="Segoe UI Symbol" w:cs="Segoe UI Symbol"/>
          <w:b/>
          <w:bCs/>
          <w:color w:val="000000"/>
          <w:kern w:val="0"/>
          <w:sz w:val="22"/>
          <w:szCs w:val="22"/>
          <w14:ligatures w14:val="none"/>
        </w:rPr>
        <w:t>➤</w:t>
      </w:r>
      <w:r w:rsidR="00385F05" w:rsidRPr="00385F05">
        <w:rPr>
          <w:rFonts w:ascii="Calibri" w:eastAsia="Times New Roman" w:hAnsi="Calibri" w:cs="Calibri"/>
          <w:b/>
          <w:bCs/>
          <w:color w:val="000000"/>
          <w:kern w:val="0"/>
          <w:sz w:val="22"/>
          <w:szCs w:val="22"/>
          <w14:ligatures w14:val="none"/>
        </w:rPr>
        <w:t>Contact Us:</w:t>
      </w:r>
      <w:r w:rsidR="00385F05" w:rsidRPr="00385F05">
        <w:rPr>
          <w:rFonts w:ascii="Calibri" w:eastAsia="Times New Roman" w:hAnsi="Calibri" w:cs="Calibri"/>
          <w:color w:val="000000"/>
          <w:kern w:val="0"/>
          <w:sz w:val="22"/>
          <w:szCs w:val="22"/>
          <w14:ligatures w14:val="none"/>
        </w:rPr>
        <w:br/>
      </w:r>
      <w:r w:rsidR="00385F05" w:rsidRPr="00385F05">
        <w:rPr>
          <w:rFonts w:ascii="Calibri" w:eastAsia="Times New Roman" w:hAnsi="Calibri" w:cs="Calibri"/>
          <w:color w:val="000000"/>
          <w:kern w:val="0"/>
          <w:sz w:val="22"/>
          <w:szCs w:val="22"/>
          <w14:ligatures w14:val="none"/>
        </w:rPr>
        <w:br/>
        <w:t>Mr. Shah</w:t>
      </w:r>
      <w:r w:rsidR="00385F05" w:rsidRPr="00385F05">
        <w:rPr>
          <w:rFonts w:ascii="Calibri" w:eastAsia="Times New Roman" w:hAnsi="Calibri" w:cs="Calibri"/>
          <w:color w:val="000000"/>
          <w:kern w:val="0"/>
          <w:sz w:val="22"/>
          <w:szCs w:val="22"/>
          <w14:ligatures w14:val="none"/>
        </w:rPr>
        <w:br/>
        <w:t>Worldwide Market Reports,</w:t>
      </w:r>
      <w:r w:rsidR="00385F05" w:rsidRPr="00385F05">
        <w:rPr>
          <w:rFonts w:ascii="Calibri" w:eastAsia="Times New Roman" w:hAnsi="Calibri" w:cs="Calibri"/>
          <w:color w:val="000000"/>
          <w:kern w:val="0"/>
          <w:sz w:val="22"/>
          <w:szCs w:val="22"/>
          <w14:ligatures w14:val="none"/>
        </w:rPr>
        <w:br/>
        <w:t>Tel: U.S. +1-415-871-0703</w:t>
      </w:r>
      <w:r w:rsidR="00385F05" w:rsidRPr="00385F05">
        <w:rPr>
          <w:rFonts w:ascii="Calibri" w:eastAsia="Times New Roman" w:hAnsi="Calibri" w:cs="Calibri"/>
          <w:color w:val="000000"/>
          <w:kern w:val="0"/>
          <w:sz w:val="22"/>
          <w:szCs w:val="22"/>
          <w14:ligatures w14:val="none"/>
        </w:rPr>
        <w:br/>
        <w:t>U.K.: +44-203-289-4040</w:t>
      </w:r>
      <w:r w:rsidR="00385F05" w:rsidRPr="00385F05">
        <w:rPr>
          <w:rFonts w:ascii="Calibri" w:eastAsia="Times New Roman" w:hAnsi="Calibri" w:cs="Calibri"/>
          <w:color w:val="000000"/>
          <w:kern w:val="0"/>
          <w:sz w:val="22"/>
          <w:szCs w:val="22"/>
          <w14:ligatures w14:val="none"/>
        </w:rPr>
        <w:br/>
        <w:t>Australia: +61-2-4786-0457</w:t>
      </w:r>
      <w:r w:rsidR="00385F05" w:rsidRPr="00385F05">
        <w:rPr>
          <w:rFonts w:ascii="Calibri" w:eastAsia="Times New Roman" w:hAnsi="Calibri" w:cs="Calibri"/>
          <w:color w:val="000000"/>
          <w:kern w:val="0"/>
          <w:sz w:val="22"/>
          <w:szCs w:val="22"/>
          <w14:ligatures w14:val="none"/>
        </w:rPr>
        <w:br/>
        <w:t>India: +91-848-285-0837</w:t>
      </w:r>
      <w:r w:rsidR="00385F05" w:rsidRPr="00385F05">
        <w:rPr>
          <w:rFonts w:ascii="Calibri" w:eastAsia="Times New Roman" w:hAnsi="Calibri" w:cs="Calibri"/>
          <w:color w:val="000000"/>
          <w:kern w:val="0"/>
          <w:sz w:val="22"/>
          <w:szCs w:val="22"/>
          <w14:ligatures w14:val="none"/>
        </w:rPr>
        <w:br/>
        <w:t>Email: </w:t>
      </w:r>
      <w:hyperlink r:id="rId5" w:tooltip="sales@worldwidemarketreports.com" w:history="1">
        <w:r w:rsidR="00385F05" w:rsidRPr="00385F05">
          <w:rPr>
            <w:rStyle w:val="Hyperlink"/>
            <w:rFonts w:ascii="Calibri" w:eastAsia="Times New Roman" w:hAnsi="Calibri" w:cs="Calibri"/>
            <w:kern w:val="0"/>
            <w:sz w:val="22"/>
            <w:szCs w:val="22"/>
            <w14:ligatures w14:val="none"/>
          </w:rPr>
          <w:t>sales@worldwidemarketreports.com</w:t>
        </w:r>
      </w:hyperlink>
      <w:r w:rsidR="00385F05" w:rsidRPr="00385F05">
        <w:rPr>
          <w:rFonts w:ascii="Calibri" w:eastAsia="Times New Roman" w:hAnsi="Calibri" w:cs="Calibri"/>
          <w:color w:val="000000"/>
          <w:kern w:val="0"/>
          <w:sz w:val="22"/>
          <w:szCs w:val="22"/>
          <w14:ligatures w14:val="none"/>
        </w:rPr>
        <w:br/>
        <w:t>Website: </w:t>
      </w:r>
      <w:hyperlink r:id="rId6" w:tooltip="https://www.worldwidemarketreports.com/" w:history="1">
        <w:r w:rsidR="00385F05" w:rsidRPr="00385F05">
          <w:rPr>
            <w:rStyle w:val="Hyperlink"/>
            <w:rFonts w:ascii="Calibri" w:eastAsia="Times New Roman" w:hAnsi="Calibri" w:cs="Calibri"/>
            <w:kern w:val="0"/>
            <w:sz w:val="22"/>
            <w:szCs w:val="22"/>
            <w14:ligatures w14:val="none"/>
          </w:rPr>
          <w:t>https://www.worldwidemarketreports.com/</w:t>
        </w:r>
      </w:hyperlink>
    </w:p>
    <w:p w14:paraId="0AAC2B47" w14:textId="77777777" w:rsidR="00C36FCC" w:rsidRPr="00385F05" w:rsidRDefault="00C36FCC" w:rsidP="00385F05"/>
    <w:sectPr w:rsidR="00C36FCC" w:rsidRPr="0038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E3610"/>
    <w:multiLevelType w:val="multilevel"/>
    <w:tmpl w:val="A8D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B28C8"/>
    <w:multiLevelType w:val="multilevel"/>
    <w:tmpl w:val="994A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5277C"/>
    <w:multiLevelType w:val="multilevel"/>
    <w:tmpl w:val="093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575713">
    <w:abstractNumId w:val="0"/>
  </w:num>
  <w:num w:numId="2" w16cid:durableId="2126650955">
    <w:abstractNumId w:val="1"/>
  </w:num>
  <w:num w:numId="3" w16cid:durableId="199821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05"/>
    <w:rsid w:val="00005CE8"/>
    <w:rsid w:val="00072AB7"/>
    <w:rsid w:val="0008520C"/>
    <w:rsid w:val="000E70C7"/>
    <w:rsid w:val="002D01E9"/>
    <w:rsid w:val="00354BDA"/>
    <w:rsid w:val="00361D8F"/>
    <w:rsid w:val="00385F05"/>
    <w:rsid w:val="003D0D4F"/>
    <w:rsid w:val="004906BA"/>
    <w:rsid w:val="005524FD"/>
    <w:rsid w:val="005B496C"/>
    <w:rsid w:val="00695E80"/>
    <w:rsid w:val="007200B9"/>
    <w:rsid w:val="007B30AB"/>
    <w:rsid w:val="00861BE3"/>
    <w:rsid w:val="00936DFA"/>
    <w:rsid w:val="00976815"/>
    <w:rsid w:val="009C7826"/>
    <w:rsid w:val="00A30898"/>
    <w:rsid w:val="00B04A3F"/>
    <w:rsid w:val="00B252DF"/>
    <w:rsid w:val="00C36FCC"/>
    <w:rsid w:val="00CC0365"/>
    <w:rsid w:val="00D22FC4"/>
    <w:rsid w:val="00E573C9"/>
    <w:rsid w:val="00F34C45"/>
    <w:rsid w:val="00F87F1D"/>
    <w:rsid w:val="00FF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0197"/>
  <w15:chartTrackingRefBased/>
  <w15:docId w15:val="{515EDAF8-D399-47A6-9E60-D239C78A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F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F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F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F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F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F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F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F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F05"/>
    <w:rPr>
      <w:rFonts w:eastAsiaTheme="majorEastAsia" w:cstheme="majorBidi"/>
      <w:color w:val="272727" w:themeColor="text1" w:themeTint="D8"/>
    </w:rPr>
  </w:style>
  <w:style w:type="paragraph" w:styleId="Title">
    <w:name w:val="Title"/>
    <w:basedOn w:val="Normal"/>
    <w:next w:val="Normal"/>
    <w:link w:val="TitleChar"/>
    <w:uiPriority w:val="10"/>
    <w:qFormat/>
    <w:rsid w:val="00385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F05"/>
    <w:pPr>
      <w:spacing w:before="160"/>
      <w:jc w:val="center"/>
    </w:pPr>
    <w:rPr>
      <w:i/>
      <w:iCs/>
      <w:color w:val="404040" w:themeColor="text1" w:themeTint="BF"/>
    </w:rPr>
  </w:style>
  <w:style w:type="character" w:customStyle="1" w:styleId="QuoteChar">
    <w:name w:val="Quote Char"/>
    <w:basedOn w:val="DefaultParagraphFont"/>
    <w:link w:val="Quote"/>
    <w:uiPriority w:val="29"/>
    <w:rsid w:val="00385F05"/>
    <w:rPr>
      <w:i/>
      <w:iCs/>
      <w:color w:val="404040" w:themeColor="text1" w:themeTint="BF"/>
    </w:rPr>
  </w:style>
  <w:style w:type="paragraph" w:styleId="ListParagraph">
    <w:name w:val="List Paragraph"/>
    <w:basedOn w:val="Normal"/>
    <w:uiPriority w:val="34"/>
    <w:qFormat/>
    <w:rsid w:val="00385F05"/>
    <w:pPr>
      <w:ind w:left="720"/>
      <w:contextualSpacing/>
    </w:pPr>
  </w:style>
  <w:style w:type="character" w:styleId="IntenseEmphasis">
    <w:name w:val="Intense Emphasis"/>
    <w:basedOn w:val="DefaultParagraphFont"/>
    <w:uiPriority w:val="21"/>
    <w:qFormat/>
    <w:rsid w:val="00385F05"/>
    <w:rPr>
      <w:i/>
      <w:iCs/>
      <w:color w:val="2F5496" w:themeColor="accent1" w:themeShade="BF"/>
    </w:rPr>
  </w:style>
  <w:style w:type="paragraph" w:styleId="IntenseQuote">
    <w:name w:val="Intense Quote"/>
    <w:basedOn w:val="Normal"/>
    <w:next w:val="Normal"/>
    <w:link w:val="IntenseQuoteChar"/>
    <w:uiPriority w:val="30"/>
    <w:qFormat/>
    <w:rsid w:val="00385F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F05"/>
    <w:rPr>
      <w:i/>
      <w:iCs/>
      <w:color w:val="2F5496" w:themeColor="accent1" w:themeShade="BF"/>
    </w:rPr>
  </w:style>
  <w:style w:type="character" w:styleId="IntenseReference">
    <w:name w:val="Intense Reference"/>
    <w:basedOn w:val="DefaultParagraphFont"/>
    <w:uiPriority w:val="32"/>
    <w:qFormat/>
    <w:rsid w:val="00385F05"/>
    <w:rPr>
      <w:b/>
      <w:bCs/>
      <w:smallCaps/>
      <w:color w:val="2F5496" w:themeColor="accent1" w:themeShade="BF"/>
      <w:spacing w:val="5"/>
    </w:rPr>
  </w:style>
  <w:style w:type="character" w:styleId="Hyperlink">
    <w:name w:val="Hyperlink"/>
    <w:basedOn w:val="DefaultParagraphFont"/>
    <w:uiPriority w:val="99"/>
    <w:unhideWhenUsed/>
    <w:rsid w:val="00385F05"/>
    <w:rPr>
      <w:color w:val="0563C1" w:themeColor="hyperlink"/>
      <w:u w:val="single"/>
    </w:rPr>
  </w:style>
  <w:style w:type="character" w:styleId="UnresolvedMention">
    <w:name w:val="Unresolved Mention"/>
    <w:basedOn w:val="DefaultParagraphFont"/>
    <w:uiPriority w:val="99"/>
    <w:semiHidden/>
    <w:unhideWhenUsed/>
    <w:rsid w:val="00385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7548">
      <w:bodyDiv w:val="1"/>
      <w:marLeft w:val="0"/>
      <w:marRight w:val="0"/>
      <w:marTop w:val="0"/>
      <w:marBottom w:val="0"/>
      <w:divBdr>
        <w:top w:val="none" w:sz="0" w:space="0" w:color="auto"/>
        <w:left w:val="none" w:sz="0" w:space="0" w:color="auto"/>
        <w:bottom w:val="none" w:sz="0" w:space="0" w:color="auto"/>
        <w:right w:val="none" w:sz="0" w:space="0" w:color="auto"/>
      </w:divBdr>
    </w:div>
    <w:div w:id="705445116">
      <w:bodyDiv w:val="1"/>
      <w:marLeft w:val="0"/>
      <w:marRight w:val="0"/>
      <w:marTop w:val="0"/>
      <w:marBottom w:val="0"/>
      <w:divBdr>
        <w:top w:val="none" w:sz="0" w:space="0" w:color="auto"/>
        <w:left w:val="none" w:sz="0" w:space="0" w:color="auto"/>
        <w:bottom w:val="none" w:sz="0" w:space="0" w:color="auto"/>
        <w:right w:val="none" w:sz="0" w:space="0" w:color="auto"/>
      </w:divBdr>
    </w:div>
    <w:div w:id="1146698576">
      <w:bodyDiv w:val="1"/>
      <w:marLeft w:val="0"/>
      <w:marRight w:val="0"/>
      <w:marTop w:val="0"/>
      <w:marBottom w:val="0"/>
      <w:divBdr>
        <w:top w:val="none" w:sz="0" w:space="0" w:color="auto"/>
        <w:left w:val="none" w:sz="0" w:space="0" w:color="auto"/>
        <w:bottom w:val="none" w:sz="0" w:space="0" w:color="auto"/>
        <w:right w:val="none" w:sz="0" w:space="0" w:color="auto"/>
      </w:divBdr>
    </w:div>
    <w:div w:id="1164660850">
      <w:bodyDiv w:val="1"/>
      <w:marLeft w:val="0"/>
      <w:marRight w:val="0"/>
      <w:marTop w:val="0"/>
      <w:marBottom w:val="0"/>
      <w:divBdr>
        <w:top w:val="none" w:sz="0" w:space="0" w:color="auto"/>
        <w:left w:val="none" w:sz="0" w:space="0" w:color="auto"/>
        <w:bottom w:val="none" w:sz="0" w:space="0" w:color="auto"/>
        <w:right w:val="none" w:sz="0" w:space="0" w:color="auto"/>
      </w:divBdr>
    </w:div>
    <w:div w:id="1307902124">
      <w:bodyDiv w:val="1"/>
      <w:marLeft w:val="0"/>
      <w:marRight w:val="0"/>
      <w:marTop w:val="0"/>
      <w:marBottom w:val="0"/>
      <w:divBdr>
        <w:top w:val="none" w:sz="0" w:space="0" w:color="auto"/>
        <w:left w:val="none" w:sz="0" w:space="0" w:color="auto"/>
        <w:bottom w:val="none" w:sz="0" w:space="0" w:color="auto"/>
        <w:right w:val="none" w:sz="0" w:space="0" w:color="auto"/>
      </w:divBdr>
    </w:div>
    <w:div w:id="1768425576">
      <w:bodyDiv w:val="1"/>
      <w:marLeft w:val="0"/>
      <w:marRight w:val="0"/>
      <w:marTop w:val="0"/>
      <w:marBottom w:val="0"/>
      <w:divBdr>
        <w:top w:val="none" w:sz="0" w:space="0" w:color="auto"/>
        <w:left w:val="none" w:sz="0" w:space="0" w:color="auto"/>
        <w:bottom w:val="none" w:sz="0" w:space="0" w:color="auto"/>
        <w:right w:val="none" w:sz="0" w:space="0" w:color="auto"/>
      </w:divBdr>
    </w:div>
    <w:div w:id="1897811035">
      <w:bodyDiv w:val="1"/>
      <w:marLeft w:val="0"/>
      <w:marRight w:val="0"/>
      <w:marTop w:val="0"/>
      <w:marBottom w:val="0"/>
      <w:divBdr>
        <w:top w:val="none" w:sz="0" w:space="0" w:color="auto"/>
        <w:left w:val="none" w:sz="0" w:space="0" w:color="auto"/>
        <w:bottom w:val="none" w:sz="0" w:space="0" w:color="auto"/>
        <w:right w:val="none" w:sz="0" w:space="0" w:color="auto"/>
      </w:divBdr>
    </w:div>
    <w:div w:id="1959949569">
      <w:bodyDiv w:val="1"/>
      <w:marLeft w:val="0"/>
      <w:marRight w:val="0"/>
      <w:marTop w:val="0"/>
      <w:marBottom w:val="0"/>
      <w:divBdr>
        <w:top w:val="none" w:sz="0" w:space="0" w:color="auto"/>
        <w:left w:val="none" w:sz="0" w:space="0" w:color="auto"/>
        <w:bottom w:val="none" w:sz="0" w:space="0" w:color="auto"/>
        <w:right w:val="none" w:sz="0" w:space="0" w:color="auto"/>
      </w:divBdr>
    </w:div>
    <w:div w:id="209947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widemarketreports.com/" TargetMode="External"/><Relationship Id="rId5" Type="http://schemas.openxmlformats.org/officeDocument/2006/relationships/hyperlink" Target="mailto:sales@worldwidemarketrepor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Dhone</dc:creator>
  <cp:keywords/>
  <dc:description/>
  <cp:lastModifiedBy>Akshat Kumar</cp:lastModifiedBy>
  <cp:revision>23</cp:revision>
  <dcterms:created xsi:type="dcterms:W3CDTF">2025-07-21T09:17:00Z</dcterms:created>
  <dcterms:modified xsi:type="dcterms:W3CDTF">2025-08-01T12:09:00Z</dcterms:modified>
</cp:coreProperties>
</file>