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A873F" w14:textId="7316D77B" w:rsidR="00650B20" w:rsidRPr="00650B20" w:rsidRDefault="00650B20" w:rsidP="00650B20">
      <w:r w:rsidRPr="00650B20">
        <w:t>The worldwide </w:t>
      </w:r>
      <w:r w:rsidRPr="00650B20">
        <w:rPr>
          <w:b/>
          <w:bCs/>
        </w:rPr>
        <w:t>"KEYWORD Market"</w:t>
      </w:r>
      <w:r w:rsidRPr="00650B20">
        <w:t> 202</w:t>
      </w:r>
      <w:r w:rsidR="00E76722">
        <w:t>5</w:t>
      </w:r>
      <w:r w:rsidRPr="00650B20">
        <w:t xml:space="preserve"> Research Report presents a professional and complete analysis of the Global KEYWORD Market in the current situation. This report includes development plans and policies along with KEYWORD manufacturing processes and price structures. the reports 202</w:t>
      </w:r>
      <w:r w:rsidR="00A65082">
        <w:t>5</w:t>
      </w:r>
      <w:r w:rsidRPr="00650B20">
        <w:t xml:space="preserve"> research report offers an analytical view of the industry by studying different factors like </w:t>
      </w:r>
      <w:r w:rsidRPr="00650B20">
        <w:rPr>
          <w:b/>
          <w:bCs/>
        </w:rPr>
        <w:t>KEYWORD Market growth, consumption volume, Market Size, Revenue, Market Share, Market Trends, and KEYWORD industry cost structures during the forecast period from 202</w:t>
      </w:r>
      <w:r w:rsidR="00E76722">
        <w:rPr>
          <w:b/>
          <w:bCs/>
        </w:rPr>
        <w:t>5</w:t>
      </w:r>
      <w:r w:rsidRPr="00650B20">
        <w:rPr>
          <w:b/>
          <w:bCs/>
        </w:rPr>
        <w:t xml:space="preserve"> to 203</w:t>
      </w:r>
      <w:r w:rsidR="00E76722">
        <w:rPr>
          <w:b/>
          <w:bCs/>
        </w:rPr>
        <w:t>2</w:t>
      </w:r>
      <w:r w:rsidRPr="00650B20">
        <w:t>. It encloses in-depth Research of the KEYWORD Market state and the competitive landscape globally. This report analyzes the potential of the KEYWORD Market in the present and future prospects from various angles in detail.</w:t>
      </w:r>
    </w:p>
    <w:p w14:paraId="0EB3616B" w14:textId="38BA1AAE" w:rsidR="00650B20" w:rsidRPr="00650B20" w:rsidRDefault="00650B20" w:rsidP="00650B20">
      <w:r w:rsidRPr="00650B20">
        <w:t>The global KEYWORD market report is provided for the international markets as well as development trends, competitive landscape analysis, and key region's development status. Development policies and plans are discussed as well as manufacturing processes and cost structures are also analyzed. </w:t>
      </w:r>
      <w:r w:rsidRPr="00650B20">
        <w:rPr>
          <w:b/>
          <w:bCs/>
        </w:rPr>
        <w:t>This report additionally states import/export consumption, supply and demand Figures, cost, price, revenue, and gross margins.</w:t>
      </w:r>
      <w:r w:rsidRPr="00650B20">
        <w:t> The Global KEYWORD market 202</w:t>
      </w:r>
      <w:r w:rsidR="00051189">
        <w:t>5</w:t>
      </w:r>
      <w:r w:rsidRPr="00650B20">
        <w:t xml:space="preserve"> research provides a basic overview of the industry including definitions, classifications, applications, and industry chain structure.</w:t>
      </w:r>
    </w:p>
    <w:p w14:paraId="12ACFE12" w14:textId="14F3AF29" w:rsidR="00650B20" w:rsidRPr="00650B20" w:rsidRDefault="002D040E" w:rsidP="00650B20">
      <w:r w:rsidRPr="002D040E">
        <w:rPr>
          <w:rFonts w:ascii="Segoe UI Symbol" w:hAnsi="Segoe UI Symbol" w:cs="Segoe UI Symbol"/>
          <w:b/>
          <w:bCs/>
        </w:rPr>
        <w:t>➤</w:t>
      </w:r>
      <w:r w:rsidRPr="002D040E">
        <w:rPr>
          <w:b/>
          <w:bCs/>
        </w:rPr>
        <w:t> </w:t>
      </w:r>
      <w:r w:rsidR="00650B20" w:rsidRPr="00650B20">
        <w:rPr>
          <w:b/>
          <w:bCs/>
        </w:rPr>
        <w:t>Get the Sample Copy of the Report at</w:t>
      </w:r>
      <w:r w:rsidR="00466BD1">
        <w:rPr>
          <w:b/>
          <w:bCs/>
        </w:rPr>
        <w:t>: SAMPLECOPY</w:t>
      </w:r>
      <w:r w:rsidR="00466BD1" w:rsidRPr="00650B20">
        <w:t xml:space="preserve"> </w:t>
      </w:r>
    </w:p>
    <w:p w14:paraId="119BB4DC" w14:textId="6A139918" w:rsidR="00650B20" w:rsidRPr="00650B20" w:rsidRDefault="002D040E" w:rsidP="00650B20">
      <w:r w:rsidRPr="002D040E">
        <w:rPr>
          <w:rFonts w:ascii="Segoe UI Symbol" w:hAnsi="Segoe UI Symbol" w:cs="Segoe UI Symbol"/>
          <w:b/>
          <w:bCs/>
        </w:rPr>
        <w:t>➤</w:t>
      </w:r>
      <w:r w:rsidRPr="002D040E">
        <w:rPr>
          <w:b/>
          <w:bCs/>
        </w:rPr>
        <w:t> </w:t>
      </w:r>
      <w:r w:rsidR="00650B20" w:rsidRPr="00650B20">
        <w:rPr>
          <w:b/>
          <w:bCs/>
        </w:rPr>
        <w:t>The Updated Sample Report Includes:</w:t>
      </w:r>
    </w:p>
    <w:p w14:paraId="1D7617DE" w14:textId="09E9842A" w:rsidR="00650B20" w:rsidRPr="00650B20" w:rsidRDefault="002D040E" w:rsidP="00650B20">
      <w:r>
        <w:rPr>
          <w:rFonts w:ascii="Segoe UI Symbol" w:hAnsi="Segoe UI Symbol" w:cs="Segoe UI Symbol"/>
        </w:rPr>
        <w:t>•</w:t>
      </w:r>
      <w:r w:rsidR="00650B20" w:rsidRPr="00650B20">
        <w:t xml:space="preserve"> 203</w:t>
      </w:r>
      <w:r w:rsidR="000A3128">
        <w:t>2</w:t>
      </w:r>
      <w:r w:rsidR="00650B20" w:rsidRPr="00650B20">
        <w:t xml:space="preserve"> Updated Report Introduction, Overview, and In-depth industry analysis.</w:t>
      </w:r>
      <w:r w:rsidR="00650B20" w:rsidRPr="00650B20">
        <w:br/>
      </w:r>
      <w:r>
        <w:rPr>
          <w:rFonts w:ascii="Segoe UI Symbol" w:hAnsi="Segoe UI Symbol" w:cs="Segoe UI Symbol"/>
        </w:rPr>
        <w:t>•</w:t>
      </w:r>
      <w:r w:rsidR="00650B20" w:rsidRPr="00650B20">
        <w:t xml:space="preserve"> 100+ Pages Research Report (Inclusion of Updated Research).</w:t>
      </w:r>
      <w:r w:rsidR="00650B20" w:rsidRPr="00650B20">
        <w:br/>
      </w:r>
      <w:r>
        <w:rPr>
          <w:rFonts w:ascii="Segoe UI Symbol" w:hAnsi="Segoe UI Symbol" w:cs="Segoe UI Symbol"/>
        </w:rPr>
        <w:t>•</w:t>
      </w:r>
      <w:r w:rsidR="00650B20" w:rsidRPr="00650B20">
        <w:t xml:space="preserve"> Provide Chapter-wise guidance on Requests.</w:t>
      </w:r>
      <w:r w:rsidR="00650B20" w:rsidRPr="00650B20">
        <w:br/>
      </w:r>
      <w:r>
        <w:rPr>
          <w:rFonts w:ascii="Segoe UI Symbol" w:hAnsi="Segoe UI Symbol" w:cs="Segoe UI Symbol"/>
        </w:rPr>
        <w:t>•</w:t>
      </w:r>
      <w:r w:rsidR="00650B20" w:rsidRPr="00650B20">
        <w:t xml:space="preserve"> 202</w:t>
      </w:r>
      <w:r w:rsidR="00547ADF">
        <w:t>5</w:t>
      </w:r>
      <w:r w:rsidR="00650B20" w:rsidRPr="00650B20">
        <w:t xml:space="preserve"> Updated Regional Analysis with Graphical Representation of Size, Share &amp; Trends</w:t>
      </w:r>
      <w:r w:rsidR="00650B20" w:rsidRPr="00650B20">
        <w:br/>
      </w:r>
      <w:r>
        <w:rPr>
          <w:rFonts w:ascii="Segoe UI Symbol" w:hAnsi="Segoe UI Symbol" w:cs="Segoe UI Symbol"/>
        </w:rPr>
        <w:t>•</w:t>
      </w:r>
      <w:r w:rsidR="00650B20" w:rsidRPr="00650B20">
        <w:t xml:space="preserve"> Includes Updated List of tables &amp; figures.</w:t>
      </w:r>
      <w:r w:rsidR="00650B20" w:rsidRPr="00650B20">
        <w:br/>
      </w:r>
      <w:r>
        <w:rPr>
          <w:rFonts w:ascii="Segoe UI Symbol" w:hAnsi="Segoe UI Symbol" w:cs="Segoe UI Symbol"/>
        </w:rPr>
        <w:t>•</w:t>
      </w:r>
      <w:r w:rsidR="00650B20" w:rsidRPr="00650B20">
        <w:t xml:space="preserve"> Updated Report Includes Top Market Players with their Business Strategy, Sales Volume, and Revenue Analysis.</w:t>
      </w:r>
    </w:p>
    <w:p w14:paraId="567E5F1D" w14:textId="730119D6" w:rsidR="00650B20" w:rsidRPr="00650B20" w:rsidRDefault="002D040E" w:rsidP="00650B20">
      <w:r w:rsidRPr="002D040E">
        <w:rPr>
          <w:rFonts w:ascii="Segoe UI Symbol" w:hAnsi="Segoe UI Symbol" w:cs="Segoe UI Symbol"/>
          <w:b/>
          <w:bCs/>
        </w:rPr>
        <w:t>➤</w:t>
      </w:r>
      <w:r w:rsidRPr="002D040E">
        <w:rPr>
          <w:b/>
          <w:bCs/>
        </w:rPr>
        <w:t> </w:t>
      </w:r>
      <w:r w:rsidR="00650B20" w:rsidRPr="00650B20">
        <w:rPr>
          <w:b/>
          <w:bCs/>
        </w:rPr>
        <w:t>Scope of the KEYWORD Market:</w:t>
      </w:r>
    </w:p>
    <w:p w14:paraId="4913AF9B" w14:textId="5D17776D" w:rsidR="00650B20" w:rsidRDefault="00650B20" w:rsidP="00650B20">
      <w:r w:rsidRPr="00650B20">
        <w:t>The Global KEYWORD market is anticipated to rise at a considerable rate during the forecast period, between 202</w:t>
      </w:r>
      <w:r w:rsidR="006B6D6B">
        <w:t>5</w:t>
      </w:r>
      <w:r w:rsidRPr="00650B20">
        <w:t xml:space="preserve"> and 203</w:t>
      </w:r>
      <w:r w:rsidR="006B6D6B">
        <w:t>2</w:t>
      </w:r>
      <w:r w:rsidRPr="00650B20">
        <w:t>. In 202</w:t>
      </w:r>
      <w:r w:rsidR="006B6D6B">
        <w:t>5</w:t>
      </w:r>
      <w:r w:rsidRPr="00650B20">
        <w:t>, the market is growing at a steady rate, and with the rising adoption of strategies by key players, the market is expected to rise over the projected horizon.</w:t>
      </w:r>
    </w:p>
    <w:p w14:paraId="47F6FAE6" w14:textId="4C536B0C" w:rsidR="009527A4" w:rsidRPr="00650B20" w:rsidRDefault="002D040E" w:rsidP="009527A4">
      <w:r w:rsidRPr="002D040E">
        <w:rPr>
          <w:rFonts w:ascii="Segoe UI Symbol" w:hAnsi="Segoe UI Symbol" w:cs="Segoe UI Symbol"/>
          <w:b/>
          <w:bCs/>
        </w:rPr>
        <w:t>➤</w:t>
      </w:r>
      <w:r w:rsidRPr="002D040E">
        <w:rPr>
          <w:b/>
          <w:bCs/>
        </w:rPr>
        <w:t> </w:t>
      </w:r>
      <w:r w:rsidR="009527A4" w:rsidRPr="00650B20">
        <w:rPr>
          <w:b/>
          <w:bCs/>
        </w:rPr>
        <w:t>Key Market Segmentation:</w:t>
      </w:r>
    </w:p>
    <w:p w14:paraId="1654A2D1" w14:textId="404AAA7B" w:rsidR="009527A4" w:rsidRPr="00650B20" w:rsidRDefault="009527A4" w:rsidP="00650B20">
      <w:r w:rsidRPr="00650B20">
        <w:t>WMR provides an analysis of the key trends in each sub-segment of the global KEYWORD market, along with forecasts at the global, regional, and country-level analysis from 202</w:t>
      </w:r>
      <w:r w:rsidR="00E046F4">
        <w:t>5</w:t>
      </w:r>
      <w:r w:rsidRPr="00650B20">
        <w:t xml:space="preserve"> to 203</w:t>
      </w:r>
      <w:r w:rsidR="00E046F4">
        <w:t>2</w:t>
      </w:r>
      <w:r w:rsidRPr="00650B20">
        <w:t xml:space="preserve">. Our report has categorized the market based on type, offering, technology, system, and end-use industry. </w:t>
      </w:r>
    </w:p>
    <w:p w14:paraId="13449F82" w14:textId="1FCDC482" w:rsidR="00650B20" w:rsidRPr="00650B20" w:rsidRDefault="002D040E" w:rsidP="00650B20">
      <w:r w:rsidRPr="002D040E">
        <w:rPr>
          <w:rFonts w:ascii="Segoe UI Symbol" w:hAnsi="Segoe UI Symbol" w:cs="Segoe UI Symbol"/>
          <w:b/>
          <w:bCs/>
        </w:rPr>
        <w:t>➤</w:t>
      </w:r>
      <w:r w:rsidRPr="002D040E">
        <w:rPr>
          <w:b/>
          <w:bCs/>
        </w:rPr>
        <w:t> </w:t>
      </w:r>
      <w:r w:rsidR="00650B20" w:rsidRPr="00650B20">
        <w:rPr>
          <w:b/>
          <w:bCs/>
        </w:rPr>
        <w:t>The report also gives a 360-degree overview of the competitive landscape of the industries that are:</w:t>
      </w:r>
    </w:p>
    <w:p w14:paraId="4AA7FBAB" w14:textId="0A9D24DD" w:rsidR="00650B20" w:rsidRPr="00650B20" w:rsidRDefault="00650B20" w:rsidP="00650B20">
      <w:pPr>
        <w:numPr>
          <w:ilvl w:val="0"/>
          <w:numId w:val="7"/>
        </w:numPr>
      </w:pPr>
      <w:r w:rsidRPr="00650B20">
        <w:t>K</w:t>
      </w:r>
      <w:r w:rsidR="00E046F4">
        <w:t>EY</w:t>
      </w:r>
      <w:r w:rsidRPr="00650B20">
        <w:t>PLAYERS</w:t>
      </w:r>
    </w:p>
    <w:p w14:paraId="296EA6DD" w14:textId="3EC7CEA7" w:rsidR="00650B20" w:rsidRPr="00650B20" w:rsidRDefault="002D040E" w:rsidP="00650B20">
      <w:r w:rsidRPr="002D040E">
        <w:rPr>
          <w:rFonts w:ascii="Segoe UI Symbol" w:hAnsi="Segoe UI Symbol" w:cs="Segoe UI Symbol"/>
          <w:b/>
          <w:bCs/>
        </w:rPr>
        <w:t>➤</w:t>
      </w:r>
      <w:r w:rsidRPr="002D040E">
        <w:rPr>
          <w:b/>
          <w:bCs/>
        </w:rPr>
        <w:t> </w:t>
      </w:r>
      <w:r w:rsidR="00650B20" w:rsidRPr="00650B20">
        <w:rPr>
          <w:b/>
          <w:bCs/>
        </w:rPr>
        <w:t>KEYWORD Market Segments:</w:t>
      </w:r>
    </w:p>
    <w:p w14:paraId="15043AAA" w14:textId="77777777" w:rsidR="00650B20" w:rsidRPr="00650B20" w:rsidRDefault="00650B20" w:rsidP="00650B20">
      <w:r w:rsidRPr="00650B20">
        <w:rPr>
          <w:b/>
          <w:bCs/>
        </w:rPr>
        <w:t>By Types:</w:t>
      </w:r>
    </w:p>
    <w:p w14:paraId="5E4B3F15" w14:textId="499BE922" w:rsidR="00650B20" w:rsidRPr="00650B20" w:rsidRDefault="00650B20" w:rsidP="00650B20">
      <w:pPr>
        <w:numPr>
          <w:ilvl w:val="0"/>
          <w:numId w:val="8"/>
        </w:numPr>
      </w:pPr>
      <w:r w:rsidRPr="00650B20">
        <w:t>SEGMENTS</w:t>
      </w:r>
    </w:p>
    <w:p w14:paraId="07BFF2BB" w14:textId="77777777" w:rsidR="00650B20" w:rsidRPr="00650B20" w:rsidRDefault="00650B20" w:rsidP="00650B20">
      <w:r w:rsidRPr="00650B20">
        <w:rPr>
          <w:b/>
          <w:bCs/>
        </w:rPr>
        <w:t>By Applications:</w:t>
      </w:r>
    </w:p>
    <w:p w14:paraId="69CFAB33" w14:textId="00C39307" w:rsidR="00650B20" w:rsidRPr="00650B20" w:rsidRDefault="00650B20" w:rsidP="00650B20">
      <w:pPr>
        <w:numPr>
          <w:ilvl w:val="0"/>
          <w:numId w:val="9"/>
        </w:numPr>
      </w:pPr>
      <w:r w:rsidRPr="00650B20">
        <w:t>APPLICATIONS</w:t>
      </w:r>
    </w:p>
    <w:p w14:paraId="5EE7B75D" w14:textId="4930CD97" w:rsidR="00650B20" w:rsidRPr="00650B20" w:rsidRDefault="002D040E" w:rsidP="00650B20">
      <w:r w:rsidRPr="002D040E">
        <w:rPr>
          <w:rFonts w:ascii="Segoe UI Symbol" w:hAnsi="Segoe UI Symbol" w:cs="Segoe UI Symbol"/>
          <w:b/>
          <w:bCs/>
        </w:rPr>
        <w:t>➤</w:t>
      </w:r>
      <w:r w:rsidRPr="002D040E">
        <w:rPr>
          <w:b/>
          <w:bCs/>
        </w:rPr>
        <w:t> </w:t>
      </w:r>
      <w:r w:rsidR="00650B20" w:rsidRPr="00650B20">
        <w:rPr>
          <w:b/>
          <w:bCs/>
        </w:rPr>
        <w:t>Request Sample Copy of this Report at: </w:t>
      </w:r>
      <w:r w:rsidR="0078772B">
        <w:rPr>
          <w:b/>
          <w:bCs/>
        </w:rPr>
        <w:t>SAMPLECOPY</w:t>
      </w:r>
    </w:p>
    <w:p w14:paraId="388F74CC" w14:textId="31B9ADEE" w:rsidR="00650B20" w:rsidRPr="00650B20" w:rsidRDefault="002D040E" w:rsidP="00650B20">
      <w:r w:rsidRPr="002D040E">
        <w:rPr>
          <w:rFonts w:ascii="Segoe UI Symbol" w:hAnsi="Segoe UI Symbol" w:cs="Segoe UI Symbol"/>
          <w:b/>
          <w:bCs/>
        </w:rPr>
        <w:t>➤</w:t>
      </w:r>
      <w:r w:rsidRPr="002D040E">
        <w:rPr>
          <w:b/>
          <w:bCs/>
        </w:rPr>
        <w:t> </w:t>
      </w:r>
      <w:r w:rsidR="00650B20" w:rsidRPr="00650B20">
        <w:rPr>
          <w:rFonts w:ascii="Cambria Math" w:hAnsi="Cambria Math" w:cs="Cambria Math"/>
        </w:rPr>
        <w:t>𝐌𝐚𝐫𝐤𝐞𝐭</w:t>
      </w:r>
      <w:r w:rsidR="00650B20" w:rsidRPr="00650B20">
        <w:t xml:space="preserve"> </w:t>
      </w:r>
      <w:r w:rsidR="00650B20" w:rsidRPr="00650B20">
        <w:rPr>
          <w:rFonts w:ascii="Cambria Math" w:hAnsi="Cambria Math" w:cs="Cambria Math"/>
        </w:rPr>
        <w:t>𝐃𝐫𝐢𝐯𝐞𝐫𝐬</w:t>
      </w:r>
      <w:r w:rsidR="00650B20" w:rsidRPr="00650B20">
        <w:t>: A few important variables, including the rising consumer demand for the product, effective marketing tactics in new markets, and significant financial investments in product development, are the primary drivers of KEYWORD.</w:t>
      </w:r>
      <w:r w:rsidR="00650B20" w:rsidRPr="00650B20">
        <w:br/>
      </w:r>
      <w:r w:rsidR="00650B20" w:rsidRPr="00650B20">
        <w:br/>
      </w:r>
      <w:r w:rsidRPr="002D040E">
        <w:rPr>
          <w:rFonts w:ascii="Segoe UI Symbol" w:hAnsi="Segoe UI Symbol" w:cs="Segoe UI Symbol"/>
          <w:b/>
          <w:bCs/>
        </w:rPr>
        <w:t>➤</w:t>
      </w:r>
      <w:r w:rsidRPr="002D040E">
        <w:rPr>
          <w:b/>
          <w:bCs/>
        </w:rPr>
        <w:t> </w:t>
      </w:r>
      <w:r w:rsidR="00650B20" w:rsidRPr="00650B20">
        <w:rPr>
          <w:rFonts w:ascii="Cambria Math" w:hAnsi="Cambria Math" w:cs="Cambria Math"/>
        </w:rPr>
        <w:t>𝐌𝐚𝐫𝐤𝐞𝐭</w:t>
      </w:r>
      <w:r w:rsidR="00650B20" w:rsidRPr="00650B20">
        <w:t xml:space="preserve"> </w:t>
      </w:r>
      <w:r w:rsidR="00650B20" w:rsidRPr="00650B20">
        <w:rPr>
          <w:rFonts w:ascii="Cambria Math" w:hAnsi="Cambria Math" w:cs="Cambria Math"/>
        </w:rPr>
        <w:t>𝐂𝐡𝐚𝐥𝐥𝐞𝐧𝐠𝐞𝐬</w:t>
      </w:r>
      <w:r w:rsidR="00650B20" w:rsidRPr="00650B20">
        <w:t>: Easy availability to rivals is one of the challenges in the market for KEYWORD. Another barrier in the market is the low cost of alternatives. However, firms intend to overcome this obstacle by using cutting-edge technology and managing prices, which will subsequently boost product demand. Moreover, in order for market participants to prevent risks, alter their plans, and carry on with operations, researchers have also highlighted major hurdles for them. By doing this, producers will be able to properly manage their resources without sacrificing product quality or timely market delivery.</w:t>
      </w:r>
      <w:r w:rsidR="00650B20" w:rsidRPr="00650B20">
        <w:br/>
      </w:r>
      <w:r w:rsidR="00650B20" w:rsidRPr="00650B20">
        <w:br/>
      </w:r>
      <w:r w:rsidRPr="002D040E">
        <w:rPr>
          <w:rFonts w:ascii="Segoe UI Symbol" w:hAnsi="Segoe UI Symbol" w:cs="Segoe UI Symbol"/>
          <w:b/>
          <w:bCs/>
        </w:rPr>
        <w:t>➤</w:t>
      </w:r>
      <w:r w:rsidRPr="002D040E">
        <w:rPr>
          <w:b/>
          <w:bCs/>
        </w:rPr>
        <w:t> </w:t>
      </w:r>
      <w:r w:rsidR="00650B20" w:rsidRPr="00650B20">
        <w:rPr>
          <w:rFonts w:ascii="Cambria Math" w:hAnsi="Cambria Math" w:cs="Cambria Math"/>
        </w:rPr>
        <w:t>𝐎𝐩𝐩𝐨𝐫𝐭𝐮𝐧𝐢𝐭𝐢𝐞𝐬</w:t>
      </w:r>
      <w:r w:rsidR="00650B20" w:rsidRPr="00650B20">
        <w:t xml:space="preserve">: </w:t>
      </w:r>
      <w:r w:rsidR="001042B0">
        <w:t>B</w:t>
      </w:r>
      <w:r w:rsidR="00650B20" w:rsidRPr="00650B20">
        <w:t>usinesses can take advantage of them by putting the proper plans in place. The prospects described in the report assist the stakeholders and report buyers in properly planning their investments and obtaining the most return on investment.</w:t>
      </w:r>
      <w:r w:rsidR="00650B20" w:rsidRPr="00650B20">
        <w:br/>
      </w:r>
      <w:r w:rsidR="00650B20" w:rsidRPr="00650B20">
        <w:br/>
      </w:r>
      <w:r w:rsidRPr="002D040E">
        <w:rPr>
          <w:rFonts w:ascii="Segoe UI Symbol" w:hAnsi="Segoe UI Symbol" w:cs="Segoe UI Symbol"/>
          <w:b/>
          <w:bCs/>
        </w:rPr>
        <w:t>➤</w:t>
      </w:r>
      <w:r w:rsidRPr="002D040E">
        <w:rPr>
          <w:b/>
          <w:bCs/>
        </w:rPr>
        <w:t> </w:t>
      </w:r>
      <w:r w:rsidR="00650B20" w:rsidRPr="00650B20">
        <w:rPr>
          <w:rFonts w:ascii="Cambria Math" w:hAnsi="Cambria Math" w:cs="Cambria Math"/>
        </w:rPr>
        <w:t>𝐌𝐚𝐫𝐤𝐞𝐭</w:t>
      </w:r>
      <w:r w:rsidR="00650B20" w:rsidRPr="00650B20">
        <w:t xml:space="preserve"> </w:t>
      </w:r>
      <w:r w:rsidR="00650B20" w:rsidRPr="00650B20">
        <w:rPr>
          <w:rFonts w:ascii="Cambria Math" w:hAnsi="Cambria Math" w:cs="Cambria Math"/>
        </w:rPr>
        <w:t>𝐓𝐫𝐞𝐧𝐝𝐬</w:t>
      </w:r>
      <w:r w:rsidR="00650B20" w:rsidRPr="00650B20">
        <w:t>: The market sees a few developments that assist businesses in developing more successful tactics. The report with the most recent data discusses the current trends. Customers can obtain an idea of the upcoming offerings on the market, and businesses can plan on producing greatly improved solutions with the use of this information.</w:t>
      </w:r>
    </w:p>
    <w:p w14:paraId="7280877B" w14:textId="099BD721" w:rsidR="00650B20" w:rsidRPr="00650B20" w:rsidRDefault="005C5BB9" w:rsidP="00650B20">
      <w:r w:rsidRPr="002D040E">
        <w:rPr>
          <w:rFonts w:ascii="Segoe UI Symbol" w:hAnsi="Segoe UI Symbol" w:cs="Segoe UI Symbol"/>
          <w:b/>
          <w:bCs/>
        </w:rPr>
        <w:t>➤</w:t>
      </w:r>
      <w:r w:rsidRPr="002D040E">
        <w:rPr>
          <w:b/>
          <w:bCs/>
        </w:rPr>
        <w:t> </w:t>
      </w:r>
      <w:r w:rsidR="00650B20" w:rsidRPr="00650B20">
        <w:rPr>
          <w:b/>
          <w:bCs/>
        </w:rPr>
        <w:t>Geographically, the detailed analysis of consumption, revenue, market share, and growth rate of the following regions:</w:t>
      </w:r>
    </w:p>
    <w:p w14:paraId="47DA5D90" w14:textId="7F4618D2" w:rsidR="00650B20" w:rsidRPr="00650B20" w:rsidRDefault="002D040E" w:rsidP="00650B20">
      <w:r>
        <w:rPr>
          <w:rFonts w:ascii="Segoe UI Symbol" w:hAnsi="Segoe UI Symbol" w:cs="Segoe UI Symbol"/>
          <w:b/>
          <w:bCs/>
        </w:rPr>
        <w:t>•</w:t>
      </w:r>
      <w:r w:rsidR="00650B20" w:rsidRPr="00650B20">
        <w:rPr>
          <w:b/>
          <w:bCs/>
        </w:rPr>
        <w:t xml:space="preserve"> North America </w:t>
      </w:r>
      <w:r w:rsidR="00650B20" w:rsidRPr="00650B20">
        <w:t>(United States, Canada, Mexico)</w:t>
      </w:r>
      <w:r w:rsidR="00650B20" w:rsidRPr="00650B20">
        <w:br/>
      </w:r>
      <w:r>
        <w:rPr>
          <w:rFonts w:ascii="Segoe UI Symbol" w:hAnsi="Segoe UI Symbol" w:cs="Segoe UI Symbol"/>
          <w:b/>
          <w:bCs/>
        </w:rPr>
        <w:t>•</w:t>
      </w:r>
      <w:r w:rsidR="00650B20" w:rsidRPr="00650B20">
        <w:rPr>
          <w:b/>
          <w:bCs/>
        </w:rPr>
        <w:t xml:space="preserve"> Europe</w:t>
      </w:r>
      <w:r w:rsidR="00650B20" w:rsidRPr="00650B20">
        <w:t> (Germany, UK, France, Italy, Spain, Others)</w:t>
      </w:r>
      <w:r w:rsidR="00650B20" w:rsidRPr="00650B20">
        <w:br/>
      </w:r>
      <w:r>
        <w:rPr>
          <w:rFonts w:ascii="Segoe UI Symbol" w:hAnsi="Segoe UI Symbol" w:cs="Segoe UI Symbol"/>
          <w:b/>
          <w:bCs/>
        </w:rPr>
        <w:t>•</w:t>
      </w:r>
      <w:r w:rsidR="00650B20" w:rsidRPr="00650B20">
        <w:rPr>
          <w:b/>
          <w:bCs/>
        </w:rPr>
        <w:t xml:space="preserve"> Asia-Pacific</w:t>
      </w:r>
      <w:r w:rsidR="00650B20" w:rsidRPr="00650B20">
        <w:t> (China, Japan, India, South Korea, Southeast Asia, Others)</w:t>
      </w:r>
      <w:r w:rsidR="00650B20" w:rsidRPr="00650B20">
        <w:br/>
      </w:r>
      <w:r>
        <w:rPr>
          <w:rFonts w:ascii="Segoe UI Symbol" w:hAnsi="Segoe UI Symbol" w:cs="Segoe UI Symbol"/>
          <w:b/>
          <w:bCs/>
        </w:rPr>
        <w:t>•</w:t>
      </w:r>
      <w:r w:rsidR="00650B20" w:rsidRPr="00650B20">
        <w:rPr>
          <w:b/>
          <w:bCs/>
        </w:rPr>
        <w:t xml:space="preserve"> The Middle East and Africa</w:t>
      </w:r>
      <w:r w:rsidR="00650B20" w:rsidRPr="00650B20">
        <w:t> (Saudi Arabia, UAE, South Africa, Others)</w:t>
      </w:r>
      <w:r w:rsidR="00650B20" w:rsidRPr="00650B20">
        <w:br/>
      </w:r>
      <w:r>
        <w:rPr>
          <w:rFonts w:ascii="Segoe UI Symbol" w:hAnsi="Segoe UI Symbol" w:cs="Segoe UI Symbol"/>
          <w:b/>
          <w:bCs/>
        </w:rPr>
        <w:t>•</w:t>
      </w:r>
      <w:r w:rsidR="00650B20" w:rsidRPr="00650B20">
        <w:rPr>
          <w:b/>
          <w:bCs/>
        </w:rPr>
        <w:t xml:space="preserve"> South America</w:t>
      </w:r>
      <w:r w:rsidR="00650B20" w:rsidRPr="00650B20">
        <w:t> (Brazil, Others)</w:t>
      </w:r>
    </w:p>
    <w:p w14:paraId="1F443C19" w14:textId="77777777" w:rsidR="00650B20" w:rsidRPr="00650B20" w:rsidRDefault="00650B20" w:rsidP="00650B20">
      <w:r w:rsidRPr="00650B20">
        <w:t>Global KEYWORD Market Development Strategy Pre and Post COVID-19, by Corporate Strategy Analysis, Landscape, Type, Application, and Leading 20 Countries covers and analyzes the potential of the global KEYWORD industry, providing statistical information about market dynamics, growth factors, major challenges, PEST analysis, and market entry strategy Analysis, opportunities and forecasts.</w:t>
      </w:r>
    </w:p>
    <w:p w14:paraId="17C25C4F" w14:textId="6F717AC5" w:rsidR="00650B20" w:rsidRPr="00650B20" w:rsidRDefault="005C5BB9" w:rsidP="00650B20">
      <w:r w:rsidRPr="002D040E">
        <w:rPr>
          <w:rFonts w:ascii="Segoe UI Symbol" w:hAnsi="Segoe UI Symbol" w:cs="Segoe UI Symbol"/>
          <w:b/>
          <w:bCs/>
        </w:rPr>
        <w:t>➤</w:t>
      </w:r>
      <w:r w:rsidRPr="002D040E">
        <w:rPr>
          <w:b/>
          <w:bCs/>
        </w:rPr>
        <w:t> </w:t>
      </w:r>
      <w:r w:rsidR="00650B20" w:rsidRPr="00650B20">
        <w:rPr>
          <w:b/>
          <w:bCs/>
        </w:rPr>
        <w:t>Valuable Points from KEYWORD Market Research Report 202</w:t>
      </w:r>
      <w:r w:rsidR="008B4641">
        <w:rPr>
          <w:b/>
          <w:bCs/>
        </w:rPr>
        <w:t>5</w:t>
      </w:r>
      <w:r w:rsidR="00650B20" w:rsidRPr="00650B20">
        <w:rPr>
          <w:b/>
          <w:bCs/>
        </w:rPr>
        <w:t>-203</w:t>
      </w:r>
      <w:r w:rsidR="008B4641">
        <w:rPr>
          <w:b/>
          <w:bCs/>
        </w:rPr>
        <w:t>2</w:t>
      </w:r>
      <w:r w:rsidR="00650B20" w:rsidRPr="00650B20">
        <w:rPr>
          <w:b/>
          <w:bCs/>
        </w:rPr>
        <w:t>:</w:t>
      </w:r>
    </w:p>
    <w:p w14:paraId="165BF248" w14:textId="5FA57899" w:rsidR="00650B20" w:rsidRDefault="002D040E" w:rsidP="00650B20">
      <w:r>
        <w:rPr>
          <w:rFonts w:ascii="Segoe UI Symbol" w:hAnsi="Segoe UI Symbol" w:cs="Segoe UI Symbol"/>
        </w:rPr>
        <w:t>•</w:t>
      </w:r>
      <w:r w:rsidR="00650B20" w:rsidRPr="00650B20">
        <w:t>Significant changes in Market dynamics.</w:t>
      </w:r>
      <w:r w:rsidR="00650B20" w:rsidRPr="00650B20">
        <w:br/>
      </w:r>
      <w:r>
        <w:rPr>
          <w:rFonts w:ascii="Segoe UI Symbol" w:hAnsi="Segoe UI Symbol" w:cs="Segoe UI Symbol"/>
        </w:rPr>
        <w:t>•</w:t>
      </w:r>
      <w:r w:rsidR="00650B20" w:rsidRPr="00650B20">
        <w:t>Reporting and assessment of recent industry developments.</w:t>
      </w:r>
      <w:r w:rsidR="00650B20" w:rsidRPr="00650B20">
        <w:br/>
      </w:r>
      <w:r>
        <w:rPr>
          <w:rFonts w:ascii="Segoe UI Symbol" w:hAnsi="Segoe UI Symbol" w:cs="Segoe UI Symbol"/>
        </w:rPr>
        <w:t>•</w:t>
      </w:r>
      <w:r w:rsidR="00650B20" w:rsidRPr="00650B20">
        <w:t>A complete background analysis, which includes a valuation of the parental KEYWORD Market.</w:t>
      </w:r>
      <w:r w:rsidR="00650B20" w:rsidRPr="00650B20">
        <w:br/>
      </w:r>
      <w:r>
        <w:rPr>
          <w:rFonts w:ascii="Segoe UI Symbol" w:hAnsi="Segoe UI Symbol" w:cs="Segoe UI Symbol"/>
        </w:rPr>
        <w:t>•</w:t>
      </w:r>
      <w:r w:rsidR="00650B20" w:rsidRPr="00650B20">
        <w:t>Current, Historical, and projected size of the KEYWORD Market from the viewpoint of both value and volume.</w:t>
      </w:r>
      <w:r w:rsidR="00650B20" w:rsidRPr="00650B20">
        <w:br/>
      </w:r>
      <w:r>
        <w:rPr>
          <w:rFonts w:ascii="Segoe UI Symbol" w:hAnsi="Segoe UI Symbol" w:cs="Segoe UI Symbol"/>
        </w:rPr>
        <w:t>•</w:t>
      </w:r>
      <w:r w:rsidR="00650B20" w:rsidRPr="00650B20">
        <w:t>KEYWORD Market segmentation according to Top Regions.</w:t>
      </w:r>
      <w:r w:rsidR="00650B20" w:rsidRPr="00650B20">
        <w:br/>
      </w:r>
      <w:r>
        <w:rPr>
          <w:rFonts w:ascii="Segoe UI Symbol" w:hAnsi="Segoe UI Symbol" w:cs="Segoe UI Symbol"/>
        </w:rPr>
        <w:t>•</w:t>
      </w:r>
      <w:r w:rsidR="00650B20" w:rsidRPr="00650B20">
        <w:t>KEYWORD Market shares and strategies of key Manufacturers.</w:t>
      </w:r>
      <w:r w:rsidR="00650B20" w:rsidRPr="00650B20">
        <w:br/>
      </w:r>
      <w:r>
        <w:rPr>
          <w:rFonts w:ascii="Segoe UI Symbol" w:hAnsi="Segoe UI Symbol" w:cs="Segoe UI Symbol"/>
        </w:rPr>
        <w:t>•</w:t>
      </w:r>
      <w:r w:rsidR="00650B20" w:rsidRPr="00650B20">
        <w:t>Emerging Specific segments and regions for KEYWORD Market.</w:t>
      </w:r>
      <w:r w:rsidR="00650B20" w:rsidRPr="00650B20">
        <w:br/>
      </w:r>
      <w:r>
        <w:rPr>
          <w:rFonts w:ascii="Segoe UI Symbol" w:hAnsi="Segoe UI Symbol" w:cs="Segoe UI Symbol"/>
        </w:rPr>
        <w:t>•</w:t>
      </w:r>
      <w:r w:rsidR="00650B20" w:rsidRPr="00650B20">
        <w:t>An objective valuation of the trajectory of the Market.</w:t>
      </w:r>
      <w:r w:rsidR="00650B20" w:rsidRPr="00650B20">
        <w:br/>
      </w:r>
      <w:r>
        <w:rPr>
          <w:rFonts w:ascii="Segoe UI Symbol" w:hAnsi="Segoe UI Symbol" w:cs="Segoe UI Symbol"/>
        </w:rPr>
        <w:t>•</w:t>
      </w:r>
      <w:r w:rsidR="00650B20" w:rsidRPr="00650B20">
        <w:t>Recommendations to Top Companies for reinforcement of their foothold in the market.</w:t>
      </w:r>
    </w:p>
    <w:p w14:paraId="112A974D" w14:textId="1C68883E" w:rsidR="00F862D8" w:rsidRPr="00650B20" w:rsidRDefault="005C5BB9" w:rsidP="00F862D8">
      <w:r w:rsidRPr="002D040E">
        <w:rPr>
          <w:rFonts w:ascii="Segoe UI Symbol" w:hAnsi="Segoe UI Symbol" w:cs="Segoe UI Symbol"/>
          <w:b/>
          <w:bCs/>
        </w:rPr>
        <w:t>➤</w:t>
      </w:r>
      <w:r w:rsidRPr="002D040E">
        <w:rPr>
          <w:b/>
          <w:bCs/>
        </w:rPr>
        <w:t> </w:t>
      </w:r>
      <w:r w:rsidR="00F862D8" w:rsidRPr="00650B20">
        <w:rPr>
          <w:b/>
          <w:bCs/>
        </w:rPr>
        <w:t>Reason to Buy:</w:t>
      </w:r>
    </w:p>
    <w:p w14:paraId="3D5F6ECE" w14:textId="29D8FDD1" w:rsidR="00F862D8" w:rsidRPr="00650B20" w:rsidRDefault="002D040E" w:rsidP="00650B20">
      <w:r>
        <w:rPr>
          <w:rFonts w:ascii="Segoe UI Symbol" w:hAnsi="Segoe UI Symbol" w:cs="Segoe UI Symbol"/>
        </w:rPr>
        <w:t>•</w:t>
      </w:r>
      <w:r w:rsidR="00F862D8" w:rsidRPr="00650B20">
        <w:t>Save and reduce time carrying out entry-level research by identifying the growth, size, leading players, and segments in the global KEYWORD Market.</w:t>
      </w:r>
      <w:r w:rsidR="00F862D8" w:rsidRPr="00650B20">
        <w:br/>
      </w:r>
      <w:r>
        <w:rPr>
          <w:rFonts w:ascii="Segoe UI Symbol" w:hAnsi="Segoe UI Symbol" w:cs="Segoe UI Symbol"/>
        </w:rPr>
        <w:t>•</w:t>
      </w:r>
      <w:r w:rsidR="00F862D8" w:rsidRPr="00650B20">
        <w:t>Highlights key business priorities in order to guide the companies to reform their business strategies and establish themselves in the wide geography.</w:t>
      </w:r>
      <w:r w:rsidR="00F862D8" w:rsidRPr="00650B20">
        <w:br/>
      </w:r>
      <w:r>
        <w:rPr>
          <w:rFonts w:ascii="Segoe UI Symbol" w:hAnsi="Segoe UI Symbol" w:cs="Segoe UI Symbol"/>
        </w:rPr>
        <w:t>•</w:t>
      </w:r>
      <w:r w:rsidR="00F862D8" w:rsidRPr="00650B20">
        <w:t>The key findings and recommendations highlight crucial progressive industry trends in the KEYWORD Market, thereby allowing players to develop effective long-term strategies in order to garner their market revenue.</w:t>
      </w:r>
      <w:r w:rsidR="00F862D8" w:rsidRPr="00650B20">
        <w:br/>
      </w:r>
      <w:r>
        <w:rPr>
          <w:rFonts w:ascii="Segoe UI Symbol" w:hAnsi="Segoe UI Symbol" w:cs="Segoe UI Symbol"/>
        </w:rPr>
        <w:t>•</w:t>
      </w:r>
      <w:r w:rsidR="00F862D8" w:rsidRPr="00650B20">
        <w:t>Develop/modify business expansion plans by using substantial growth offerings in developed and emerging markets.</w:t>
      </w:r>
      <w:r w:rsidR="00F862D8" w:rsidRPr="00650B20">
        <w:br/>
      </w:r>
      <w:r>
        <w:rPr>
          <w:rFonts w:ascii="Segoe UI Symbol" w:hAnsi="Segoe UI Symbol" w:cs="Segoe UI Symbol"/>
        </w:rPr>
        <w:t>•</w:t>
      </w:r>
      <w:r w:rsidR="00F862D8" w:rsidRPr="00650B20">
        <w:t>Scrutinize in-depth global market trends and outlook coupled with the factors driving the market, as well as those restraining the growth to a certain extent.</w:t>
      </w:r>
      <w:r w:rsidR="00F862D8" w:rsidRPr="00650B20">
        <w:br/>
      </w:r>
      <w:r>
        <w:rPr>
          <w:rFonts w:ascii="Segoe UI Symbol" w:hAnsi="Segoe UI Symbol" w:cs="Segoe UI Symbol"/>
        </w:rPr>
        <w:t>•</w:t>
      </w:r>
      <w:r w:rsidR="00F862D8" w:rsidRPr="00650B20">
        <w:t>Enhance the decision-making process by understanding the strategies that underpin commercial interest with respect to products, segmentation, and industry verticals.</w:t>
      </w:r>
    </w:p>
    <w:p w14:paraId="2EA93171" w14:textId="24B52155" w:rsidR="00650B20" w:rsidRDefault="005C5BB9" w:rsidP="00650B20">
      <w:r w:rsidRPr="002D040E">
        <w:rPr>
          <w:rFonts w:ascii="Segoe UI Symbol" w:hAnsi="Segoe UI Symbol" w:cs="Segoe UI Symbol"/>
          <w:b/>
          <w:bCs/>
        </w:rPr>
        <w:t>➤</w:t>
      </w:r>
      <w:r w:rsidRPr="002D040E">
        <w:rPr>
          <w:b/>
          <w:bCs/>
        </w:rPr>
        <w:t> </w:t>
      </w:r>
      <w:r w:rsidR="00650B20" w:rsidRPr="00650B20">
        <w:rPr>
          <w:b/>
          <w:bCs/>
        </w:rPr>
        <w:t xml:space="preserve">Buy this report and Get Up to </w:t>
      </w:r>
      <w:r>
        <w:rPr>
          <w:rFonts w:ascii="Cambria Math" w:hAnsi="Cambria Math" w:cs="Cambria Math"/>
          <w:b/>
          <w:bCs/>
        </w:rPr>
        <w:t>70</w:t>
      </w:r>
      <w:r w:rsidR="00650B20" w:rsidRPr="00650B20">
        <w:rPr>
          <w:b/>
          <w:bCs/>
        </w:rPr>
        <w:t>% Discount At:</w:t>
      </w:r>
      <w:r w:rsidR="003D74F5">
        <w:t xml:space="preserve"> </w:t>
      </w:r>
      <w:r w:rsidR="003D74F5">
        <w:rPr>
          <w:b/>
          <w:bCs/>
        </w:rPr>
        <w:t>PROMOBUY</w:t>
      </w:r>
      <w:r w:rsidR="003D74F5">
        <w:t xml:space="preserve"> </w:t>
      </w:r>
    </w:p>
    <w:p w14:paraId="29981619" w14:textId="77777777" w:rsidR="00F862D8" w:rsidRPr="00650B20" w:rsidRDefault="00F862D8" w:rsidP="00F862D8">
      <w:proofErr w:type="gramStart"/>
      <w:r w:rsidRPr="00650B20">
        <w:rPr>
          <w:b/>
          <w:bCs/>
        </w:rPr>
        <w:t>FAQ's</w:t>
      </w:r>
      <w:proofErr w:type="gramEnd"/>
      <w:r w:rsidRPr="00650B20">
        <w:rPr>
          <w:b/>
          <w:bCs/>
        </w:rPr>
        <w:t>:</w:t>
      </w:r>
    </w:p>
    <w:p w14:paraId="4A949306" w14:textId="77777777" w:rsidR="00F862D8" w:rsidRPr="00650B20" w:rsidRDefault="00F862D8" w:rsidP="00F862D8">
      <w:r w:rsidRPr="00650B20">
        <w:t>[1] Who are the global manufacturers of KEYWORD, what are their share, price, volume, competitive landscape, SWOT analysis, and future growth plans?</w:t>
      </w:r>
    </w:p>
    <w:p w14:paraId="40D93422" w14:textId="77777777" w:rsidR="00F862D8" w:rsidRPr="00650B20" w:rsidRDefault="00F862D8" w:rsidP="00F862D8">
      <w:r w:rsidRPr="00650B20">
        <w:t>[2] What are the key drivers, growth/restraining factors, and challenges of KEYWORD?</w:t>
      </w:r>
    </w:p>
    <w:p w14:paraId="67B1C5DB" w14:textId="77777777" w:rsidR="00F862D8" w:rsidRPr="00650B20" w:rsidRDefault="00F862D8" w:rsidP="00F862D8">
      <w:r w:rsidRPr="00650B20">
        <w:t>[3] How is the KEYWORD industry expected to grow in the projected period?</w:t>
      </w:r>
    </w:p>
    <w:p w14:paraId="2A0043AB" w14:textId="77777777" w:rsidR="00F862D8" w:rsidRPr="00650B20" w:rsidRDefault="00F862D8" w:rsidP="00F862D8">
      <w:r w:rsidRPr="00650B20">
        <w:t>[4] How has COVID-19 affected the KEYWORD industry and is there any change in the regulatory policy framework?</w:t>
      </w:r>
    </w:p>
    <w:p w14:paraId="6730BA2E" w14:textId="77777777" w:rsidR="00F862D8" w:rsidRPr="00650B20" w:rsidRDefault="00F862D8" w:rsidP="00F862D8">
      <w:r w:rsidRPr="00650B20">
        <w:t>[5] What are the key areas of applications and product types of the KEYWORD industry that can expect huge demand during the forecast period?</w:t>
      </w:r>
    </w:p>
    <w:p w14:paraId="4E9E4A60" w14:textId="7A99B63F" w:rsidR="00F862D8" w:rsidRPr="00650B20" w:rsidRDefault="00F862D8" w:rsidP="00650B20">
      <w:r w:rsidRPr="00650B20">
        <w:t>[6] What are the key offerings and new strategies adopted by KEYWORD players?</w:t>
      </w:r>
    </w:p>
    <w:p w14:paraId="06052A84" w14:textId="507C24EE" w:rsidR="00650B20" w:rsidRPr="00650B20" w:rsidRDefault="00EA664C" w:rsidP="00650B20">
      <w:r w:rsidRPr="002D040E">
        <w:rPr>
          <w:rFonts w:ascii="Segoe UI Symbol" w:hAnsi="Segoe UI Symbol" w:cs="Segoe UI Symbol"/>
          <w:b/>
          <w:bCs/>
        </w:rPr>
        <w:t>➤</w:t>
      </w:r>
      <w:r w:rsidRPr="002D040E">
        <w:rPr>
          <w:b/>
          <w:bCs/>
        </w:rPr>
        <w:t> </w:t>
      </w:r>
      <w:r w:rsidR="00650B20" w:rsidRPr="00650B20">
        <w:rPr>
          <w:b/>
          <w:bCs/>
        </w:rPr>
        <w:t>About Author:</w:t>
      </w:r>
    </w:p>
    <w:p w14:paraId="0F3CB74A" w14:textId="77777777" w:rsidR="00650B20" w:rsidRPr="00650B20" w:rsidRDefault="00650B20" w:rsidP="00650B20">
      <w:r w:rsidRPr="00650B20">
        <w:t>Vaagisha brings over three years of expertise as a content editor in the market research domain. Originally a creative writer, she discovered her passion for editing, combining her flair for writing with a meticulous eye for detail. Her ability to craft and refine compelling content makes her an invaluable asset in delivering polished and engaging write-ups.</w:t>
      </w:r>
    </w:p>
    <w:p w14:paraId="2750413D" w14:textId="382A76BB" w:rsidR="00650B20" w:rsidRPr="00650B20" w:rsidRDefault="00EA664C" w:rsidP="00650B20">
      <w:r w:rsidRPr="002D040E">
        <w:rPr>
          <w:rFonts w:ascii="Segoe UI Symbol" w:hAnsi="Segoe UI Symbol" w:cs="Segoe UI Symbol"/>
          <w:b/>
          <w:bCs/>
        </w:rPr>
        <w:t>➤</w:t>
      </w:r>
      <w:r w:rsidRPr="002D040E">
        <w:rPr>
          <w:b/>
          <w:bCs/>
        </w:rPr>
        <w:t> </w:t>
      </w:r>
      <w:r w:rsidR="00650B20" w:rsidRPr="00650B20">
        <w:rPr>
          <w:b/>
          <w:bCs/>
        </w:rPr>
        <w:t>About WMR:</w:t>
      </w:r>
    </w:p>
    <w:p w14:paraId="4CE39335" w14:textId="77777777" w:rsidR="00650B20" w:rsidRPr="00650B20" w:rsidRDefault="00650B20" w:rsidP="00650B20">
      <w:r w:rsidRPr="00650B20">
        <w:t>Worldwide Market Reports is global business intelligence firm offering market intelligence report, database, and competitive intelligence reports. We offer reports across various industry domains and an exhaustive list of sub-domains through our varied expertise of consultants having more than 15 years of experience in each industry verticals. With more than 300+ analyst and consultants on board, the company offers in-depth market analysis and helps clients take vital decisions impacting their revenues and growth roadmap.</w:t>
      </w:r>
    </w:p>
    <w:p w14:paraId="51932E1F" w14:textId="37619324" w:rsidR="00650B20" w:rsidRPr="00650B20" w:rsidRDefault="00EA664C" w:rsidP="00650B20">
      <w:r w:rsidRPr="002D040E">
        <w:rPr>
          <w:rFonts w:ascii="Segoe UI Symbol" w:hAnsi="Segoe UI Symbol" w:cs="Segoe UI Symbol"/>
          <w:b/>
          <w:bCs/>
        </w:rPr>
        <w:t>➤</w:t>
      </w:r>
      <w:r w:rsidRPr="002D040E">
        <w:rPr>
          <w:b/>
          <w:bCs/>
        </w:rPr>
        <w:t> </w:t>
      </w:r>
      <w:r w:rsidR="00650B20" w:rsidRPr="00650B20">
        <w:rPr>
          <w:b/>
          <w:bCs/>
        </w:rPr>
        <w:t>Contact Us:</w:t>
      </w:r>
      <w:r w:rsidR="00650B20" w:rsidRPr="00650B20">
        <w:br/>
      </w:r>
      <w:r w:rsidR="00650B20" w:rsidRPr="00650B20">
        <w:br/>
        <w:t>Mr. Shah</w:t>
      </w:r>
      <w:r w:rsidR="00650B20" w:rsidRPr="00650B20">
        <w:br/>
        <w:t>Worldwide Market Reports,</w:t>
      </w:r>
      <w:r w:rsidR="00650B20" w:rsidRPr="00650B20">
        <w:br/>
        <w:t>Tel: U.S. +1-415-871-0703</w:t>
      </w:r>
      <w:r w:rsidR="00650B20" w:rsidRPr="00650B20">
        <w:br/>
        <w:t>U.K.: +44-203-289-4040</w:t>
      </w:r>
      <w:r w:rsidR="00650B20" w:rsidRPr="00650B20">
        <w:br/>
        <w:t>Australia: +61-2-4786-0457</w:t>
      </w:r>
      <w:r w:rsidR="00650B20" w:rsidRPr="00650B20">
        <w:br/>
        <w:t>India: +91-848-285-0837</w:t>
      </w:r>
      <w:r w:rsidR="00650B20" w:rsidRPr="00650B20">
        <w:br/>
        <w:t>Email: </w:t>
      </w:r>
      <w:hyperlink r:id="rId5" w:tooltip="sales@worldwidemarketreports.com" w:history="1">
        <w:r w:rsidR="00650B20" w:rsidRPr="00650B20">
          <w:rPr>
            <w:rStyle w:val="Hyperlink"/>
          </w:rPr>
          <w:t>sales@worldwidemarketreports.com</w:t>
        </w:r>
      </w:hyperlink>
      <w:r w:rsidR="00650B20" w:rsidRPr="00650B20">
        <w:br/>
        <w:t>Website: </w:t>
      </w:r>
      <w:hyperlink r:id="rId6" w:tooltip="https://www.worldwidemarketreports.com/" w:history="1">
        <w:r w:rsidR="00650B20" w:rsidRPr="00650B20">
          <w:rPr>
            <w:rStyle w:val="Hyperlink"/>
          </w:rPr>
          <w:t>https://www.worldwidemarketreports.com/</w:t>
        </w:r>
      </w:hyperlink>
    </w:p>
    <w:p w14:paraId="197B04F6" w14:textId="77777777" w:rsidR="00C36FCC" w:rsidRPr="00650B20" w:rsidRDefault="00C36FCC" w:rsidP="00650B20"/>
    <w:sectPr w:rsidR="00C36FCC" w:rsidRPr="00650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01152"/>
    <w:multiLevelType w:val="multilevel"/>
    <w:tmpl w:val="31CC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36C50"/>
    <w:multiLevelType w:val="multilevel"/>
    <w:tmpl w:val="F544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E54E4"/>
    <w:multiLevelType w:val="multilevel"/>
    <w:tmpl w:val="0EB8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D0380"/>
    <w:multiLevelType w:val="multilevel"/>
    <w:tmpl w:val="CA28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349AA"/>
    <w:multiLevelType w:val="multilevel"/>
    <w:tmpl w:val="9992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D42363"/>
    <w:multiLevelType w:val="multilevel"/>
    <w:tmpl w:val="A6EA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424FFD"/>
    <w:multiLevelType w:val="multilevel"/>
    <w:tmpl w:val="D694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4654A1"/>
    <w:multiLevelType w:val="multilevel"/>
    <w:tmpl w:val="C804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7D2589"/>
    <w:multiLevelType w:val="multilevel"/>
    <w:tmpl w:val="8384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0712734">
    <w:abstractNumId w:val="3"/>
  </w:num>
  <w:num w:numId="2" w16cid:durableId="575554528">
    <w:abstractNumId w:val="1"/>
  </w:num>
  <w:num w:numId="3" w16cid:durableId="1754886678">
    <w:abstractNumId w:val="4"/>
  </w:num>
  <w:num w:numId="4" w16cid:durableId="1046366798">
    <w:abstractNumId w:val="5"/>
  </w:num>
  <w:num w:numId="5" w16cid:durableId="775906251">
    <w:abstractNumId w:val="7"/>
  </w:num>
  <w:num w:numId="6" w16cid:durableId="1825582715">
    <w:abstractNumId w:val="6"/>
  </w:num>
  <w:num w:numId="7" w16cid:durableId="2074424593">
    <w:abstractNumId w:val="8"/>
  </w:num>
  <w:num w:numId="8" w16cid:durableId="798302553">
    <w:abstractNumId w:val="0"/>
  </w:num>
  <w:num w:numId="9" w16cid:durableId="4814284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B20"/>
    <w:rsid w:val="00051189"/>
    <w:rsid w:val="000A3128"/>
    <w:rsid w:val="000D4A31"/>
    <w:rsid w:val="001042B0"/>
    <w:rsid w:val="002D040E"/>
    <w:rsid w:val="00354BDA"/>
    <w:rsid w:val="003D74F5"/>
    <w:rsid w:val="00466BD1"/>
    <w:rsid w:val="00547ADF"/>
    <w:rsid w:val="005C5BB9"/>
    <w:rsid w:val="00650B20"/>
    <w:rsid w:val="006B6D6B"/>
    <w:rsid w:val="007200B9"/>
    <w:rsid w:val="007550BA"/>
    <w:rsid w:val="0078772B"/>
    <w:rsid w:val="008B4641"/>
    <w:rsid w:val="00936DFA"/>
    <w:rsid w:val="009527A4"/>
    <w:rsid w:val="009B522D"/>
    <w:rsid w:val="00A65082"/>
    <w:rsid w:val="00B252DF"/>
    <w:rsid w:val="00C36FCC"/>
    <w:rsid w:val="00E046F4"/>
    <w:rsid w:val="00E573C9"/>
    <w:rsid w:val="00E76722"/>
    <w:rsid w:val="00E831D8"/>
    <w:rsid w:val="00EA664C"/>
    <w:rsid w:val="00EC51BB"/>
    <w:rsid w:val="00F34C45"/>
    <w:rsid w:val="00F862D8"/>
    <w:rsid w:val="00FF2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40E2A"/>
  <w15:chartTrackingRefBased/>
  <w15:docId w15:val="{01839A1C-6812-4C4E-AE68-5AFDE6EC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B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0B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0B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0B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0B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0B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0B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0B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0B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B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0B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0B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0B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0B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0B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0B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0B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0B20"/>
    <w:rPr>
      <w:rFonts w:eastAsiaTheme="majorEastAsia" w:cstheme="majorBidi"/>
      <w:color w:val="272727" w:themeColor="text1" w:themeTint="D8"/>
    </w:rPr>
  </w:style>
  <w:style w:type="paragraph" w:styleId="Title">
    <w:name w:val="Title"/>
    <w:basedOn w:val="Normal"/>
    <w:next w:val="Normal"/>
    <w:link w:val="TitleChar"/>
    <w:uiPriority w:val="10"/>
    <w:qFormat/>
    <w:rsid w:val="00650B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B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B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B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0B20"/>
    <w:pPr>
      <w:spacing w:before="160"/>
      <w:jc w:val="center"/>
    </w:pPr>
    <w:rPr>
      <w:i/>
      <w:iCs/>
      <w:color w:val="404040" w:themeColor="text1" w:themeTint="BF"/>
    </w:rPr>
  </w:style>
  <w:style w:type="character" w:customStyle="1" w:styleId="QuoteChar">
    <w:name w:val="Quote Char"/>
    <w:basedOn w:val="DefaultParagraphFont"/>
    <w:link w:val="Quote"/>
    <w:uiPriority w:val="29"/>
    <w:rsid w:val="00650B20"/>
    <w:rPr>
      <w:i/>
      <w:iCs/>
      <w:color w:val="404040" w:themeColor="text1" w:themeTint="BF"/>
    </w:rPr>
  </w:style>
  <w:style w:type="paragraph" w:styleId="ListParagraph">
    <w:name w:val="List Paragraph"/>
    <w:basedOn w:val="Normal"/>
    <w:uiPriority w:val="34"/>
    <w:qFormat/>
    <w:rsid w:val="00650B20"/>
    <w:pPr>
      <w:ind w:left="720"/>
      <w:contextualSpacing/>
    </w:pPr>
  </w:style>
  <w:style w:type="character" w:styleId="IntenseEmphasis">
    <w:name w:val="Intense Emphasis"/>
    <w:basedOn w:val="DefaultParagraphFont"/>
    <w:uiPriority w:val="21"/>
    <w:qFormat/>
    <w:rsid w:val="00650B20"/>
    <w:rPr>
      <w:i/>
      <w:iCs/>
      <w:color w:val="2F5496" w:themeColor="accent1" w:themeShade="BF"/>
    </w:rPr>
  </w:style>
  <w:style w:type="paragraph" w:styleId="IntenseQuote">
    <w:name w:val="Intense Quote"/>
    <w:basedOn w:val="Normal"/>
    <w:next w:val="Normal"/>
    <w:link w:val="IntenseQuoteChar"/>
    <w:uiPriority w:val="30"/>
    <w:qFormat/>
    <w:rsid w:val="00650B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0B20"/>
    <w:rPr>
      <w:i/>
      <w:iCs/>
      <w:color w:val="2F5496" w:themeColor="accent1" w:themeShade="BF"/>
    </w:rPr>
  </w:style>
  <w:style w:type="character" w:styleId="IntenseReference">
    <w:name w:val="Intense Reference"/>
    <w:basedOn w:val="DefaultParagraphFont"/>
    <w:uiPriority w:val="32"/>
    <w:qFormat/>
    <w:rsid w:val="00650B20"/>
    <w:rPr>
      <w:b/>
      <w:bCs/>
      <w:smallCaps/>
      <w:color w:val="2F5496" w:themeColor="accent1" w:themeShade="BF"/>
      <w:spacing w:val="5"/>
    </w:rPr>
  </w:style>
  <w:style w:type="character" w:styleId="Hyperlink">
    <w:name w:val="Hyperlink"/>
    <w:basedOn w:val="DefaultParagraphFont"/>
    <w:uiPriority w:val="99"/>
    <w:unhideWhenUsed/>
    <w:rsid w:val="00650B20"/>
    <w:rPr>
      <w:color w:val="0563C1" w:themeColor="hyperlink"/>
      <w:u w:val="single"/>
    </w:rPr>
  </w:style>
  <w:style w:type="character" w:styleId="UnresolvedMention">
    <w:name w:val="Unresolved Mention"/>
    <w:basedOn w:val="DefaultParagraphFont"/>
    <w:uiPriority w:val="99"/>
    <w:semiHidden/>
    <w:unhideWhenUsed/>
    <w:rsid w:val="00650B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32582">
      <w:bodyDiv w:val="1"/>
      <w:marLeft w:val="0"/>
      <w:marRight w:val="0"/>
      <w:marTop w:val="0"/>
      <w:marBottom w:val="0"/>
      <w:divBdr>
        <w:top w:val="none" w:sz="0" w:space="0" w:color="auto"/>
        <w:left w:val="none" w:sz="0" w:space="0" w:color="auto"/>
        <w:bottom w:val="none" w:sz="0" w:space="0" w:color="auto"/>
        <w:right w:val="none" w:sz="0" w:space="0" w:color="auto"/>
      </w:divBdr>
    </w:div>
    <w:div w:id="385614996">
      <w:bodyDiv w:val="1"/>
      <w:marLeft w:val="0"/>
      <w:marRight w:val="0"/>
      <w:marTop w:val="0"/>
      <w:marBottom w:val="0"/>
      <w:divBdr>
        <w:top w:val="none" w:sz="0" w:space="0" w:color="auto"/>
        <w:left w:val="none" w:sz="0" w:space="0" w:color="auto"/>
        <w:bottom w:val="none" w:sz="0" w:space="0" w:color="auto"/>
        <w:right w:val="none" w:sz="0" w:space="0" w:color="auto"/>
      </w:divBdr>
    </w:div>
    <w:div w:id="1465195700">
      <w:bodyDiv w:val="1"/>
      <w:marLeft w:val="0"/>
      <w:marRight w:val="0"/>
      <w:marTop w:val="0"/>
      <w:marBottom w:val="0"/>
      <w:divBdr>
        <w:top w:val="none" w:sz="0" w:space="0" w:color="auto"/>
        <w:left w:val="none" w:sz="0" w:space="0" w:color="auto"/>
        <w:bottom w:val="none" w:sz="0" w:space="0" w:color="auto"/>
        <w:right w:val="none" w:sz="0" w:space="0" w:color="auto"/>
      </w:divBdr>
    </w:div>
    <w:div w:id="1660229497">
      <w:bodyDiv w:val="1"/>
      <w:marLeft w:val="0"/>
      <w:marRight w:val="0"/>
      <w:marTop w:val="0"/>
      <w:marBottom w:val="0"/>
      <w:divBdr>
        <w:top w:val="none" w:sz="0" w:space="0" w:color="auto"/>
        <w:left w:val="none" w:sz="0" w:space="0" w:color="auto"/>
        <w:bottom w:val="none" w:sz="0" w:space="0" w:color="auto"/>
        <w:right w:val="none" w:sz="0" w:space="0" w:color="auto"/>
      </w:divBdr>
    </w:div>
    <w:div w:id="1906335298">
      <w:bodyDiv w:val="1"/>
      <w:marLeft w:val="0"/>
      <w:marRight w:val="0"/>
      <w:marTop w:val="0"/>
      <w:marBottom w:val="0"/>
      <w:divBdr>
        <w:top w:val="none" w:sz="0" w:space="0" w:color="auto"/>
        <w:left w:val="none" w:sz="0" w:space="0" w:color="auto"/>
        <w:bottom w:val="none" w:sz="0" w:space="0" w:color="auto"/>
        <w:right w:val="none" w:sz="0" w:space="0" w:color="auto"/>
      </w:divBdr>
    </w:div>
    <w:div w:id="199668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orldwidemarketreports.com/" TargetMode="External"/><Relationship Id="rId5" Type="http://schemas.openxmlformats.org/officeDocument/2006/relationships/hyperlink" Target="mailto:sales@worldwidemarketreport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Dipali Dhone</dc:creator>
  <cp:keywords/>
  <dc:description/>
  <cp:lastModifiedBy>Akshat Kumar</cp:lastModifiedBy>
  <cp:revision>26</cp:revision>
  <dcterms:created xsi:type="dcterms:W3CDTF">2025-07-21T09:22:00Z</dcterms:created>
  <dcterms:modified xsi:type="dcterms:W3CDTF">2025-08-01T12:09:00Z</dcterms:modified>
</cp:coreProperties>
</file>