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0" w:name="_Toc427766081"/>
      <w:bookmarkStart w:id="1" w:name="_Toc433633130"/>
      <w:bookmarkStart w:id="2" w:name="_Toc377990252"/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ascii="微软雅黑" w:hAnsi="微软雅黑" w:eastAsia="微软雅黑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1314450</wp:posOffset>
                </wp:positionV>
                <wp:extent cx="7543800" cy="334264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3342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05pt;margin-top:103.5pt;height:263.2pt;width:594pt;z-index:251662336;mso-width-relative:page;mso-height-relative:page;" fillcolor="#DAE3F3 [664]" filled="t" stroked="t" coordsize="21600,21600" o:gfxdata="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7E3LjcAAAADQEAAA8AAAAAAAAAAQAgAAAAIgAAAGRycy9kb3du&#10;cmV2LnhtbFBLAQIUABQAAAAIAIdO4kClJYzkNAIAAJYEAAAOAAAAAAAAAAEAIAAAACsBAABkcnMv&#10;ZTJvRG9jLnhtbFBLBQYAAAAABgAGAFkBAADRBQAAAAA=&#10;">
                <v:fill on="t" focussize="0,0"/>
                <v:stroke color="#DAE3F3 [66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2000250</wp:posOffset>
                </wp:positionV>
                <wp:extent cx="6526530" cy="2017395"/>
                <wp:effectExtent l="0" t="0" r="0" b="19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6530" cy="201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6"/>
                              </w:rPr>
                              <w:t>太平集团帆软集成项目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6"/>
                              </w:rPr>
                              <w:t>开发需求规格说明书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sz w:val="30"/>
                                <w:szCs w:val="30"/>
                              </w:rPr>
                              <w:t>020年05月21日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55pt;margin-top:157.5pt;height:158.85pt;width:513.9pt;z-index:251667456;mso-width-relative:page;mso-height-relative:page;" filled="f" stroked="f" coordsize="21600,21600" o:gfxdata="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b+CUtkAAAALAQAADwAAAAAAAAABACAAAAAiAAAAZHJzL2Rvd25y&#10;ZXYueG1sUEsBAhQAFAAAAAgAh07iQIDbXr3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56"/>
                        </w:rPr>
                        <w:t>太平集团帆软集成项目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56"/>
                        </w:rPr>
                        <w:t>开发需求规格说明书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sz w:val="30"/>
                          <w:szCs w:val="30"/>
                        </w:rPr>
                        <w:t>020年05月21日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1784350</wp:posOffset>
                </wp:positionV>
                <wp:extent cx="7621905" cy="256984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1905" cy="25698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35pt;margin-top:140.5pt;height:202.35pt;width:600.15pt;z-index:251663360;mso-width-relative:page;mso-height-relative:page;" fillcolor="#B4C7E7 [1304]" filled="t" stroked="t" coordsize="21600,21600" o:gfxdata="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Ouo1c3gAAAA0BAAAPAAAAAAAAAAEAIAAAACIAAABkcnMv&#10;ZG93bnJldi54bWxQSwECFAAUAAAACACHTuJAUalE4jYCAACWBAAADgAAAAAAAAABACAAAAAtAQAA&#10;ZHJzL2Uyb0RvYy54bWxQSwUGAAAAAAYABgBZAQAA1QUAAAAA&#10;">
                <v:fill on="t" focussize="0,0"/>
                <v:stroke color="#B4C7E7 [13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pStyle w:val="20"/>
        <w:rPr>
          <w:rFonts w:ascii="微软雅黑" w:hAnsi="微软雅黑"/>
        </w:rPr>
      </w:pPr>
      <w:bookmarkStart w:id="3" w:name="_Toc41981050"/>
      <w:r>
        <w:rPr>
          <w:rFonts w:hint="eastAsia" w:ascii="微软雅黑" w:hAnsi="微软雅黑"/>
        </w:rPr>
        <w:t>文档控制</w:t>
      </w:r>
      <w:bookmarkEnd w:id="0"/>
      <w:bookmarkEnd w:id="1"/>
      <w:bookmarkEnd w:id="2"/>
      <w:bookmarkEnd w:id="3"/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更改记录</w:t>
      </w:r>
    </w:p>
    <w:tbl>
      <w:tblPr>
        <w:tblStyle w:val="21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96" w:type="dxa"/>
          <w:bottom w:w="0" w:type="dxa"/>
          <w:right w:w="96" w:type="dxa"/>
        </w:tblCellMar>
      </w:tblPr>
      <w:tblGrid>
        <w:gridCol w:w="1908"/>
        <w:gridCol w:w="1920"/>
        <w:gridCol w:w="980"/>
        <w:gridCol w:w="51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  <w:jc w:val="center"/>
        </w:trPr>
        <w:tc>
          <w:tcPr>
            <w:tcW w:w="960" w:type="pct"/>
            <w:tcBorders>
              <w:bottom w:val="nil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日期</w:t>
            </w:r>
          </w:p>
        </w:tc>
        <w:tc>
          <w:tcPr>
            <w:tcW w:w="966" w:type="pct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作者</w:t>
            </w:r>
          </w:p>
        </w:tc>
        <w:tc>
          <w:tcPr>
            <w:tcW w:w="493" w:type="pct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版本</w:t>
            </w:r>
          </w:p>
        </w:tc>
        <w:tc>
          <w:tcPr>
            <w:tcW w:w="2581" w:type="pct"/>
            <w:tcBorders>
              <w:left w:val="nil"/>
              <w:bottom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更改参考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  <w:jc w:val="center"/>
        </w:trPr>
        <w:tc>
          <w:tcPr>
            <w:tcW w:w="960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  <w:sz w:val="6"/>
                <w:lang w:val="de-DE"/>
              </w:rPr>
            </w:pPr>
          </w:p>
        </w:tc>
        <w:tc>
          <w:tcPr>
            <w:tcW w:w="966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  <w:sz w:val="6"/>
                <w:lang w:val="de-DE"/>
              </w:rPr>
            </w:pPr>
          </w:p>
        </w:tc>
        <w:tc>
          <w:tcPr>
            <w:tcW w:w="493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  <w:sz w:val="6"/>
                <w:lang w:val="de-DE"/>
              </w:rPr>
            </w:pPr>
          </w:p>
        </w:tc>
        <w:tc>
          <w:tcPr>
            <w:tcW w:w="2581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  <w:sz w:val="6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960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  <w:r>
              <w:rPr>
                <w:rFonts w:ascii="微软雅黑" w:hAnsi="微软雅黑" w:eastAsia="微软雅黑"/>
                <w:sz w:val="24"/>
                <w:lang w:val="de-DE"/>
              </w:rPr>
              <w:t>2020.05.21</w:t>
            </w:r>
          </w:p>
        </w:tc>
        <w:tc>
          <w:tcPr>
            <w:tcW w:w="966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方华军</w:t>
            </w:r>
          </w:p>
        </w:tc>
        <w:tc>
          <w:tcPr>
            <w:tcW w:w="493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  <w:r>
              <w:rPr>
                <w:rFonts w:ascii="微软雅黑" w:hAnsi="微软雅黑" w:eastAsia="微软雅黑"/>
                <w:sz w:val="24"/>
                <w:lang w:val="de-DE"/>
              </w:rPr>
              <w:t>1.0</w:t>
            </w:r>
          </w:p>
        </w:tc>
        <w:tc>
          <w:tcPr>
            <w:tcW w:w="2581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增加用户和权限管理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96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6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493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258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96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6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493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258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96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6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493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258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96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6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493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258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</w:tbl>
    <w:p>
      <w:pPr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审阅记录</w:t>
      </w:r>
    </w:p>
    <w:tbl>
      <w:tblPr>
        <w:tblStyle w:val="21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31"/>
        <w:gridCol w:w="61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961" w:type="pct"/>
            <w:tcBorders>
              <w:bottom w:val="nil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姓名</w:t>
            </w:r>
          </w:p>
        </w:tc>
        <w:tc>
          <w:tcPr>
            <w:tcW w:w="969" w:type="pct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日期</w:t>
            </w:r>
          </w:p>
        </w:tc>
        <w:tc>
          <w:tcPr>
            <w:tcW w:w="3070" w:type="pct"/>
            <w:tcBorders>
              <w:left w:val="nil"/>
              <w:bottom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意见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  <w:jc w:val="center"/>
        </w:trPr>
        <w:tc>
          <w:tcPr>
            <w:tcW w:w="961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  <w:sz w:val="6"/>
                <w:lang w:val="de-DE"/>
              </w:rPr>
            </w:pPr>
          </w:p>
        </w:tc>
        <w:tc>
          <w:tcPr>
            <w:tcW w:w="969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  <w:sz w:val="6"/>
                <w:lang w:val="de-DE"/>
              </w:rPr>
            </w:pPr>
          </w:p>
        </w:tc>
        <w:tc>
          <w:tcPr>
            <w:tcW w:w="3070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  <w:sz w:val="6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</w:tbl>
    <w:p>
      <w:pPr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分发记录</w:t>
      </w:r>
    </w:p>
    <w:tbl>
      <w:tblPr>
        <w:tblStyle w:val="21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31"/>
        <w:gridCol w:w="61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961" w:type="pct"/>
            <w:tcBorders>
              <w:bottom w:val="nil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编码</w:t>
            </w:r>
          </w:p>
        </w:tc>
        <w:tc>
          <w:tcPr>
            <w:tcW w:w="969" w:type="pct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姓名</w:t>
            </w:r>
          </w:p>
        </w:tc>
        <w:tc>
          <w:tcPr>
            <w:tcW w:w="3070" w:type="pct"/>
            <w:tcBorders>
              <w:left w:val="nil"/>
              <w:bottom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lang w:val="de-DE"/>
              </w:rPr>
            </w:pPr>
            <w:r>
              <w:rPr>
                <w:rFonts w:hint="eastAsia" w:ascii="微软雅黑" w:hAnsi="微软雅黑" w:eastAsia="微软雅黑"/>
                <w:sz w:val="24"/>
                <w:lang w:val="de-DE"/>
              </w:rPr>
              <w:t>地点和位置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  <w:jc w:val="center"/>
        </w:trPr>
        <w:tc>
          <w:tcPr>
            <w:tcW w:w="961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sz w:val="6"/>
                <w:lang w:val="de-DE"/>
              </w:rPr>
            </w:pPr>
            <w:r>
              <w:rPr>
                <w:rFonts w:hint="eastAsia" w:ascii="微软雅黑" w:hAnsi="微软雅黑" w:eastAsia="微软雅黑"/>
                <w:sz w:val="6"/>
                <w:lang w:val="de-DE"/>
              </w:rPr>
              <w:t>1</w:t>
            </w:r>
          </w:p>
        </w:tc>
        <w:tc>
          <w:tcPr>
            <w:tcW w:w="969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sz w:val="6"/>
                <w:lang w:val="de-DE"/>
              </w:rPr>
            </w:pPr>
          </w:p>
        </w:tc>
        <w:tc>
          <w:tcPr>
            <w:tcW w:w="3070" w:type="pct"/>
            <w:tcBorders>
              <w:left w:val="nil"/>
              <w:right w:val="nil"/>
            </w:tcBorders>
            <w:shd w:val="pct50" w:color="auto" w:fill="auto"/>
            <w:vAlign w:val="center"/>
          </w:tcPr>
          <w:p>
            <w:pPr>
              <w:rPr>
                <w:rFonts w:ascii="微软雅黑" w:hAnsi="微软雅黑" w:eastAsia="微软雅黑"/>
                <w:sz w:val="6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tcBorders>
              <w:top w:val="nil"/>
            </w:tcBorders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969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  <w:tc>
          <w:tcPr>
            <w:tcW w:w="3070" w:type="pct"/>
            <w:vAlign w:val="center"/>
          </w:tcPr>
          <w:p>
            <w:pPr>
              <w:rPr>
                <w:rFonts w:ascii="微软雅黑" w:hAnsi="微软雅黑" w:eastAsia="微软雅黑"/>
                <w:sz w:val="24"/>
                <w:lang w:val="de-DE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0"/>
      </w:pPr>
      <w:bookmarkStart w:id="4" w:name="_Toc41981051"/>
      <w:bookmarkStart w:id="5" w:name="_Toc428389625"/>
      <w:bookmarkStart w:id="6" w:name="_Toc426983282"/>
      <w:bookmarkStart w:id="7" w:name="_Toc433633132"/>
      <w:r>
        <w:rPr>
          <w:rFonts w:hint="eastAsia" w:ascii="微软雅黑" w:hAnsi="微软雅黑"/>
        </w:rPr>
        <w:t>目录</w:t>
      </w:r>
      <w:bookmarkEnd w:id="4"/>
      <w:bookmarkEnd w:id="5"/>
      <w:bookmarkEnd w:id="6"/>
      <w:r>
        <w:rPr>
          <w:rFonts w:ascii="微软雅黑" w:hAnsi="微软雅黑"/>
          <w:b w:val="0"/>
          <w:sz w:val="21"/>
          <w:szCs w:val="21"/>
        </w:rPr>
        <w:fldChar w:fldCharType="begin"/>
      </w:r>
      <w:r>
        <w:rPr>
          <w:rFonts w:ascii="微软雅黑" w:hAnsi="微软雅黑"/>
          <w:b w:val="0"/>
          <w:sz w:val="21"/>
          <w:szCs w:val="21"/>
        </w:rPr>
        <w:instrText xml:space="preserve"> TOC \o "1-2" \h \z \u </w:instrText>
      </w:r>
      <w:r>
        <w:rPr>
          <w:rFonts w:ascii="微软雅黑" w:hAnsi="微软雅黑"/>
          <w:b w:val="0"/>
          <w:sz w:val="21"/>
          <w:szCs w:val="21"/>
        </w:rPr>
        <w:fldChar w:fldCharType="separate"/>
      </w:r>
    </w:p>
    <w:p>
      <w:pPr>
        <w:pStyle w:val="17"/>
        <w:tabs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"_Toc41981050" </w:instrText>
      </w:r>
      <w:r>
        <w:fldChar w:fldCharType="separate"/>
      </w:r>
      <w:r>
        <w:rPr>
          <w:rStyle w:val="24"/>
          <w:rFonts w:ascii="微软雅黑" w:hAnsi="微软雅黑"/>
        </w:rPr>
        <w:t>文档控制</w:t>
      </w:r>
      <w:r>
        <w:tab/>
      </w:r>
      <w:r>
        <w:fldChar w:fldCharType="begin"/>
      </w:r>
      <w:r>
        <w:instrText xml:space="preserve"> PAGEREF _Toc41981050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"_Toc41981051" </w:instrText>
      </w:r>
      <w:r>
        <w:fldChar w:fldCharType="separate"/>
      </w:r>
      <w:r>
        <w:rPr>
          <w:rStyle w:val="24"/>
          <w:rFonts w:ascii="微软雅黑" w:hAnsi="微软雅黑"/>
        </w:rPr>
        <w:t>目录</w:t>
      </w:r>
      <w:r>
        <w:tab/>
      </w:r>
      <w:r>
        <w:fldChar w:fldCharType="begin"/>
      </w:r>
      <w:r>
        <w:instrText xml:space="preserve"> PAGEREF _Toc41981051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"_Toc41981052" </w:instrText>
      </w:r>
      <w:r>
        <w:fldChar w:fldCharType="separate"/>
      </w:r>
      <w:r>
        <w:rPr>
          <w:rStyle w:val="24"/>
          <w:rFonts w:ascii="微软雅黑" w:hAnsi="微软雅黑"/>
        </w:rPr>
        <w:t>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引言</w:t>
      </w:r>
      <w:r>
        <w:tab/>
      </w:r>
      <w:r>
        <w:fldChar w:fldCharType="begin"/>
      </w:r>
      <w:r>
        <w:instrText xml:space="preserve"> PAGEREF _Toc41981052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"_Toc41981053" </w:instrText>
      </w:r>
      <w:r>
        <w:fldChar w:fldCharType="separate"/>
      </w:r>
      <w:r>
        <w:rPr>
          <w:rStyle w:val="24"/>
          <w:rFonts w:ascii="微软雅黑" w:hAnsi="微软雅黑"/>
        </w:rPr>
        <w:t>1.1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文档介绍</w:t>
      </w:r>
      <w:r>
        <w:tab/>
      </w:r>
      <w:r>
        <w:fldChar w:fldCharType="begin"/>
      </w:r>
      <w:r>
        <w:instrText xml:space="preserve"> PAGEREF _Toc41981053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"_Toc41981054" </w:instrText>
      </w:r>
      <w:r>
        <w:fldChar w:fldCharType="separate"/>
      </w:r>
      <w:r>
        <w:rPr>
          <w:rStyle w:val="24"/>
          <w:rFonts w:ascii="微软雅黑" w:hAnsi="微软雅黑"/>
        </w:rPr>
        <w:t>1.2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文档目的</w:t>
      </w:r>
      <w:r>
        <w:tab/>
      </w:r>
      <w:r>
        <w:fldChar w:fldCharType="begin"/>
      </w:r>
      <w:r>
        <w:instrText xml:space="preserve"> PAGEREF _Toc41981054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"_Toc41981055" </w:instrText>
      </w:r>
      <w:r>
        <w:fldChar w:fldCharType="separate"/>
      </w:r>
      <w:r>
        <w:rPr>
          <w:rStyle w:val="24"/>
          <w:rFonts w:ascii="微软雅黑" w:hAnsi="微软雅黑"/>
        </w:rPr>
        <w:t>1.3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读者对象</w:t>
      </w:r>
      <w:r>
        <w:tab/>
      </w:r>
      <w:r>
        <w:fldChar w:fldCharType="begin"/>
      </w:r>
      <w:r>
        <w:instrText xml:space="preserve"> PAGEREF _Toc41981055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"_Toc41981056" </w:instrText>
      </w:r>
      <w:r>
        <w:fldChar w:fldCharType="separate"/>
      </w:r>
      <w:r>
        <w:rPr>
          <w:rStyle w:val="24"/>
          <w:rFonts w:ascii="微软雅黑" w:hAnsi="微软雅黑"/>
        </w:rPr>
        <w:t>1.4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术语与缩写解释</w:t>
      </w:r>
      <w:r>
        <w:tab/>
      </w:r>
      <w:r>
        <w:fldChar w:fldCharType="begin"/>
      </w:r>
      <w:r>
        <w:instrText xml:space="preserve"> PAGEREF _Toc41981056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"_Toc41981057" </w:instrText>
      </w:r>
      <w:r>
        <w:fldChar w:fldCharType="separate"/>
      </w:r>
      <w:r>
        <w:rPr>
          <w:rStyle w:val="24"/>
          <w:rFonts w:ascii="微软雅黑" w:hAnsi="微软雅黑"/>
        </w:rPr>
        <w:t>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用户权限管理</w:t>
      </w:r>
      <w:r>
        <w:tab/>
      </w:r>
      <w:r>
        <w:fldChar w:fldCharType="begin"/>
      </w:r>
      <w:r>
        <w:instrText xml:space="preserve"> PAGEREF _Toc41981057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"_Toc41981058" </w:instrText>
      </w:r>
      <w:r>
        <w:fldChar w:fldCharType="separate"/>
      </w:r>
      <w:r>
        <w:rPr>
          <w:rStyle w:val="24"/>
          <w:rFonts w:ascii="微软雅黑" w:hAnsi="微软雅黑"/>
        </w:rPr>
        <w:t>2.1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需求概述：</w:t>
      </w:r>
      <w:r>
        <w:tab/>
      </w:r>
      <w:r>
        <w:fldChar w:fldCharType="begin"/>
      </w:r>
      <w:r>
        <w:instrText xml:space="preserve"> PAGEREF _Toc41981058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"_Toc41981059" </w:instrText>
      </w:r>
      <w:r>
        <w:fldChar w:fldCharType="separate"/>
      </w:r>
      <w:r>
        <w:rPr>
          <w:rStyle w:val="24"/>
          <w:rFonts w:ascii="微软雅黑" w:hAnsi="微软雅黑"/>
        </w:rPr>
        <w:t>2.2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各业务场景及系统同步要求</w:t>
      </w:r>
      <w:r>
        <w:tab/>
      </w:r>
      <w:r>
        <w:fldChar w:fldCharType="begin"/>
      </w:r>
      <w:r>
        <w:instrText xml:space="preserve"> PAGEREF _Toc41981059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"_Toc41981060" </w:instrText>
      </w:r>
      <w:r>
        <w:fldChar w:fldCharType="separate"/>
      </w:r>
      <w:r>
        <w:rPr>
          <w:rStyle w:val="24"/>
          <w:rFonts w:ascii="微软雅黑" w:hAnsi="微软雅黑"/>
        </w:rPr>
        <w:t>2.3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报表数据权限过滤解决方案</w:t>
      </w:r>
      <w:r>
        <w:tab/>
      </w:r>
      <w:r>
        <w:fldChar w:fldCharType="begin"/>
      </w:r>
      <w:r>
        <w:instrText xml:space="preserve"> PAGEREF _Toc41981060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"_Toc41981061" </w:instrText>
      </w:r>
      <w:r>
        <w:fldChar w:fldCharType="separate"/>
      </w:r>
      <w:r>
        <w:rPr>
          <w:rStyle w:val="24"/>
          <w:rFonts w:ascii="微软雅黑" w:hAnsi="微软雅黑"/>
        </w:rPr>
        <w:t>2.4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接口说明</w:t>
      </w:r>
      <w:r>
        <w:tab/>
      </w:r>
      <w:r>
        <w:fldChar w:fldCharType="begin"/>
      </w:r>
      <w:r>
        <w:instrText xml:space="preserve"> PAGEREF _Toc41981061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"_Toc41981062" </w:instrText>
      </w:r>
      <w:r>
        <w:fldChar w:fldCharType="separate"/>
      </w:r>
      <w:r>
        <w:rPr>
          <w:rStyle w:val="24"/>
          <w:rFonts w:ascii="微软雅黑" w:hAnsi="微软雅黑"/>
        </w:rPr>
        <w:t>2.5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接口说明</w:t>
      </w:r>
      <w:r>
        <w:tab/>
      </w:r>
      <w:r>
        <w:fldChar w:fldCharType="begin"/>
      </w:r>
      <w:r>
        <w:instrText xml:space="preserve"> PAGEREF _Toc41981062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"_Toc41981063" </w:instrText>
      </w:r>
      <w:r>
        <w:fldChar w:fldCharType="separate"/>
      </w:r>
      <w:r>
        <w:rPr>
          <w:rStyle w:val="24"/>
          <w:rFonts w:ascii="微软雅黑" w:hAnsi="微软雅黑"/>
        </w:rPr>
        <w:t>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参数配置</w:t>
      </w:r>
      <w:r>
        <w:tab/>
      </w:r>
      <w:r>
        <w:fldChar w:fldCharType="begin"/>
      </w:r>
      <w:r>
        <w:instrText xml:space="preserve"> PAGEREF _Toc41981063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"_Toc41981064" </w:instrText>
      </w:r>
      <w:r>
        <w:fldChar w:fldCharType="separate"/>
      </w:r>
      <w:r>
        <w:rPr>
          <w:rStyle w:val="24"/>
          <w:rFonts w:ascii="微软雅黑" w:hAnsi="微软雅黑"/>
        </w:rPr>
        <w:t>3.1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需求概述：</w:t>
      </w:r>
      <w:r>
        <w:tab/>
      </w:r>
      <w:r>
        <w:fldChar w:fldCharType="begin"/>
      </w:r>
      <w:r>
        <w:instrText xml:space="preserve"> PAGEREF _Toc41981064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"_Toc41981065" </w:instrText>
      </w:r>
      <w:r>
        <w:fldChar w:fldCharType="separate"/>
      </w:r>
      <w:r>
        <w:rPr>
          <w:rStyle w:val="24"/>
        </w:rPr>
        <w:t>3.2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</w:rPr>
        <w:t>需要添加的参数()</w:t>
      </w:r>
      <w:r>
        <w:tab/>
      </w:r>
      <w:r>
        <w:fldChar w:fldCharType="begin"/>
      </w:r>
      <w:r>
        <w:instrText xml:space="preserve"> PAGEREF _Toc41981065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"_Toc41981066" </w:instrText>
      </w:r>
      <w:r>
        <w:fldChar w:fldCharType="separate"/>
      </w:r>
      <w:r>
        <w:rPr>
          <w:rStyle w:val="24"/>
        </w:rPr>
        <w:t>3.3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</w:rPr>
        <w:t>界面原型</w:t>
      </w:r>
      <w:r>
        <w:tab/>
      </w:r>
      <w:r>
        <w:fldChar w:fldCharType="begin"/>
      </w:r>
      <w:r>
        <w:instrText xml:space="preserve"> PAGEREF _Toc41981066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"_Toc41981067" </w:instrText>
      </w:r>
      <w:r>
        <w:fldChar w:fldCharType="separate"/>
      </w:r>
      <w:r>
        <w:rPr>
          <w:rStyle w:val="24"/>
          <w:rFonts w:ascii="微软雅黑" w:hAnsi="微软雅黑"/>
        </w:rPr>
        <w:t>4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发送邮件</w:t>
      </w:r>
      <w:r>
        <w:tab/>
      </w:r>
      <w:r>
        <w:fldChar w:fldCharType="begin"/>
      </w:r>
      <w:r>
        <w:instrText xml:space="preserve"> PAGEREF _Toc41981067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"_Toc41981068" </w:instrText>
      </w:r>
      <w:r>
        <w:fldChar w:fldCharType="separate"/>
      </w:r>
      <w:r>
        <w:rPr>
          <w:rStyle w:val="24"/>
          <w:rFonts w:ascii="微软雅黑" w:hAnsi="微软雅黑"/>
        </w:rPr>
        <w:t>4.1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需求概述：</w:t>
      </w:r>
      <w:r>
        <w:tab/>
      </w:r>
      <w:r>
        <w:fldChar w:fldCharType="begin"/>
      </w:r>
      <w:r>
        <w:instrText xml:space="preserve"> PAGEREF _Toc41981068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"_Toc41981069" </w:instrText>
      </w:r>
      <w:r>
        <w:fldChar w:fldCharType="separate"/>
      </w:r>
      <w:r>
        <w:rPr>
          <w:rStyle w:val="24"/>
          <w:rFonts w:ascii="微软雅黑" w:hAnsi="微软雅黑"/>
        </w:rPr>
        <w:t>4.2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BI发送邮件服务器配置</w:t>
      </w:r>
      <w:r>
        <w:tab/>
      </w:r>
      <w:r>
        <w:fldChar w:fldCharType="begin"/>
      </w:r>
      <w:r>
        <w:instrText xml:space="preserve"> PAGEREF _Toc41981069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"_Toc41981070" </w:instrText>
      </w:r>
      <w:r>
        <w:fldChar w:fldCharType="separate"/>
      </w:r>
      <w:r>
        <w:rPr>
          <w:rStyle w:val="24"/>
          <w:rFonts w:ascii="微软雅黑" w:hAnsi="微软雅黑"/>
        </w:rPr>
        <w:t>4.3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实现方案</w:t>
      </w:r>
      <w:r>
        <w:tab/>
      </w:r>
      <w:r>
        <w:fldChar w:fldCharType="begin"/>
      </w:r>
      <w:r>
        <w:instrText xml:space="preserve"> PAGEREF _Toc41981070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"_Toc41981071" </w:instrText>
      </w:r>
      <w:r>
        <w:fldChar w:fldCharType="separate"/>
      </w:r>
      <w:r>
        <w:rPr>
          <w:rStyle w:val="24"/>
          <w:rFonts w:ascii="微软雅黑" w:hAnsi="微软雅黑"/>
        </w:rPr>
        <w:t>4.4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接口参数说明</w:t>
      </w:r>
      <w:r>
        <w:tab/>
      </w:r>
      <w:r>
        <w:fldChar w:fldCharType="begin"/>
      </w:r>
      <w:r>
        <w:instrText xml:space="preserve"> PAGEREF _Toc41981071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"_Toc41981072" </w:instrText>
      </w:r>
      <w:r>
        <w:fldChar w:fldCharType="separate"/>
      </w:r>
      <w:r>
        <w:rPr>
          <w:rStyle w:val="24"/>
          <w:rFonts w:ascii="微软雅黑" w:hAnsi="微软雅黑"/>
        </w:rPr>
        <w:t>4.5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附件处理方法</w:t>
      </w:r>
      <w:r>
        <w:tab/>
      </w:r>
      <w:r>
        <w:fldChar w:fldCharType="begin"/>
      </w:r>
      <w:r>
        <w:instrText xml:space="preserve"> PAGEREF _Toc41981072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"_Toc41981073" </w:instrText>
      </w:r>
      <w:r>
        <w:fldChar w:fldCharType="separate"/>
      </w:r>
      <w:r>
        <w:rPr>
          <w:rStyle w:val="24"/>
          <w:rFonts w:ascii="微软雅黑" w:hAnsi="微软雅黑"/>
        </w:rPr>
        <w:t>5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集成第三方短信</w:t>
      </w:r>
      <w:r>
        <w:tab/>
      </w:r>
      <w:r>
        <w:fldChar w:fldCharType="begin"/>
      </w:r>
      <w:r>
        <w:instrText xml:space="preserve"> PAGEREF _Toc41981073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"_Toc41981074" </w:instrText>
      </w:r>
      <w:r>
        <w:fldChar w:fldCharType="separate"/>
      </w:r>
      <w:r>
        <w:rPr>
          <w:rStyle w:val="24"/>
          <w:rFonts w:ascii="微软雅黑" w:hAnsi="微软雅黑"/>
        </w:rPr>
        <w:t>5.1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需求概述：</w:t>
      </w:r>
      <w:r>
        <w:tab/>
      </w:r>
      <w:r>
        <w:fldChar w:fldCharType="begin"/>
      </w:r>
      <w:r>
        <w:instrText xml:space="preserve"> PAGEREF _Toc41981074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"_Toc41981075" </w:instrText>
      </w:r>
      <w:r>
        <w:fldChar w:fldCharType="separate"/>
      </w:r>
      <w:r>
        <w:rPr>
          <w:rStyle w:val="24"/>
          <w:rFonts w:ascii="微软雅黑" w:hAnsi="微软雅黑"/>
        </w:rPr>
        <w:t>5.2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实现方案</w:t>
      </w:r>
      <w:r>
        <w:tab/>
      </w:r>
      <w:r>
        <w:fldChar w:fldCharType="begin"/>
      </w:r>
      <w:r>
        <w:instrText xml:space="preserve"> PAGEREF _Toc41981075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"_Toc41981076" </w:instrText>
      </w:r>
      <w:r>
        <w:fldChar w:fldCharType="separate"/>
      </w:r>
      <w:r>
        <w:rPr>
          <w:rStyle w:val="24"/>
          <w:rFonts w:ascii="微软雅黑" w:hAnsi="微软雅黑"/>
        </w:rPr>
        <w:t>5.3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接口参数说明</w:t>
      </w:r>
      <w:r>
        <w:tab/>
      </w:r>
      <w:r>
        <w:fldChar w:fldCharType="begin"/>
      </w:r>
      <w:r>
        <w:instrText xml:space="preserve"> PAGEREF _Toc41981076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"_Toc41981077" </w:instrText>
      </w:r>
      <w:r>
        <w:fldChar w:fldCharType="separate"/>
      </w:r>
      <w:r>
        <w:rPr>
          <w:rStyle w:val="24"/>
          <w:rFonts w:ascii="微软雅黑" w:hAnsi="微软雅黑"/>
        </w:rPr>
        <w:t>6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报表收藏及取消收藏</w:t>
      </w:r>
      <w:r>
        <w:tab/>
      </w:r>
      <w:r>
        <w:fldChar w:fldCharType="begin"/>
      </w:r>
      <w:r>
        <w:instrText xml:space="preserve"> PAGEREF _Toc41981077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"_Toc41981078" </w:instrText>
      </w:r>
      <w:r>
        <w:fldChar w:fldCharType="separate"/>
      </w:r>
      <w:r>
        <w:rPr>
          <w:rStyle w:val="24"/>
          <w:rFonts w:ascii="微软雅黑" w:hAnsi="微软雅黑"/>
        </w:rPr>
        <w:t>6.1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需求概述：</w:t>
      </w:r>
      <w:r>
        <w:tab/>
      </w:r>
      <w:r>
        <w:fldChar w:fldCharType="begin"/>
      </w:r>
      <w:r>
        <w:instrText xml:space="preserve"> PAGEREF _Toc41981078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"_Toc41981079" </w:instrText>
      </w:r>
      <w:r>
        <w:fldChar w:fldCharType="separate"/>
      </w:r>
      <w:r>
        <w:rPr>
          <w:rStyle w:val="24"/>
          <w:rFonts w:ascii="微软雅黑" w:hAnsi="微软雅黑"/>
        </w:rPr>
        <w:t>6.2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实现方案：</w:t>
      </w:r>
      <w:r>
        <w:tab/>
      </w:r>
      <w:r>
        <w:fldChar w:fldCharType="begin"/>
      </w:r>
      <w:r>
        <w:instrText xml:space="preserve"> PAGEREF _Toc41981079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"_Toc41981080" </w:instrText>
      </w:r>
      <w:r>
        <w:fldChar w:fldCharType="separate"/>
      </w:r>
      <w:r>
        <w:rPr>
          <w:rStyle w:val="24"/>
          <w:rFonts w:ascii="微软雅黑" w:hAnsi="微软雅黑"/>
        </w:rPr>
        <w:t>6.3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需要提供的接口</w:t>
      </w:r>
      <w:r>
        <w:tab/>
      </w:r>
      <w:r>
        <w:fldChar w:fldCharType="begin"/>
      </w:r>
      <w:r>
        <w:instrText xml:space="preserve"> PAGEREF _Toc41981080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"_Toc41981081" </w:instrText>
      </w:r>
      <w:r>
        <w:fldChar w:fldCharType="separate"/>
      </w:r>
      <w:r>
        <w:rPr>
          <w:rStyle w:val="24"/>
          <w:rFonts w:ascii="微软雅黑" w:hAnsi="微软雅黑"/>
        </w:rPr>
        <w:t>6.4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接口参数说明</w:t>
      </w:r>
      <w:r>
        <w:tab/>
      </w:r>
      <w:r>
        <w:fldChar w:fldCharType="begin"/>
      </w:r>
      <w:r>
        <w:instrText xml:space="preserve"> PAGEREF _Toc41981081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"_Toc41981082" </w:instrText>
      </w:r>
      <w:r>
        <w:fldChar w:fldCharType="separate"/>
      </w:r>
      <w:r>
        <w:rPr>
          <w:rStyle w:val="24"/>
          <w:rFonts w:ascii="微软雅黑" w:hAnsi="微软雅黑"/>
        </w:rPr>
        <w:t>7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报表分享</w:t>
      </w:r>
      <w:r>
        <w:tab/>
      </w:r>
      <w:r>
        <w:fldChar w:fldCharType="begin"/>
      </w:r>
      <w:r>
        <w:instrText xml:space="preserve"> PAGEREF _Toc41981082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"_Toc41981083" </w:instrText>
      </w:r>
      <w:r>
        <w:fldChar w:fldCharType="separate"/>
      </w:r>
      <w:r>
        <w:rPr>
          <w:rStyle w:val="24"/>
          <w:rFonts w:ascii="微软雅黑" w:hAnsi="微软雅黑"/>
        </w:rPr>
        <w:t>7.1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需求概述：</w:t>
      </w:r>
      <w:r>
        <w:tab/>
      </w:r>
      <w:r>
        <w:fldChar w:fldCharType="begin"/>
      </w:r>
      <w:r>
        <w:instrText xml:space="preserve"> PAGEREF _Toc41981083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"_Toc41981084" </w:instrText>
      </w:r>
      <w:r>
        <w:fldChar w:fldCharType="separate"/>
      </w:r>
      <w:r>
        <w:rPr>
          <w:rStyle w:val="24"/>
          <w:rFonts w:ascii="微软雅黑" w:hAnsi="微软雅黑"/>
        </w:rPr>
        <w:t>7.2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实现方案：</w:t>
      </w:r>
      <w:r>
        <w:tab/>
      </w:r>
      <w:r>
        <w:fldChar w:fldCharType="begin"/>
      </w:r>
      <w:r>
        <w:instrText xml:space="preserve"> PAGEREF _Toc41981084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"_Toc41981085" </w:instrText>
      </w:r>
      <w:r>
        <w:fldChar w:fldCharType="separate"/>
      </w:r>
      <w:r>
        <w:rPr>
          <w:rStyle w:val="24"/>
          <w:rFonts w:ascii="微软雅黑" w:hAnsi="微软雅黑"/>
        </w:rPr>
        <w:t>7.3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界面原型</w:t>
      </w:r>
      <w:r>
        <w:tab/>
      </w:r>
      <w:r>
        <w:fldChar w:fldCharType="begin"/>
      </w:r>
      <w:r>
        <w:instrText xml:space="preserve"> PAGEREF _Toc41981085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"_Toc41981086" </w:instrText>
      </w:r>
      <w:r>
        <w:fldChar w:fldCharType="separate"/>
      </w:r>
      <w:r>
        <w:rPr>
          <w:rStyle w:val="24"/>
          <w:rFonts w:ascii="微软雅黑" w:hAnsi="微软雅黑"/>
        </w:rPr>
        <w:t>7.4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接口参数说明</w:t>
      </w:r>
      <w:r>
        <w:tab/>
      </w:r>
      <w:r>
        <w:fldChar w:fldCharType="begin"/>
      </w:r>
      <w:r>
        <w:instrText xml:space="preserve"> PAGEREF _Toc41981086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"_Toc41981087" </w:instrText>
      </w:r>
      <w:r>
        <w:fldChar w:fldCharType="separate"/>
      </w:r>
      <w:r>
        <w:rPr>
          <w:rStyle w:val="24"/>
          <w:rFonts w:ascii="微软雅黑" w:hAnsi="微软雅黑"/>
        </w:rPr>
        <w:t>8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报表下载</w:t>
      </w:r>
      <w:r>
        <w:tab/>
      </w:r>
      <w:r>
        <w:fldChar w:fldCharType="begin"/>
      </w:r>
      <w:r>
        <w:instrText xml:space="preserve"> PAGEREF _Toc41981087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"_Toc41981088" </w:instrText>
      </w:r>
      <w:r>
        <w:fldChar w:fldCharType="separate"/>
      </w:r>
      <w:r>
        <w:rPr>
          <w:rStyle w:val="24"/>
          <w:rFonts w:ascii="微软雅黑" w:hAnsi="微软雅黑"/>
        </w:rPr>
        <w:t>8.1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需求概述：</w:t>
      </w:r>
      <w:r>
        <w:tab/>
      </w:r>
      <w:r>
        <w:fldChar w:fldCharType="begin"/>
      </w:r>
      <w:r>
        <w:instrText xml:space="preserve"> PAGEREF _Toc41981088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"_Toc41981089" </w:instrText>
      </w:r>
      <w:r>
        <w:fldChar w:fldCharType="separate"/>
      </w:r>
      <w:r>
        <w:rPr>
          <w:rStyle w:val="24"/>
          <w:rFonts w:ascii="微软雅黑" w:hAnsi="微软雅黑"/>
        </w:rPr>
        <w:t>8.2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实现方案：</w:t>
      </w:r>
      <w:r>
        <w:tab/>
      </w:r>
      <w:r>
        <w:fldChar w:fldCharType="begin"/>
      </w:r>
      <w:r>
        <w:instrText xml:space="preserve"> PAGEREF _Toc41981089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"_Toc41981090" </w:instrText>
      </w:r>
      <w:r>
        <w:fldChar w:fldCharType="separate"/>
      </w:r>
      <w:r>
        <w:rPr>
          <w:rStyle w:val="24"/>
          <w:rFonts w:ascii="微软雅黑" w:hAnsi="微软雅黑"/>
        </w:rPr>
        <w:t>8.3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接口参数说明</w:t>
      </w:r>
      <w:r>
        <w:tab/>
      </w:r>
      <w:r>
        <w:fldChar w:fldCharType="begin"/>
      </w:r>
      <w:r>
        <w:instrText xml:space="preserve"> PAGEREF _Toc41981090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"_Toc41981091" </w:instrText>
      </w:r>
      <w:r>
        <w:fldChar w:fldCharType="separate"/>
      </w:r>
      <w:r>
        <w:rPr>
          <w:rStyle w:val="24"/>
          <w:rFonts w:ascii="微软雅黑" w:hAnsi="微软雅黑"/>
        </w:rPr>
        <w:t>9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报表订阅和取消订阅</w:t>
      </w:r>
      <w:r>
        <w:tab/>
      </w:r>
      <w:r>
        <w:fldChar w:fldCharType="begin"/>
      </w:r>
      <w:r>
        <w:instrText xml:space="preserve"> PAGEREF _Toc41981091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"_Toc41981092" </w:instrText>
      </w:r>
      <w:r>
        <w:fldChar w:fldCharType="separate"/>
      </w:r>
      <w:r>
        <w:rPr>
          <w:rStyle w:val="24"/>
          <w:rFonts w:ascii="微软雅黑" w:hAnsi="微软雅黑"/>
        </w:rPr>
        <w:t>9.1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需求概述：</w:t>
      </w:r>
      <w:r>
        <w:tab/>
      </w:r>
      <w:r>
        <w:fldChar w:fldCharType="begin"/>
      </w:r>
      <w:r>
        <w:instrText xml:space="preserve"> PAGEREF _Toc41981092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"_Toc41981093" </w:instrText>
      </w:r>
      <w:r>
        <w:fldChar w:fldCharType="separate"/>
      </w:r>
      <w:r>
        <w:rPr>
          <w:rStyle w:val="24"/>
          <w:rFonts w:ascii="微软雅黑" w:hAnsi="微软雅黑"/>
        </w:rPr>
        <w:t>9.2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实现方案：</w:t>
      </w:r>
      <w:r>
        <w:tab/>
      </w:r>
      <w:r>
        <w:fldChar w:fldCharType="begin"/>
      </w:r>
      <w:r>
        <w:instrText xml:space="preserve"> PAGEREF _Toc41981093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"_Toc41981094" </w:instrText>
      </w:r>
      <w:r>
        <w:fldChar w:fldCharType="separate"/>
      </w:r>
      <w:r>
        <w:rPr>
          <w:rStyle w:val="24"/>
          <w:rFonts w:ascii="微软雅黑" w:hAnsi="微软雅黑"/>
        </w:rPr>
        <w:t>9.3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界面原型</w:t>
      </w:r>
      <w:r>
        <w:tab/>
      </w:r>
      <w:r>
        <w:fldChar w:fldCharType="begin"/>
      </w:r>
      <w:r>
        <w:instrText xml:space="preserve"> PAGEREF _Toc41981094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"_Toc41981095" </w:instrText>
      </w:r>
      <w:r>
        <w:fldChar w:fldCharType="separate"/>
      </w:r>
      <w:r>
        <w:rPr>
          <w:rStyle w:val="24"/>
          <w:rFonts w:ascii="微软雅黑" w:hAnsi="微软雅黑"/>
        </w:rPr>
        <w:t>9.4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需要提供的接口</w:t>
      </w:r>
      <w:r>
        <w:tab/>
      </w:r>
      <w:r>
        <w:fldChar w:fldCharType="begin"/>
      </w:r>
      <w:r>
        <w:instrText xml:space="preserve"> PAGEREF _Toc41981095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left" w:pos="126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"_Toc41981096" </w:instrText>
      </w:r>
      <w:r>
        <w:fldChar w:fldCharType="separate"/>
      </w:r>
      <w:r>
        <w:rPr>
          <w:rStyle w:val="24"/>
          <w:rFonts w:ascii="微软雅黑" w:hAnsi="微软雅黑"/>
        </w:rPr>
        <w:t>9.5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接口参数说明</w:t>
      </w:r>
      <w:r>
        <w:tab/>
      </w:r>
      <w:r>
        <w:fldChar w:fldCharType="begin"/>
      </w:r>
      <w:r>
        <w:instrText xml:space="preserve"> PAGEREF _Toc41981096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"_Toc41981097" </w:instrText>
      </w:r>
      <w:r>
        <w:fldChar w:fldCharType="separate"/>
      </w:r>
      <w:r>
        <w:rPr>
          <w:rStyle w:val="24"/>
          <w:rFonts w:ascii="微软雅黑" w:hAnsi="微软雅黑"/>
        </w:rPr>
        <w:t>10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FineReport报表模版接口</w:t>
      </w:r>
      <w:r>
        <w:tab/>
      </w:r>
      <w:r>
        <w:fldChar w:fldCharType="begin"/>
      </w:r>
      <w:r>
        <w:instrText xml:space="preserve"> PAGEREF _Toc41981097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"_Toc41981098" </w:instrText>
      </w:r>
      <w:r>
        <w:fldChar w:fldCharType="separate"/>
      </w:r>
      <w:r>
        <w:rPr>
          <w:rStyle w:val="24"/>
          <w:rFonts w:ascii="微软雅黑" w:hAnsi="微软雅黑"/>
        </w:rPr>
        <w:t>10.1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需求概述：</w:t>
      </w:r>
      <w:r>
        <w:tab/>
      </w:r>
      <w:r>
        <w:fldChar w:fldCharType="begin"/>
      </w:r>
      <w:r>
        <w:instrText xml:space="preserve"> PAGEREF _Toc41981098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"_Toc41981099" </w:instrText>
      </w:r>
      <w:r>
        <w:fldChar w:fldCharType="separate"/>
      </w:r>
      <w:r>
        <w:rPr>
          <w:rStyle w:val="24"/>
          <w:rFonts w:ascii="微软雅黑" w:hAnsi="微软雅黑"/>
        </w:rPr>
        <w:t>10.2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实现方案：</w:t>
      </w:r>
      <w:r>
        <w:tab/>
      </w:r>
      <w:r>
        <w:fldChar w:fldCharType="begin"/>
      </w:r>
      <w:r>
        <w:instrText xml:space="preserve"> PAGEREF _Toc41981099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"_Toc41981100" </w:instrText>
      </w:r>
      <w:r>
        <w:fldChar w:fldCharType="separate"/>
      </w:r>
      <w:r>
        <w:rPr>
          <w:rStyle w:val="24"/>
          <w:rFonts w:ascii="微软雅黑" w:hAnsi="微软雅黑"/>
        </w:rPr>
        <w:t>10.3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需要提供的接口</w:t>
      </w:r>
      <w:r>
        <w:tab/>
      </w:r>
      <w:r>
        <w:fldChar w:fldCharType="begin"/>
      </w:r>
      <w:r>
        <w:instrText xml:space="preserve"> PAGEREF _Toc41981100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left" w:pos="1470"/>
          <w:tab w:val="right" w:leader="dot" w:pos="9736"/>
        </w:tabs>
        <w:ind w:left="560"/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"_Toc41981101" </w:instrText>
      </w:r>
      <w:r>
        <w:fldChar w:fldCharType="separate"/>
      </w:r>
      <w:r>
        <w:rPr>
          <w:rStyle w:val="24"/>
          <w:rFonts w:ascii="微软雅黑" w:hAnsi="微软雅黑"/>
        </w:rPr>
        <w:t>10.4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接口参数说明</w:t>
      </w:r>
      <w:r>
        <w:tab/>
      </w:r>
      <w:r>
        <w:fldChar w:fldCharType="begin"/>
      </w:r>
      <w:r>
        <w:instrText xml:space="preserve"> PAGEREF _Toc41981101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"_Toc41981102" </w:instrText>
      </w:r>
      <w:r>
        <w:fldChar w:fldCharType="separate"/>
      </w:r>
      <w:r>
        <w:rPr>
          <w:rStyle w:val="24"/>
          <w:rFonts w:ascii="微软雅黑" w:hAnsi="微软雅黑"/>
        </w:rPr>
        <w:t>11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主题样式定义</w:t>
      </w:r>
      <w:r>
        <w:tab/>
      </w:r>
      <w:r>
        <w:fldChar w:fldCharType="begin"/>
      </w:r>
      <w:r>
        <w:instrText xml:space="preserve"> PAGEREF _Toc41981102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9736"/>
        </w:tabs>
        <w:rPr>
          <w:rFonts w:asciiTheme="minorHAnsi" w:hAnsiTheme="minorHAnsi" w:eastAsiaTheme="minorEastAsia"/>
          <w:sz w:val="21"/>
        </w:rPr>
      </w:pPr>
      <w:r>
        <w:fldChar w:fldCharType="begin"/>
      </w:r>
      <w:r>
        <w:instrText xml:space="preserve"> HYPERLINK \l "_Toc41981103" </w:instrText>
      </w:r>
      <w:r>
        <w:fldChar w:fldCharType="separate"/>
      </w:r>
      <w:r>
        <w:rPr>
          <w:rStyle w:val="24"/>
          <w:rFonts w:ascii="微软雅黑" w:hAnsi="微软雅黑"/>
        </w:rPr>
        <w:t>12</w:t>
      </w:r>
      <w:r>
        <w:rPr>
          <w:rFonts w:asciiTheme="minorHAnsi" w:hAnsiTheme="minorHAnsi" w:eastAsiaTheme="minorEastAsia"/>
          <w:sz w:val="21"/>
        </w:rPr>
        <w:tab/>
      </w:r>
      <w:r>
        <w:rPr>
          <w:rStyle w:val="24"/>
          <w:rFonts w:ascii="微软雅黑" w:hAnsi="微软雅黑"/>
        </w:rPr>
        <w:t>多语言</w:t>
      </w:r>
      <w:r>
        <w:tab/>
      </w:r>
      <w:r>
        <w:fldChar w:fldCharType="begin"/>
      </w:r>
      <w:r>
        <w:instrText xml:space="preserve"> PAGEREF _Toc41981103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0"/>
        <w:rPr>
          <w:rFonts w:ascii="微软雅黑" w:hAnsi="微软雅黑"/>
          <w:lang w:val="zh-CN"/>
        </w:rPr>
      </w:pPr>
      <w:r>
        <w:rPr>
          <w:rFonts w:ascii="微软雅黑" w:hAnsi="微软雅黑"/>
          <w:b w:val="0"/>
          <w:sz w:val="21"/>
          <w:szCs w:val="21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sz w:val="21"/>
          <w:szCs w:val="21"/>
          <w:lang w:val="zh-CN"/>
        </w:rPr>
      </w:pPr>
      <w:r>
        <w:rPr>
          <w:rFonts w:ascii="微软雅黑" w:hAnsi="微软雅黑" w:eastAsia="微软雅黑"/>
          <w:sz w:val="21"/>
          <w:szCs w:val="21"/>
          <w:lang w:val="zh-CN"/>
        </w:rPr>
        <w:br w:type="page"/>
      </w:r>
    </w:p>
    <w:p>
      <w:pPr>
        <w:pStyle w:val="2"/>
        <w:pBdr>
          <w:top w:val="none" w:color="auto" w:sz="0" w:space="0"/>
        </w:pBdr>
        <w:spacing w:before="0" w:line="276" w:lineRule="auto"/>
        <w:ind w:left="420" w:hanging="420"/>
        <w:jc w:val="left"/>
        <w:rPr>
          <w:rFonts w:ascii="微软雅黑" w:hAnsi="微软雅黑"/>
        </w:rPr>
      </w:pPr>
      <w:bookmarkStart w:id="8" w:name="_Toc41981052"/>
      <w:r>
        <w:rPr>
          <w:rFonts w:hint="eastAsia" w:ascii="微软雅黑" w:hAnsi="微软雅黑"/>
        </w:rPr>
        <w:t>引言</w:t>
      </w:r>
      <w:bookmarkEnd w:id="7"/>
      <w:bookmarkEnd w:id="8"/>
    </w:p>
    <w:p>
      <w:pPr>
        <w:pStyle w:val="3"/>
        <w:spacing w:before="0" w:line="276" w:lineRule="auto"/>
        <w:ind w:left="0" w:firstLine="0"/>
        <w:rPr>
          <w:rFonts w:ascii="微软雅黑" w:hAnsi="微软雅黑"/>
          <w:sz w:val="28"/>
          <w:szCs w:val="28"/>
        </w:rPr>
      </w:pPr>
      <w:bookmarkStart w:id="9" w:name="_Toc199925383"/>
      <w:bookmarkStart w:id="10" w:name="_Toc41981053"/>
      <w:bookmarkStart w:id="11" w:name="_Toc322968019"/>
      <w:bookmarkStart w:id="12" w:name="_Toc426896629"/>
      <w:bookmarkStart w:id="13" w:name="_Toc199842631"/>
      <w:bookmarkStart w:id="14" w:name="_Toc433633133"/>
      <w:r>
        <w:rPr>
          <w:rFonts w:hint="eastAsia" w:ascii="微软雅黑" w:hAnsi="微软雅黑"/>
          <w:sz w:val="28"/>
          <w:szCs w:val="28"/>
        </w:rPr>
        <w:t>文档介绍</w:t>
      </w:r>
      <w:bookmarkEnd w:id="9"/>
      <w:bookmarkEnd w:id="10"/>
      <w:bookmarkEnd w:id="11"/>
      <w:bookmarkEnd w:id="12"/>
      <w:bookmarkEnd w:id="13"/>
      <w:bookmarkEnd w:id="14"/>
    </w:p>
    <w:p>
      <w:pPr>
        <w:spacing w:line="276" w:lineRule="auto"/>
        <w:ind w:firstLine="360"/>
        <w:rPr>
          <w:rFonts w:ascii="微软雅黑" w:hAnsi="微软雅黑" w:eastAsia="微软雅黑"/>
          <w:iCs/>
          <w:sz w:val="21"/>
          <w:szCs w:val="21"/>
        </w:rPr>
      </w:pPr>
      <w:r>
        <w:rPr>
          <w:rFonts w:hint="eastAsia" w:ascii="微软雅黑" w:hAnsi="微软雅黑" w:eastAsia="微软雅黑"/>
          <w:iCs/>
          <w:sz w:val="21"/>
          <w:szCs w:val="21"/>
        </w:rPr>
        <w:t>本文档是对项目的委托太平集团（以下简称为甲方）和项目的开发单位帆软（以下简称乙方）签定的软件产品开发合同中规定的开发内容的进一步说明。</w:t>
      </w:r>
    </w:p>
    <w:p>
      <w:pPr>
        <w:spacing w:line="276" w:lineRule="auto"/>
        <w:ind w:firstLine="360"/>
        <w:rPr>
          <w:rFonts w:ascii="微软雅黑" w:hAnsi="微软雅黑" w:eastAsia="微软雅黑"/>
          <w:iCs/>
          <w:sz w:val="21"/>
          <w:szCs w:val="21"/>
        </w:rPr>
      </w:pPr>
      <w:r>
        <w:rPr>
          <w:rFonts w:hint="eastAsia" w:ascii="微软雅黑" w:hAnsi="微软雅黑" w:eastAsia="微软雅黑"/>
          <w:iCs/>
          <w:sz w:val="21"/>
          <w:szCs w:val="21"/>
        </w:rPr>
        <w:t>本文档针对目前太平集团使用FineReport和FineBI和大数据综合管理平台提出的需求及实现方式进行细化，同时对开发内容加以说明以及对开发范围进行界定。</w:t>
      </w:r>
    </w:p>
    <w:p>
      <w:pPr>
        <w:pStyle w:val="3"/>
        <w:spacing w:before="0" w:line="276" w:lineRule="auto"/>
        <w:ind w:left="0" w:firstLine="0"/>
        <w:rPr>
          <w:rFonts w:ascii="微软雅黑" w:hAnsi="微软雅黑"/>
          <w:sz w:val="28"/>
          <w:szCs w:val="28"/>
        </w:rPr>
      </w:pPr>
      <w:bookmarkStart w:id="15" w:name="_Toc321039782"/>
      <w:bookmarkStart w:id="16" w:name="_Toc426896630"/>
      <w:bookmarkStart w:id="17" w:name="_Toc199925384"/>
      <w:bookmarkStart w:id="18" w:name="_Toc199842632"/>
      <w:bookmarkStart w:id="19" w:name="_Toc41981054"/>
      <w:bookmarkStart w:id="20" w:name="_Toc433633134"/>
      <w:r>
        <w:rPr>
          <w:rFonts w:hint="eastAsia" w:ascii="微软雅黑" w:hAnsi="微软雅黑"/>
          <w:sz w:val="28"/>
          <w:szCs w:val="28"/>
        </w:rPr>
        <w:t>文档目的</w:t>
      </w:r>
      <w:bookmarkEnd w:id="15"/>
      <w:bookmarkEnd w:id="16"/>
      <w:bookmarkEnd w:id="17"/>
      <w:bookmarkEnd w:id="18"/>
      <w:bookmarkEnd w:id="19"/>
      <w:bookmarkEnd w:id="20"/>
    </w:p>
    <w:p>
      <w:pPr>
        <w:widowControl/>
        <w:numPr>
          <w:ilvl w:val="0"/>
          <w:numId w:val="2"/>
        </w:numPr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作为甲方验收乙方开发产品的依据之一。</w:t>
      </w:r>
    </w:p>
    <w:p>
      <w:pPr>
        <w:widowControl/>
        <w:numPr>
          <w:ilvl w:val="0"/>
          <w:numId w:val="2"/>
        </w:numPr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作为乙方软件开发的出发点，并约束乙方开发的软件产品准确完整地符合需求内容。</w:t>
      </w:r>
    </w:p>
    <w:p>
      <w:pPr>
        <w:pStyle w:val="3"/>
        <w:spacing w:before="0" w:line="276" w:lineRule="auto"/>
        <w:ind w:left="0" w:firstLine="0"/>
        <w:rPr>
          <w:rFonts w:ascii="微软雅黑" w:hAnsi="微软雅黑"/>
          <w:sz w:val="28"/>
          <w:szCs w:val="28"/>
        </w:rPr>
      </w:pPr>
      <w:bookmarkStart w:id="21" w:name="_Toc322968020"/>
      <w:bookmarkStart w:id="22" w:name="_Toc426896631"/>
      <w:bookmarkStart w:id="23" w:name="_Toc41981055"/>
      <w:bookmarkStart w:id="24" w:name="_Toc199842634"/>
      <w:bookmarkStart w:id="25" w:name="_Toc199925386"/>
      <w:bookmarkStart w:id="26" w:name="_Toc433633135"/>
      <w:r>
        <w:rPr>
          <w:rFonts w:hint="eastAsia" w:ascii="微软雅黑" w:hAnsi="微软雅黑"/>
          <w:sz w:val="28"/>
          <w:szCs w:val="28"/>
        </w:rPr>
        <w:t>读者对象</w:t>
      </w:r>
      <w:bookmarkEnd w:id="21"/>
      <w:bookmarkEnd w:id="22"/>
      <w:bookmarkEnd w:id="23"/>
      <w:bookmarkEnd w:id="24"/>
      <w:bookmarkEnd w:id="25"/>
      <w:bookmarkEnd w:id="26"/>
    </w:p>
    <w:p>
      <w:pPr>
        <w:widowControl/>
        <w:numPr>
          <w:ilvl w:val="0"/>
          <w:numId w:val="2"/>
        </w:numPr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北明。</w:t>
      </w:r>
    </w:p>
    <w:p>
      <w:pPr>
        <w:widowControl/>
        <w:numPr>
          <w:ilvl w:val="0"/>
          <w:numId w:val="2"/>
        </w:numPr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太平</w:t>
      </w:r>
    </w:p>
    <w:p>
      <w:pPr>
        <w:widowControl/>
        <w:numPr>
          <w:ilvl w:val="0"/>
          <w:numId w:val="3"/>
        </w:numPr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帆软的需求设计人员、开发人员、测试人员。</w:t>
      </w:r>
    </w:p>
    <w:p>
      <w:pPr>
        <w:pStyle w:val="3"/>
        <w:spacing w:before="0" w:line="276" w:lineRule="auto"/>
        <w:ind w:left="0" w:firstLine="0"/>
        <w:rPr>
          <w:rFonts w:ascii="微软雅黑" w:hAnsi="微软雅黑"/>
          <w:sz w:val="28"/>
          <w:szCs w:val="28"/>
        </w:rPr>
      </w:pPr>
      <w:bookmarkStart w:id="27" w:name="_Toc322968021"/>
      <w:bookmarkStart w:id="28" w:name="_Toc433633136"/>
      <w:bookmarkStart w:id="29" w:name="_Toc41981056"/>
      <w:bookmarkStart w:id="30" w:name="_Toc199842636"/>
      <w:bookmarkStart w:id="31" w:name="_Toc426896632"/>
      <w:bookmarkStart w:id="32" w:name="_Toc199925388"/>
      <w:bookmarkStart w:id="33" w:name="_Toc506358927"/>
      <w:r>
        <w:rPr>
          <w:rFonts w:hint="eastAsia" w:ascii="微软雅黑" w:hAnsi="微软雅黑"/>
          <w:sz w:val="28"/>
          <w:szCs w:val="28"/>
        </w:rPr>
        <w:t>术语与缩写解释</w:t>
      </w:r>
      <w:bookmarkEnd w:id="27"/>
      <w:bookmarkEnd w:id="28"/>
      <w:bookmarkEnd w:id="29"/>
      <w:bookmarkEnd w:id="30"/>
      <w:bookmarkEnd w:id="31"/>
      <w:bookmarkEnd w:id="32"/>
    </w:p>
    <w:tbl>
      <w:tblPr>
        <w:tblStyle w:val="21"/>
        <w:tblW w:w="0" w:type="auto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20"/>
        <w:gridCol w:w="70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</w:tcPr>
          <w:p>
            <w:pPr>
              <w:pStyle w:val="19"/>
              <w:spacing w:line="276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缩写、术语</w:t>
            </w:r>
          </w:p>
        </w:tc>
        <w:tc>
          <w:tcPr>
            <w:tcW w:w="70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</w:tcPr>
          <w:p>
            <w:pPr>
              <w:pStyle w:val="19"/>
              <w:spacing w:line="276" w:lineRule="auto"/>
              <w:jc w:val="center"/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</w:rPr>
              <w:t>解 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FR</w:t>
            </w:r>
          </w:p>
        </w:tc>
        <w:tc>
          <w:tcPr>
            <w:tcW w:w="70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帆软的报表开发和展现工具f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ineReport10.0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F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ineBI</w:t>
            </w:r>
          </w:p>
        </w:tc>
        <w:tc>
          <w:tcPr>
            <w:tcW w:w="70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帆软多维数据设计和展现工具V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5.0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7" w:type="dxa"/>
          <w:jc w:val="center"/>
        </w:trPr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70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bookmarkEnd w:id="33"/>
    </w:tbl>
    <w:p>
      <w:pPr>
        <w:rPr>
          <w:rFonts w:ascii="微软雅黑" w:hAnsi="微软雅黑" w:eastAsia="微软雅黑"/>
        </w:rPr>
      </w:pPr>
      <w:bookmarkStart w:id="34" w:name="_Toc436419517"/>
      <w:bookmarkStart w:id="35" w:name="_Toc434333830"/>
      <w:bookmarkStart w:id="36" w:name="_Toc436125559"/>
      <w:bookmarkStart w:id="37" w:name="_Toc433792175"/>
    </w:p>
    <w:bookmarkEnd w:id="34"/>
    <w:bookmarkEnd w:id="35"/>
    <w:bookmarkEnd w:id="36"/>
    <w:bookmarkEnd w:id="37"/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38" w:name="_Toc41981057"/>
      <w:r>
        <w:rPr>
          <w:rFonts w:hint="eastAsia" w:ascii="微软雅黑" w:hAnsi="微软雅黑"/>
          <w:szCs w:val="32"/>
        </w:rPr>
        <w:t>用户权限管理</w:t>
      </w:r>
      <w:bookmarkEnd w:id="38"/>
    </w:p>
    <w:p>
      <w:pPr>
        <w:pStyle w:val="3"/>
        <w:rPr>
          <w:rFonts w:ascii="微软雅黑" w:hAnsi="微软雅黑"/>
        </w:rPr>
      </w:pPr>
      <w:bookmarkStart w:id="39" w:name="_Toc41981058"/>
      <w:r>
        <w:rPr>
          <w:rFonts w:hint="eastAsia" w:ascii="微软雅黑" w:hAnsi="微软雅黑"/>
        </w:rPr>
        <w:t>需求概述：</w:t>
      </w:r>
      <w:bookmarkEnd w:id="39"/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基于经分统一用户管理需求，帆软需要在实现经分用户同步、权限管理、数据权限管理的统一维护的前提下，提供接口实现帆软系统和经分用户、以及用户权限、用户数据权限的同步。</w:t>
      </w:r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基于保证</w:t>
      </w:r>
      <w:r>
        <w:rPr>
          <w:rFonts w:ascii="微软雅黑" w:hAnsi="微软雅黑" w:eastAsia="微软雅黑"/>
          <w:sz w:val="21"/>
          <w:szCs w:val="21"/>
        </w:rPr>
        <w:t>FineBI</w:t>
      </w:r>
      <w:r>
        <w:rPr>
          <w:rFonts w:hint="eastAsia" w:ascii="微软雅黑" w:hAnsi="微软雅黑" w:eastAsia="微软雅黑"/>
          <w:sz w:val="21"/>
          <w:szCs w:val="21"/>
        </w:rPr>
        <w:t>用户、权限管理的相对独立性和经分通过权限的解析，通过接口传递最细粒度、与</w:t>
      </w:r>
      <w:r>
        <w:rPr>
          <w:rFonts w:ascii="微软雅黑" w:hAnsi="微软雅黑" w:eastAsia="微软雅黑"/>
          <w:sz w:val="21"/>
          <w:szCs w:val="21"/>
        </w:rPr>
        <w:t>FineBI</w:t>
      </w:r>
      <w:r>
        <w:rPr>
          <w:rFonts w:hint="eastAsia" w:ascii="微软雅黑" w:hAnsi="微软雅黑" w:eastAsia="微软雅黑"/>
          <w:sz w:val="21"/>
          <w:szCs w:val="21"/>
        </w:rPr>
        <w:t>相关用户、权限数据的两大原则，分析和实现用户权限管理</w:t>
      </w:r>
    </w:p>
    <w:p>
      <w:pPr>
        <w:pStyle w:val="3"/>
        <w:rPr>
          <w:rFonts w:ascii="微软雅黑" w:hAnsi="微软雅黑"/>
        </w:rPr>
      </w:pPr>
      <w:bookmarkStart w:id="40" w:name="_Toc41981059"/>
      <w:r>
        <w:rPr>
          <w:rFonts w:hint="eastAsia" w:ascii="微软雅黑" w:hAnsi="微软雅黑"/>
        </w:rPr>
        <w:t>各业务场景及系统同步要求</w:t>
      </w:r>
      <w:bookmarkEnd w:id="40"/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</w:p>
    <w:tbl>
      <w:tblPr>
        <w:tblStyle w:val="2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843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场景</w:t>
            </w: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功能操作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接口同步要求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用户管理场景</w:t>
            </w: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新增用户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不同步，因为不确定是否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修改用户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检查用户是否有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相关的权限分配，如果有，则调用接口同步用户，否则不调用接口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禁用用户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检查用户是否有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相关的权限分配，如果有，则调用接口同步用户，否则不调用接口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回收用户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检查用户是否有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相关的权限分配，如果有，则调用接口同步用户，否则不调用接口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用户分配角色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检查用户分配的角色是否有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相关的权限分配，如果有，则调用接口同步用户，否则不调用接口。如果有通过“增量”？“增量”？模式传递用户的权限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用户删除角色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检查用户是否有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的权限，如果有进行““增量”？“增量”？的用户权限同步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用户分配权限？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暂不考虑该场景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角色场景</w:t>
            </w: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新增角色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不同步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角色添加报表相关权限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角色添加报表查看权限，如果报表设计到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，则检查角色都涉及到哪些用户，传递该用户和报表细粒度的数据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角色删除报表权限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如果报表设计到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，则检查角色都涉及到哪些用户，传递该用户和报表细粒度的数据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角色添加功能权限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如果报表设计到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，则检查角色都涉及到哪些用户，传递该用户和功能权限细粒度的数据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角色删除功能权限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如果报表设计到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，则检查角色都涉及到哪些用户，传递该用户和功能权限细粒度的数据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角色添加用户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如果报表设计到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，传递该用户和报表细粒度的数据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角色删除用户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如果报表设计到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，传递该用户和报表细粒度的数据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restart"/>
            <w:vAlign w:val="center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用户数据权限</w:t>
            </w: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新增机构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不同步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用户增加机构范围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的报表权限数据，如果有，则传递用户、组织范围（包括上级组织范围）数据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用户删除机构范围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的报表权限数据，如果有，则传递用户、组织范围（包括上级组织范围）数据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新增渠道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的报表权限数据，如果有，则该数据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用户增加渠道范围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的报表权限数据，如果有，则该数据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用户移除渠道数据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的报表权限数据，如果有，则该数据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新增险种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的报表权限数据，如果有，则该数据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用户增加险种范围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的报表权限数据，如果有，则该数据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Merge w:val="continue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移除用户险种范围</w:t>
            </w:r>
          </w:p>
        </w:tc>
        <w:tc>
          <w:tcPr>
            <w:tcW w:w="666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检查用户是否设计到</w:t>
            </w: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</w:rPr>
              <w:t>FineBI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的报表权限数据，如果有，则该数据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基于如上场景，接口调用同步接口如下所示：</w:t>
      </w:r>
    </w:p>
    <w:p>
      <w:pPr>
        <w:widowControl/>
        <w:overflowPunct w:val="0"/>
        <w:adjustRightInd w:val="0"/>
        <w:snapToGrid w:val="0"/>
        <w:spacing w:line="276" w:lineRule="auto"/>
        <w:jc w:val="left"/>
        <w:rPr>
          <w:rFonts w:ascii="微软雅黑" w:hAnsi="微软雅黑" w:eastAsia="微软雅黑"/>
          <w:sz w:val="21"/>
          <w:szCs w:val="21"/>
        </w:rPr>
      </w:pPr>
      <w:r>
        <w:object>
          <v:shape id="_x0000_i1025" o:spt="75" type="#_x0000_t75" style="height:302.95pt;width:48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rPr>
          <w:rFonts w:ascii="微软雅黑" w:hAnsi="微软雅黑"/>
        </w:rPr>
      </w:pPr>
      <w:bookmarkStart w:id="41" w:name="_Toc41981060"/>
      <w:r>
        <w:rPr>
          <w:rFonts w:hint="eastAsia" w:ascii="微软雅黑" w:hAnsi="微软雅黑"/>
          <w:lang w:val="en-US" w:eastAsia="zh-CN"/>
        </w:rPr>
        <w:t xml:space="preserve"> </w:t>
      </w:r>
      <w:r>
        <w:rPr>
          <w:rFonts w:hint="eastAsia" w:ascii="微软雅黑" w:hAnsi="微软雅黑"/>
        </w:rPr>
        <w:t>报表数据权限过滤解决方案</w:t>
      </w:r>
      <w:bookmarkEnd w:id="41"/>
    </w:p>
    <w:p>
      <w:pPr>
        <w:pStyle w:val="12"/>
        <w:ind w:firstLine="420"/>
      </w:pPr>
      <w:r>
        <w:rPr>
          <w:rFonts w:hint="eastAsia"/>
        </w:rPr>
        <w:t>基于数据权限的设计方法，报表开发人员在制作报表的时候，无需考虑数据控制场景，由帆软根据从用户权限接口获取的当前用户的数据权限范围完成sql的拼装，实现数据顾虑。对用户来说，一旦被授权某个数据角色（机构或其他）后，该角色自动影响所有相关的报表，无需考虑针对特定报表设置例外的情况。</w:t>
      </w:r>
      <w:r>
        <w:rPr>
          <w:rStyle w:val="25"/>
        </w:rPr>
        <w:commentReference w:id="0"/>
      </w:r>
    </w:p>
    <w:p/>
    <w:p>
      <w:pPr>
        <w:pStyle w:val="3"/>
        <w:rPr>
          <w:rFonts w:ascii="微软雅黑" w:hAnsi="微软雅黑"/>
        </w:rPr>
      </w:pPr>
      <w:bookmarkStart w:id="42" w:name="_Toc41981061"/>
      <w:r>
        <w:rPr>
          <w:rFonts w:hint="eastAsia" w:ascii="微软雅黑" w:hAnsi="微软雅黑"/>
        </w:rPr>
        <w:t>接口说明</w:t>
      </w:r>
      <w:bookmarkEnd w:id="42"/>
    </w:p>
    <w:p>
      <w:pPr>
        <w:pStyle w:val="3"/>
        <w:rPr>
          <w:rFonts w:ascii="微软雅黑" w:hAnsi="微软雅黑"/>
        </w:rPr>
      </w:pPr>
      <w:bookmarkStart w:id="43" w:name="_Toc41981062"/>
      <w:r>
        <w:rPr>
          <w:rFonts w:hint="eastAsia" w:ascii="微软雅黑" w:hAnsi="微软雅黑"/>
        </w:rPr>
        <w:t>接口说明</w:t>
      </w:r>
      <w:bookmarkEnd w:id="43"/>
    </w:p>
    <w:p>
      <w:pPr>
        <w:pStyle w:val="4"/>
      </w:pPr>
      <w:r>
        <w:rPr>
          <w:rFonts w:hint="eastAsia"/>
        </w:rPr>
        <w:t>接口清单</w:t>
      </w:r>
    </w:p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tbl>
      <w:tblPr>
        <w:tblStyle w:val="22"/>
        <w:tblW w:w="978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275"/>
        <w:gridCol w:w="4395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接口名称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调用方向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调用时间</w:t>
            </w: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commentRangeStart w:id="1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接口调用方式</w:t>
            </w:r>
            <w:commentRangeEnd w:id="1"/>
            <w:r>
              <w:rPr>
                <w:rStyle w:val="25"/>
              </w:rP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报表目录接口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经分-=》帆软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调用时间：实时，有</w:t>
            </w:r>
            <w:r>
              <w:rPr>
                <w:rFonts w:ascii="微软雅黑" w:eastAsia="微软雅黑" w:cs="微软雅黑"/>
                <w:kern w:val="0"/>
                <w:sz w:val="16"/>
                <w:szCs w:val="16"/>
              </w:rPr>
              <w:t>FineBI</w:t>
            </w: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在目录维护的时候实时调用</w:t>
            </w: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est方式Post调用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用户</w:t>
            </w:r>
            <w:r>
              <w:rPr>
                <w:rFonts w:ascii="微软雅黑" w:eastAsia="微软雅黑" w:cs="微软雅黑"/>
                <w:kern w:val="0"/>
                <w:sz w:val="16"/>
                <w:szCs w:val="16"/>
              </w:rPr>
              <w:t>&amp;</w:t>
            </w: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权限同步接口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经分-=》帆软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参考每个业务场景，实时调用</w:t>
            </w: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est方式Post调用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用户数据权限接口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经分-=》帆软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参考每个业务场景，实时调用</w:t>
            </w: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est方式Post调用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业务对象字段接口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帆软</w:t>
            </w:r>
            <w:commentRangeStart w:id="2"/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-=》经分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定时调用</w:t>
            </w:r>
            <w:commentRangeEnd w:id="2"/>
            <w:r>
              <w:rPr>
                <w:rStyle w:val="25"/>
              </w:rPr>
              <w:commentReference w:id="2"/>
            </w: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est方式Post调用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4"/>
      </w:pPr>
      <w:r>
        <w:rPr>
          <w:rFonts w:hint="eastAsia"/>
        </w:rPr>
        <w:t>报表目录接口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功能描述：用于读取fineReport或者FineBI的报表已经挂载的目录清单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接口格式：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"parentid":"" //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不传递，则传递所有参数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"action": "select",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"data":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"reportId":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报表名称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commentRangeStart w:id="3"/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updateTime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报表最新更新时间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updateU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serid":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报表最新编辑人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  <w:commentRangeEnd w:id="3"/>
            <w:r>
              <w:rPr>
                <w:rStyle w:val="25"/>
              </w:rPr>
              <w:commentReference w:id="3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"parentId":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父节点报表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"children":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"reportId":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 name 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报表名称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commentRangeStart w:id="4"/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updateTime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报表最新更新时间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updateU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serid":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报表最新编辑人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  <w:commentRangeEnd w:id="4"/>
            <w:r>
              <w:rPr>
                <w:rStyle w:val="25"/>
              </w:rPr>
              <w:commentReference w:id="4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"url":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访问的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URL",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"parentId":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父节点报表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"actionList":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 key ": "save",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保存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},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"key": "export",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导出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接口内部处理逻辑：从FineReport的数据</w:t>
      </w:r>
      <w:r>
        <w:rPr>
          <w:rFonts w:ascii="微软雅黑" w:hAnsi="微软雅黑" w:eastAsia="微软雅黑" w:cs="宋体"/>
          <w:color w:val="000000"/>
          <w:kern w:val="0"/>
          <w:sz w:val="21"/>
          <w:szCs w:val="21"/>
        </w:rPr>
        <w:t>fine_authority_object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获取树形结构的对象；根据parentid节点获取传递的节点的直接下级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2645"/>
        <w:gridCol w:w="1440"/>
        <w:gridCol w:w="1276"/>
        <w:gridCol w:w="2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64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44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7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65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64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上级节点ID</w:t>
            </w:r>
          </w:p>
        </w:tc>
        <w:tc>
          <w:tcPr>
            <w:tcW w:w="144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7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65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如果不提供，则返回所有</w:t>
            </w:r>
          </w:p>
        </w:tc>
      </w:tr>
    </w:tbl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返回结果含义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615"/>
        <w:gridCol w:w="1428"/>
        <w:gridCol w:w="1263"/>
        <w:gridCol w:w="2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action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操作类型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目前只提供select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返回的数据数据集类型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reportId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报表id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报表名称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报表最新更新时间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updateU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报表最新编辑人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父节点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第一级节点，返回空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子节点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如果是明细报表没有该节点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children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reportId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报表id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报表名称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报表的访问URL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报表最新更新时间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updateU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报表最新编辑人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父节点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ctionList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报表工具栏上的按钮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actionList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功能标识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61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功能名称</w:t>
            </w:r>
          </w:p>
        </w:tc>
        <w:tc>
          <w:tcPr>
            <w:tcW w:w="1428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6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63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b/>
          <w:sz w:val="21"/>
          <w:szCs w:val="21"/>
        </w:rPr>
      </w:pPr>
    </w:p>
    <w:p>
      <w:pPr>
        <w:pStyle w:val="4"/>
      </w:pPr>
      <w:r>
        <w:rPr>
          <w:rFonts w:hint="eastAsia"/>
        </w:rPr>
        <w:t>用户&amp;权限同步接口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功能描述：用于用户&amp;权限创建、修改等接口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接口格式：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"data":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"userid":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ID",</w:t>
            </w:r>
          </w:p>
          <w:p>
            <w:pPr>
              <w:autoSpaceDE w:val="0"/>
              <w:autoSpaceDN w:val="0"/>
              <w:adjustRightInd w:val="0"/>
              <w:ind w:firstLine="900" w:firstLineChars="50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sysCode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系统代码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"account":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用户账号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用户名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"number":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用户编码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commentRangeStart w:id="5"/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用户状态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  <w:commentRangeEnd w:id="5"/>
            <w:r>
              <w:rPr>
                <w:rStyle w:val="25"/>
              </w:rPr>
              <w:commentReference w:id="5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"mobile":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手机号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"mail":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邮箱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"deletePermission/updatePemission":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"reportId":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"actionList":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"key": "save",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保存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},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"key": "export",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导出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"code":"",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"message":""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接口内部处理逻辑：将获取的用户数据写入到</w:t>
      </w:r>
      <w:r>
        <w:rPr>
          <w:rFonts w:hint="eastAsia" w:ascii="微软雅黑" w:hAnsi="微软雅黑" w:eastAsia="微软雅黑"/>
          <w:color w:val="334356"/>
          <w:sz w:val="21"/>
          <w:szCs w:val="21"/>
          <w:shd w:val="clear" w:color="auto" w:fill="FFFFFF"/>
        </w:rPr>
        <w:t>fine_user，资源权限数据写入到表fine_authority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请求的数据数据集类型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用户账号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用户姓名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用户编码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highlight w:val="yellow"/>
              </w:rPr>
              <w:t>用户状态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1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是禁用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0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用户手机号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mail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用户邮箱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updatePemission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更新权限子节点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deletePermission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删除权限子节点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deletePermission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updatePemission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reportId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报表id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actionList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报表页面功能权限按钮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actionList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功能标识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功能名称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b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返回字段含义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接口处理的返回节点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数值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正确接收 -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1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系统异常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2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数据校验错误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错误信息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具体的错误信息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b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错误处理：</w:t>
      </w:r>
      <w:r>
        <w:rPr>
          <w:rFonts w:ascii="微软雅黑" w:hAnsi="微软雅黑" w:eastAsia="微软雅黑" w:cs="宋体"/>
          <w:color w:val="000000"/>
          <w:kern w:val="0"/>
          <w:sz w:val="21"/>
          <w:szCs w:val="21"/>
        </w:rPr>
        <w:t>FineReport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采用同一个事务处理该接口，要成功，全部成功，要失败全部失败；失败后由经分在发起</w:t>
      </w:r>
    </w:p>
    <w:p>
      <w:pPr>
        <w:pStyle w:val="4"/>
      </w:pPr>
      <w:r>
        <w:rPr>
          <w:rFonts w:hint="eastAsia"/>
        </w:rPr>
        <w:t>用户数据权限接口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功能描述：用于用户数据权限创建、修改等接口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接口格式：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"data":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"userid":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"account":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用户账号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用户名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"number":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用户编码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"mobile":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手机号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"mail":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邮箱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"deleteRange/updateRange":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"resourceid":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资源唯一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"resourcetype":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数据权限类型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"resourcename":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数据权限名称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"parentId":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数据权限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    "level":"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资源级次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"code":"",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"message":""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请求的数据数据集类型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用户账号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用户姓名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用户编码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用户手机号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mail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用户邮箱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deleteRange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更新数据权限子节点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updateRange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删除数据权限子节点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deleteRange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/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updateRange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commentRangeStart w:id="6"/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Microsoft YaHei UI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资源唯一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，主要是机构id、区域id、险种id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  <w:lang w:eastAsia="zh-CN"/>
              </w:rPr>
              <w:t>（机构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  <w:lang w:val="en-US" w:eastAsia="zh-CN"/>
              </w:rPr>
              <w:t>code or机构id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  <w:bookmarkStart w:id="85" w:name="_GoBack"/>
            <w:bookmarkEnd w:id="85"/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  <w:commentRangeEnd w:id="6"/>
          <w:p>
            <w:r>
              <w:commentReference w:id="6"/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resourcetype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数据权限类型(org、area、product)三种类型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resourcenumber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数据权限编码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esourcename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数据权限名称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机构维表表名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数据权限上级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资源级次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数值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actionList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报表页面功能权限按钮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b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返回字段含义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接口处理的返回节点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数值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正确接收 -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1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系统异常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2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数据校验错误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错误信息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具体的错误信息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ab/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接口内部处理逻辑：在finereport增加数据表，用于存储该接口的数据结构，数据结构（fr</w:t>
      </w:r>
      <w:r>
        <w:rPr>
          <w:rFonts w:ascii="微软雅黑" w:hAnsi="微软雅黑" w:eastAsia="微软雅黑" w:cs="宋体"/>
          <w:color w:val="000000"/>
          <w:kern w:val="0"/>
          <w:sz w:val="21"/>
          <w:szCs w:val="21"/>
        </w:rPr>
        <w:t>_data_permission_tp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）如下所示：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873"/>
        <w:gridCol w:w="1873"/>
        <w:gridCol w:w="1824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f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userid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用户id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fresourceid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资源唯一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，主要是机构id、区域id、险种id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fresourcetype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数据权限类型(</w:t>
            </w:r>
            <w:commentRangeStart w:id="7"/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org、area、product</w:t>
            </w:r>
            <w:commentRangeEnd w:id="7"/>
            <w:r>
              <w:rPr>
                <w:rStyle w:val="25"/>
              </w:rPr>
              <w:commentReference w:id="7"/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)三种类型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esourcename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数据权限</w:t>
            </w:r>
            <w:commentRangeStart w:id="8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名称</w:t>
            </w:r>
            <w:commentRangeEnd w:id="8"/>
            <w:r>
              <w:rPr>
                <w:rStyle w:val="25"/>
              </w:rPr>
              <w:commentReference w:id="8"/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55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esourcen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umber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数据权限编码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flevel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资源级次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数值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4"/>
      </w:pPr>
      <w:r>
        <w:rPr>
          <w:rFonts w:hint="eastAsia"/>
        </w:rPr>
        <w:t>业务对象字段接口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功能描述：用于获取经分业务字段所对应的机构字段、渠道、险种字段所对应级次的数据库字段列表</w:t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接口格式：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"data":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"table":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表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"column":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"resourcetype":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资源类型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"level":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级次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"columnName":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列名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"code":"",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"message":""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请求的数据数据集类型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data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table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表名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column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所对应的列信息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olumn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字段信息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resourcetype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数据权限类型(org、area、product)三种类型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resource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数据权限编码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columnName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级次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数值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b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返回字段含义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接口处理的返回节点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数值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正确接收 -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1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系统异常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2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数据校验错误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错误信息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具体的错误信息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b/>
          <w:sz w:val="21"/>
          <w:szCs w:val="21"/>
        </w:rPr>
      </w:pPr>
      <w:r>
        <w:rPr>
          <w:rFonts w:ascii="微软雅黑" w:hAnsi="微软雅黑" w:eastAsia="微软雅黑"/>
          <w:b/>
          <w:sz w:val="21"/>
          <w:szCs w:val="21"/>
        </w:rPr>
        <w:tab/>
      </w: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接口内部处理逻辑：在finereport增加业务对象字段接口，用于存储该接口的数据结构，数据结构（fr</w:t>
      </w:r>
      <w:r>
        <w:rPr>
          <w:rFonts w:ascii="微软雅黑" w:hAnsi="微软雅黑" w:eastAsia="微软雅黑" w:cs="宋体"/>
          <w:color w:val="000000"/>
          <w:kern w:val="0"/>
          <w:sz w:val="21"/>
          <w:szCs w:val="21"/>
        </w:rPr>
        <w:t>_data_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bizcolumMap</w:t>
      </w:r>
      <w:r>
        <w:rPr>
          <w:rFonts w:ascii="微软雅黑" w:hAnsi="微软雅黑" w:eastAsia="微软雅黑" w:cs="宋体"/>
          <w:color w:val="000000"/>
          <w:kern w:val="0"/>
          <w:sz w:val="21"/>
          <w:szCs w:val="21"/>
        </w:rPr>
        <w:t>_tp</w:t>
      </w: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）如下所示：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873"/>
        <w:gridCol w:w="1873"/>
        <w:gridCol w:w="1824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长度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table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表名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resourcetype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资源类型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columnName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列名称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flevel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资源级次</w:t>
            </w: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数值</w:t>
            </w:r>
          </w:p>
        </w:tc>
        <w:tc>
          <w:tcPr>
            <w:tcW w:w="182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7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/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44" w:name="_Toc41981063"/>
      <w:r>
        <w:rPr>
          <w:rFonts w:hint="eastAsia" w:ascii="微软雅黑" w:hAnsi="微软雅黑"/>
          <w:szCs w:val="32"/>
        </w:rPr>
        <w:t>参数配置</w:t>
      </w:r>
      <w:bookmarkEnd w:id="44"/>
    </w:p>
    <w:p>
      <w:pPr>
        <w:pStyle w:val="3"/>
        <w:rPr>
          <w:rFonts w:ascii="微软雅黑" w:hAnsi="微软雅黑"/>
        </w:rPr>
      </w:pPr>
      <w:bookmarkStart w:id="45" w:name="_Toc41981064"/>
      <w:r>
        <w:rPr>
          <w:rFonts w:hint="eastAsia" w:ascii="微软雅黑" w:hAnsi="微软雅黑"/>
        </w:rPr>
        <w:t>需求概述：</w:t>
      </w:r>
      <w:bookmarkEnd w:id="45"/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为了满足帆软平台与外部系统的对接，以及一些fine平台系统的参数配置，通过插件开发模式增加一个参数配置页面，并且作为管理员界面可以前台维护的功能。</w:t>
      </w:r>
    </w:p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sz w:val="21"/>
          <w:szCs w:val="21"/>
        </w:rPr>
      </w:pPr>
    </w:p>
    <w:p>
      <w:pPr>
        <w:pStyle w:val="3"/>
      </w:pPr>
      <w:bookmarkStart w:id="46" w:name="_Toc41981065"/>
      <w:r>
        <w:rPr>
          <w:rFonts w:hint="eastAsia"/>
        </w:rPr>
        <w:t>需要添加的参数(</w:t>
      </w:r>
      <w:r>
        <w:t>)</w:t>
      </w:r>
      <w:bookmarkEnd w:id="46"/>
    </w:p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sz w:val="21"/>
          <w:szCs w:val="21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4507"/>
        <w:gridCol w:w="99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参数名称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类型</w:t>
            </w: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jfUrl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经营分析URL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字符串</w:t>
            </w: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sysCode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系统Code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字符串</w:t>
            </w: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oauthLogin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是否启用单点登录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布尔</w:t>
            </w: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oauthLoginUrl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单点登录的URL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字符串</w:t>
            </w: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redirectUrl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单点订了个股的默认跳转页面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字符串</w:t>
            </w: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oauthClientId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单点登录客户端分配的ID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oauthClientSecret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单点登录客户端分配的秘钥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oauthAuthorizeUrl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单点登录认证的URl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oauthUserName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单点登录token返回的用户关键字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oauthExcludeUrl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不需要验证和会话认证的URL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oauthCookieKey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单点登录token中username的关键字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oauthLogoutUrl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单点登录登出的URL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tempFilePath</w:t>
            </w:r>
          </w:p>
        </w:tc>
        <w:tc>
          <w:tcPr>
            <w:tcW w:w="450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文件临时目录，需要长期存储，用于经分查询历史记录</w:t>
            </w:r>
          </w:p>
        </w:tc>
        <w:tc>
          <w:tcPr>
            <w:tcW w:w="99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03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sz w:val="21"/>
          <w:szCs w:val="21"/>
        </w:rPr>
      </w:pPr>
    </w:p>
    <w:p>
      <w:pPr>
        <w:pStyle w:val="3"/>
      </w:pPr>
      <w:bookmarkStart w:id="47" w:name="_Toc41981066"/>
      <w:r>
        <w:rPr>
          <w:rFonts w:hint="eastAsia"/>
        </w:rPr>
        <w:t>界面原型</w:t>
      </w:r>
      <w:bookmarkEnd w:id="47"/>
    </w:p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前端界面原型如下所示：</w:t>
      </w:r>
    </w:p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6188710" cy="3058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/>
          <w:sz w:val="21"/>
          <w:szCs w:val="21"/>
        </w:rPr>
      </w:pPr>
    </w:p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48" w:name="_Toc41981067"/>
      <w:r>
        <w:rPr>
          <w:rFonts w:hint="eastAsia" w:ascii="微软雅黑" w:hAnsi="微软雅黑"/>
          <w:szCs w:val="32"/>
        </w:rPr>
        <w:t>发送邮件</w:t>
      </w:r>
      <w:bookmarkEnd w:id="48"/>
    </w:p>
    <w:p>
      <w:pPr>
        <w:pStyle w:val="3"/>
        <w:rPr>
          <w:rFonts w:ascii="微软雅黑" w:hAnsi="微软雅黑"/>
        </w:rPr>
      </w:pPr>
      <w:bookmarkStart w:id="49" w:name="_Toc41981068"/>
      <w:r>
        <w:rPr>
          <w:rFonts w:hint="eastAsia" w:ascii="微软雅黑" w:hAnsi="微软雅黑"/>
        </w:rPr>
        <w:t>需求概述：</w:t>
      </w:r>
      <w:bookmarkEnd w:id="49"/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为了满足帆软平台与经分系统的邮件对接，需要调用经分邮件接口发送邮件。</w:t>
      </w:r>
    </w:p>
    <w:p>
      <w:pPr>
        <w:pStyle w:val="3"/>
        <w:rPr>
          <w:rFonts w:ascii="微软雅黑" w:hAnsi="微软雅黑"/>
        </w:rPr>
      </w:pPr>
      <w:bookmarkStart w:id="50" w:name="_Toc41981069"/>
      <w:r>
        <w:rPr>
          <w:rFonts w:hint="eastAsia" w:ascii="微软雅黑" w:hAnsi="微软雅黑"/>
        </w:rPr>
        <w:t>BI发送邮件服务器配置</w:t>
      </w:r>
      <w:bookmarkEnd w:id="50"/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由于经分所有的邮件发送都需要先检验BI是否配置了邮件，所以需要在BI后台配置邮件发送服务器信息，这里信息只需要配置，不做正确性要求。</w:t>
      </w:r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6188710" cy="2059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sz w:val="21"/>
          <w:szCs w:val="21"/>
        </w:rPr>
      </w:pPr>
    </w:p>
    <w:p>
      <w:pPr>
        <w:pStyle w:val="3"/>
        <w:rPr>
          <w:rFonts w:ascii="微软雅黑" w:hAnsi="微软雅黑"/>
        </w:rPr>
      </w:pPr>
      <w:bookmarkStart w:id="51" w:name="_Toc41981070"/>
      <w:r>
        <w:rPr>
          <w:rFonts w:hint="eastAsia" w:ascii="微软雅黑" w:hAnsi="微软雅黑"/>
        </w:rPr>
        <w:t>实现方案</w:t>
      </w:r>
      <w:bookmarkEnd w:id="51"/>
    </w:p>
    <w:p>
      <w:pPr>
        <w:widowControl/>
        <w:overflowPunct w:val="0"/>
        <w:adjustRightInd w:val="0"/>
        <w:snapToGrid w:val="0"/>
        <w:spacing w:line="276" w:lineRule="auto"/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通过BI提供的邮件插件功能，开发并扩展</w:t>
      </w:r>
      <w:r>
        <w:rPr>
          <w:rFonts w:ascii="微软雅黑" w:hAnsi="微软雅黑" w:eastAsia="微软雅黑"/>
          <w:sz w:val="21"/>
          <w:szCs w:val="21"/>
        </w:rPr>
        <w:t>EmailSendProvider</w:t>
      </w:r>
      <w:r>
        <w:rPr>
          <w:rFonts w:hint="eastAsia" w:ascii="微软雅黑" w:hAnsi="微软雅黑" w:eastAsia="微软雅黑"/>
          <w:sz w:val="21"/>
          <w:szCs w:val="21"/>
        </w:rPr>
        <w:t>，实现自定义邮件调用经分邮件接口发送邮件，</w:t>
      </w:r>
    </w:p>
    <w:p>
      <w:pPr>
        <w:pStyle w:val="3"/>
        <w:rPr>
          <w:rFonts w:ascii="微软雅黑" w:hAnsi="微软雅黑"/>
        </w:rPr>
      </w:pPr>
      <w:r>
        <w:tab/>
      </w:r>
      <w:bookmarkStart w:id="52" w:name="_Toc41981071"/>
      <w:r>
        <w:rPr>
          <w:rFonts w:hint="eastAsia" w:ascii="微软雅黑" w:hAnsi="微软雅黑"/>
        </w:rPr>
        <w:t>接口参数说明</w:t>
      </w:r>
      <w:bookmarkEnd w:id="52"/>
    </w:p>
    <w:p>
      <w:r>
        <w:rPr>
          <w:rFonts w:hint="eastAsia"/>
        </w:rPr>
        <w:t>邮件接口参数如下所示：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"sysCode":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  "fromAddr":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 "toAddr":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"subject":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 "content": "1"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"code":"",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"message":""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系统标识 0：门户；1：补录；2：经分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fromAddr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发送人邮箱地址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toAddr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收件人邮件地址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多个收件人，通过，分割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subject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邮件主题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邮件内容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attalist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附件列表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JSON数值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attalist详细信息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附件名称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文件存储路径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r>
        <w:tab/>
      </w:r>
    </w:p>
    <w:p>
      <w:pPr>
        <w:pStyle w:val="3"/>
        <w:rPr>
          <w:rFonts w:ascii="微软雅黑" w:hAnsi="微软雅黑"/>
        </w:rPr>
      </w:pPr>
      <w:r>
        <w:tab/>
      </w:r>
      <w:bookmarkStart w:id="53" w:name="_Toc41981072"/>
      <w:r>
        <w:rPr>
          <w:rFonts w:hint="eastAsia" w:ascii="微软雅黑" w:hAnsi="微软雅黑"/>
        </w:rPr>
        <w:t>附件处理方法</w:t>
      </w:r>
      <w:bookmarkEnd w:id="53"/>
    </w:p>
    <w:p>
      <w:pPr>
        <w:ind w:left="420"/>
      </w:pPr>
      <w:r>
        <w:rPr>
          <w:rFonts w:hint="eastAsia"/>
        </w:rPr>
        <w:t>通过接口传递nas文件共享存储，接口传递path即可，减少接口交互的流量。</w:t>
      </w:r>
    </w:p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54" w:name="_Toc41981073"/>
      <w:r>
        <w:rPr>
          <w:rFonts w:hint="eastAsia" w:ascii="微软雅黑" w:hAnsi="微软雅黑"/>
          <w:szCs w:val="32"/>
        </w:rPr>
        <w:t>集成第三方短信</w:t>
      </w:r>
      <w:bookmarkEnd w:id="54"/>
    </w:p>
    <w:p>
      <w:pPr>
        <w:pStyle w:val="3"/>
        <w:rPr>
          <w:rFonts w:ascii="微软雅黑" w:hAnsi="微软雅黑"/>
        </w:rPr>
      </w:pPr>
      <w:bookmarkStart w:id="55" w:name="_Toc41981074"/>
      <w:r>
        <w:rPr>
          <w:rFonts w:hint="eastAsia" w:ascii="微软雅黑" w:hAnsi="微软雅黑"/>
        </w:rPr>
        <w:t>需求概述：</w:t>
      </w:r>
      <w:bookmarkEnd w:id="55"/>
    </w:p>
    <w:p>
      <w:pPr>
        <w:ind w:firstLine="420"/>
      </w:pPr>
      <w:r>
        <w:rPr>
          <w:rFonts w:hint="eastAsia"/>
        </w:rPr>
        <w:t>短信是办公过程中一种【强提醒】方式，对于任务传达，事务提醒，身份认证有着独特的优势。在FineReport或者FineBI集成了短信功能，主要用于定时调度失败提醒、定时调度任务通知、上报流程提醒、上报任务提醒、内存阀值通知、集群异常检测提醒等。</w:t>
      </w:r>
    </w:p>
    <w:p>
      <w:pPr>
        <w:pStyle w:val="3"/>
        <w:rPr>
          <w:rFonts w:ascii="微软雅黑" w:hAnsi="微软雅黑"/>
        </w:rPr>
      </w:pPr>
      <w:bookmarkStart w:id="56" w:name="_Toc41981075"/>
      <w:r>
        <w:rPr>
          <w:rFonts w:hint="eastAsia" w:ascii="微软雅黑" w:hAnsi="微软雅黑"/>
        </w:rPr>
        <w:t>实现方案</w:t>
      </w:r>
      <w:bookmarkEnd w:id="56"/>
    </w:p>
    <w:p>
      <w:pPr>
        <w:pStyle w:val="19"/>
        <w:shd w:val="clear" w:color="auto" w:fill="FFFFFF"/>
        <w:spacing w:before="150" w:beforeAutospacing="0" w:after="0" w:afterAutospacing="0"/>
        <w:rPr>
          <w:rFonts w:asciiTheme="minorHAnsi" w:hAnsiTheme="minorHAnsi" w:eastAsiaTheme="minorEastAsia" w:cstheme="minorBidi"/>
          <w:kern w:val="2"/>
          <w:sz w:val="28"/>
          <w:szCs w:val="22"/>
        </w:rPr>
      </w:pPr>
      <w:r>
        <w:rPr>
          <w:rFonts w:asciiTheme="minorHAnsi" w:hAnsiTheme="minorHAnsi" w:eastAsiaTheme="minorEastAsia" w:cstheme="minorBidi"/>
          <w:kern w:val="2"/>
          <w:sz w:val="28"/>
          <w:szCs w:val="22"/>
        </w:rPr>
        <w:t>1.决策平台系统管理新增一个tab叫“快捷短信”。如图所示，显示当前短信账号配置下可用的短信模板。如果短信账号尚未配置，则提示并提供连接跳转到配置页面（即系统管理中的“短信”tab）。</w:t>
      </w:r>
    </w:p>
    <w:p>
      <w:pPr>
        <w:pStyle w:val="19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>
            <wp:extent cx="6188710" cy="2226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hd w:val="clear" w:color="auto" w:fill="FFFFFF"/>
        <w:spacing w:before="150" w:beforeAutospacing="0" w:after="0" w:afterAutospacing="0"/>
        <w:rPr>
          <w:rFonts w:asciiTheme="minorHAnsi" w:hAnsiTheme="minorHAnsi" w:eastAsiaTheme="minorEastAsia" w:cstheme="minorBidi"/>
          <w:kern w:val="2"/>
          <w:sz w:val="28"/>
          <w:szCs w:val="22"/>
        </w:rPr>
      </w:pPr>
      <w:r>
        <w:rPr>
          <w:rFonts w:asciiTheme="minorHAnsi" w:hAnsiTheme="minorHAnsi" w:eastAsiaTheme="minorEastAsia" w:cstheme="minorBidi"/>
          <w:kern w:val="2"/>
          <w:sz w:val="28"/>
          <w:szCs w:val="22"/>
        </w:rPr>
        <w:t>用户可以选择特定的</w:t>
      </w:r>
      <w:r>
        <w:fldChar w:fldCharType="begin"/>
      </w:r>
      <w:r>
        <w:instrText xml:space="preserve"> HYPERLINK "https://help.finereport.com/doc-view-235.html"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2"/>
        </w:rPr>
        <w:t>服务器数据集</w:t>
      </w:r>
      <w:r>
        <w:rPr>
          <w:rFonts w:asciiTheme="minorHAnsi" w:hAnsiTheme="minorHAnsi" w:eastAsiaTheme="minorEastAsia" w:cstheme="minorBidi"/>
          <w:kern w:val="2"/>
          <w:sz w:val="28"/>
          <w:szCs w:val="2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8"/>
          <w:szCs w:val="22"/>
        </w:rPr>
        <w:t>，然后根据需求选定对应的字段，包括手机号和模板参数。如图所示。</w:t>
      </w:r>
    </w:p>
    <w:p>
      <w:pPr>
        <w:pStyle w:val="19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>
            <wp:extent cx="6050915" cy="5287645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shd w:val="clear" w:color="auto" w:fill="FFFFFF"/>
        <w:spacing w:before="150" w:beforeAutospacing="0" w:after="0" w:afterAutospacing="0"/>
        <w:ind w:firstLine="420"/>
        <w:rPr>
          <w:rFonts w:asciiTheme="minorHAnsi" w:hAnsiTheme="minorHAnsi" w:eastAsiaTheme="minorEastAsia" w:cstheme="minorBidi"/>
          <w:kern w:val="2"/>
          <w:sz w:val="28"/>
          <w:szCs w:val="22"/>
        </w:rPr>
      </w:pPr>
      <w:r>
        <w:rPr>
          <w:rFonts w:asciiTheme="minorHAnsi" w:hAnsiTheme="minorHAnsi" w:eastAsiaTheme="minorEastAsia" w:cstheme="minorBidi"/>
          <w:kern w:val="2"/>
          <w:sz w:val="28"/>
          <w:szCs w:val="22"/>
        </w:rPr>
        <w:t>此处可以参照定时调度页面发送短信的相关内容。请注意下面的taskname和time是与上面短信模板的选择相关联的。当用户切换模板的时候，选项会变更，并且之前的选择清空。</w:t>
      </w:r>
    </w:p>
    <w:p>
      <w:pPr>
        <w:pStyle w:val="19"/>
        <w:shd w:val="clear" w:color="auto" w:fill="FFFFFF"/>
        <w:spacing w:before="150" w:beforeAutospacing="0" w:after="0" w:afterAutospacing="0"/>
        <w:rPr>
          <w:rFonts w:asciiTheme="minorHAnsi" w:hAnsiTheme="minorHAnsi" w:eastAsiaTheme="minorEastAsia" w:cstheme="minorBidi"/>
          <w:kern w:val="2"/>
          <w:sz w:val="28"/>
          <w:szCs w:val="22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Fonts w:asciiTheme="minorHAnsi" w:hAnsiTheme="minorHAnsi" w:eastAsiaTheme="minorEastAsia" w:cstheme="minorBidi"/>
          <w:kern w:val="2"/>
          <w:sz w:val="28"/>
          <w:szCs w:val="22"/>
        </w:rPr>
        <w:t>2.</w:t>
      </w:r>
      <w:r>
        <w:rPr>
          <w:rFonts w:hint="eastAsia" w:asciiTheme="minorHAnsi" w:hAnsiTheme="minorHAnsi" w:eastAsiaTheme="minorEastAsia" w:cstheme="minorBidi"/>
          <w:kern w:val="2"/>
          <w:sz w:val="28"/>
          <w:szCs w:val="22"/>
        </w:rPr>
        <w:t>通过扩展短信发送接口，是的系统的每个节点的短信发送功能调用经分的短信接口</w:t>
      </w:r>
    </w:p>
    <w:p>
      <w:pPr>
        <w:pStyle w:val="3"/>
        <w:rPr>
          <w:rFonts w:ascii="微软雅黑" w:hAnsi="微软雅黑"/>
        </w:rPr>
      </w:pPr>
      <w:r>
        <w:tab/>
      </w:r>
      <w:bookmarkStart w:id="57" w:name="_Toc41981076"/>
      <w:r>
        <w:rPr>
          <w:rFonts w:hint="eastAsia" w:ascii="微软雅黑" w:hAnsi="微软雅黑"/>
        </w:rPr>
        <w:t>接口参数说明</w:t>
      </w:r>
      <w:bookmarkEnd w:id="57"/>
    </w:p>
    <w:p>
      <w:r>
        <w:rPr>
          <w:rFonts w:hint="eastAsia"/>
        </w:rPr>
        <w:t>短信接口参数如下所示：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"sysCode":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  "telNo":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 "sType":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"content": "1"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"code":"",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"message":""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系统标识 0：门户；1：补录；2：经分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telNo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手机号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sType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长短信标识（0普通,1长短信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短信内容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="黑体" w:hAnsi="黑体" w:eastAsia="黑体"/>
          <w:b/>
          <w:sz w:val="52"/>
          <w:szCs w:val="52"/>
        </w:rPr>
      </w:pPr>
    </w:p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58" w:name="_Toc41981077"/>
      <w:r>
        <w:rPr>
          <w:rFonts w:hint="eastAsia" w:ascii="微软雅黑" w:hAnsi="微软雅黑"/>
          <w:szCs w:val="32"/>
        </w:rPr>
        <w:t>报表收藏及取消收藏</w:t>
      </w:r>
      <w:bookmarkEnd w:id="58"/>
    </w:p>
    <w:p>
      <w:pPr>
        <w:pStyle w:val="3"/>
        <w:rPr>
          <w:rFonts w:ascii="微软雅黑" w:hAnsi="微软雅黑"/>
        </w:rPr>
      </w:pPr>
      <w:bookmarkStart w:id="59" w:name="_Toc41981078"/>
      <w:r>
        <w:rPr>
          <w:rFonts w:hint="eastAsia" w:ascii="微软雅黑" w:hAnsi="微软雅黑"/>
        </w:rPr>
        <w:t>需求概述：</w:t>
      </w:r>
      <w:bookmarkEnd w:id="59"/>
    </w:p>
    <w:p>
      <w:pPr>
        <w:ind w:firstLine="420"/>
      </w:pPr>
      <w:r>
        <w:rPr>
          <w:rFonts w:hint="eastAsia"/>
        </w:rPr>
        <w:t>基于用户在查看报表的时候，可以点击报表工具栏上的收藏或者取消收藏，BI需要调用经分的接口，传递用户收藏报表和取消报表的操作。</w:t>
      </w:r>
    </w:p>
    <w:p>
      <w:pPr>
        <w:pStyle w:val="3"/>
        <w:rPr>
          <w:rFonts w:ascii="微软雅黑" w:hAnsi="微软雅黑"/>
        </w:rPr>
      </w:pPr>
      <w:bookmarkStart w:id="60" w:name="_Toc41981079"/>
      <w:r>
        <w:rPr>
          <w:rFonts w:hint="eastAsia" w:ascii="微软雅黑" w:hAnsi="微软雅黑"/>
        </w:rPr>
        <w:t>实现方案：</w:t>
      </w:r>
      <w:bookmarkEnd w:id="60"/>
    </w:p>
    <w:p>
      <w:pPr>
        <w:ind w:firstLine="420"/>
      </w:pPr>
      <w:r>
        <w:rPr>
          <w:rFonts w:hint="eastAsia"/>
        </w:rPr>
        <w:t xml:space="preserve">通过BI提供的WEB拦截器功能，拦截 </w:t>
      </w:r>
      <w:r>
        <w:t>favorite/entry</w:t>
      </w:r>
      <w:r>
        <w:rPr>
          <w:rFonts w:hint="eastAsia"/>
        </w:rPr>
        <w:t>的请求，对Method基于POST/</w:t>
      </w:r>
      <w:r>
        <w:t>DELETE</w:t>
      </w:r>
      <w:r>
        <w:rPr>
          <w:rFonts w:hint="eastAsia"/>
        </w:rPr>
        <w:t>的拦截，然后调用经分的接口通知。</w:t>
      </w:r>
    </w:p>
    <w:p>
      <w:pPr>
        <w:pStyle w:val="3"/>
        <w:rPr>
          <w:rFonts w:ascii="微软雅黑" w:hAnsi="微软雅黑"/>
        </w:rPr>
      </w:pPr>
      <w:bookmarkStart w:id="61" w:name="_Toc41981080"/>
      <w:r>
        <w:rPr>
          <w:rFonts w:hint="eastAsia" w:ascii="微软雅黑" w:hAnsi="微软雅黑"/>
        </w:rPr>
        <w:t>需要提供的接口</w:t>
      </w:r>
      <w:bookmarkEnd w:id="61"/>
    </w:p>
    <w:p/>
    <w:tbl>
      <w:tblPr>
        <w:tblStyle w:val="22"/>
        <w:tblW w:w="978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275"/>
        <w:gridCol w:w="4395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接口名称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调用方向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调用时间</w:t>
            </w: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commentRangeStart w:id="9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接口调用方式</w:t>
            </w:r>
            <w:commentRangeEnd w:id="9"/>
            <w:r>
              <w:rPr>
                <w:rStyle w:val="25"/>
              </w:rPr>
              <w:commentReference w:id="9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报表收藏和取消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帆软-=》经分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est方式Post调用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报表批量取消接口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经分-=》帆软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用户在经分取消收，由经分通知BI取消</w:t>
            </w: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est方式Post调用</w:t>
            </w:r>
          </w:p>
        </w:tc>
      </w:tr>
    </w:tbl>
    <w:p>
      <w:pPr>
        <w:ind w:firstLine="420"/>
      </w:pPr>
    </w:p>
    <w:p>
      <w:pPr>
        <w:pStyle w:val="3"/>
        <w:rPr>
          <w:rFonts w:ascii="微软雅黑" w:hAnsi="微软雅黑"/>
        </w:rPr>
      </w:pPr>
      <w:bookmarkStart w:id="62" w:name="_Toc41981081"/>
      <w:r>
        <w:rPr>
          <w:rFonts w:hint="eastAsia" w:ascii="微软雅黑" w:hAnsi="微软雅黑"/>
        </w:rPr>
        <w:t>接口参数说明</w:t>
      </w:r>
      <w:bookmarkEnd w:id="62"/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报表收藏和取消参数如下所示：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"collectType":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"sysCode": "frbi",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"code": "111111",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"name": "指标",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"content": "1",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"url": "www.baidu.com",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"remark": "备注内容",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"collectUser": "Liya",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"collectTime": "20200522"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returnCode: 111111,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returnMessage: "调用成功",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data: 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collectType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收藏类别 1：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报表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；2：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  <w:lang w:val="en-US" w:eastAsia="zh-CN"/>
              </w:rPr>
              <w:t>指标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；3：指标追踪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sysCode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系统标识，帆软：“frBI”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报表ID/指标编码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报表名称/指标名称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报表/指标URL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收藏/取消收藏；1收藏，0取消收藏，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collectUser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收藏人/取消收藏人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collectTime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收藏时间/取消收藏时间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报表批量取消收藏接口参数如下所示：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"data": ["code1", "code2"],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"collectUser": "Liya",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"collectTime": "2020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22 20:00:00"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returnCode: 111111,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returnMessage: "调用成功",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data: 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需要取消的报表code数组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以我们传递的报表目录的ID或者收藏接口的code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collectUser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取消人员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collectTime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取消时间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="黑体" w:hAnsi="黑体" w:eastAsia="黑体"/>
          <w:b/>
          <w:sz w:val="52"/>
          <w:szCs w:val="52"/>
        </w:rPr>
      </w:pPr>
    </w:p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63" w:name="_Toc41981082"/>
      <w:r>
        <w:rPr>
          <w:rFonts w:hint="eastAsia" w:ascii="微软雅黑" w:hAnsi="微软雅黑"/>
          <w:szCs w:val="32"/>
        </w:rPr>
        <w:t>报表分享</w:t>
      </w:r>
      <w:bookmarkEnd w:id="63"/>
    </w:p>
    <w:p>
      <w:pPr>
        <w:pStyle w:val="3"/>
        <w:rPr>
          <w:rFonts w:ascii="微软雅黑" w:hAnsi="微软雅黑"/>
        </w:rPr>
      </w:pPr>
      <w:bookmarkStart w:id="64" w:name="_Toc41981083"/>
      <w:r>
        <w:rPr>
          <w:rFonts w:hint="eastAsia" w:ascii="微软雅黑" w:hAnsi="微软雅黑"/>
        </w:rPr>
        <w:t>需求概述：</w:t>
      </w:r>
      <w:bookmarkEnd w:id="64"/>
    </w:p>
    <w:p>
      <w:pPr>
        <w:ind w:firstLine="420"/>
      </w:pPr>
      <w:r>
        <w:rPr>
          <w:rFonts w:hint="eastAsia"/>
        </w:rPr>
        <w:t>基于用户在查看报表的时候，可以点击报表工具栏上的分享功能，将当前页面查看数据通过图片的方式分享出去，分享的方式可以有1、邮箱、2 短信；3：短信+邮件，BI需要调用经分的接口，将分享记录及相应的文件 传递用户收藏报表和取消报表的操作。</w:t>
      </w:r>
    </w:p>
    <w:p>
      <w:pPr>
        <w:pStyle w:val="3"/>
        <w:rPr>
          <w:rFonts w:ascii="微软雅黑" w:hAnsi="微软雅黑"/>
        </w:rPr>
      </w:pPr>
      <w:bookmarkStart w:id="65" w:name="_Toc41981084"/>
      <w:r>
        <w:rPr>
          <w:rFonts w:hint="eastAsia" w:ascii="微软雅黑" w:hAnsi="微软雅黑"/>
        </w:rPr>
        <w:t>实现方案：</w:t>
      </w:r>
      <w:bookmarkEnd w:id="65"/>
    </w:p>
    <w:p>
      <w:pPr>
        <w:ind w:firstLine="420"/>
      </w:pPr>
      <w:r>
        <w:rPr>
          <w:rFonts w:hint="eastAsia"/>
        </w:rPr>
        <w:t>在报表工具栏增加分享按钮，点击分享按钮后，弹出选择分享人员选择、已经选择分享途径、调用后端方法，生成当前数据的图片，并调用经分接口将分享的内容进行同步。</w:t>
      </w:r>
    </w:p>
    <w:p>
      <w:pPr>
        <w:pStyle w:val="3"/>
        <w:rPr>
          <w:rFonts w:ascii="微软雅黑" w:hAnsi="微软雅黑"/>
        </w:rPr>
      </w:pPr>
      <w:bookmarkStart w:id="66" w:name="_Toc41981085"/>
      <w:r>
        <w:rPr>
          <w:rFonts w:hint="eastAsia" w:ascii="微软雅黑" w:hAnsi="微软雅黑"/>
        </w:rPr>
        <w:t>界面原型</w:t>
      </w:r>
      <w:bookmarkEnd w:id="66"/>
    </w:p>
    <w:p>
      <w:r>
        <w:rPr>
          <w:rFonts w:hint="eastAsia"/>
        </w:rPr>
        <w:t>在报表和大盘页面的工具栏，增加分享按钮，如下所示：</w:t>
      </w:r>
    </w:p>
    <w:p>
      <w:r>
        <w:drawing>
          <wp:inline distT="0" distB="0" distL="0" distR="0">
            <wp:extent cx="6188710" cy="2675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点击订阅，出现如下选择用户、分享方式选择的界面如下所示：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3903980" cy="3077210"/>
            <wp:effectExtent l="0" t="0" r="127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/>
        </w:rPr>
      </w:pPr>
      <w:bookmarkStart w:id="67" w:name="_Toc41981086"/>
      <w:r>
        <w:rPr>
          <w:rFonts w:hint="eastAsia" w:ascii="微软雅黑" w:hAnsi="微软雅黑"/>
        </w:rPr>
        <w:t>接口参数说明</w:t>
      </w:r>
      <w:bookmarkEnd w:id="67"/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报表分享接口参数如下所示：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"shareTitle":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"sysCode":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"reportId":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"shareTtype":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"shareName":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"share_by":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"shareTo":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"shareway":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"remark":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"shareTime":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"sharePic":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"code"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"url": 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returnCode: 111111,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returnMessage: "调用成功",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data: 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commentRangeStart w:id="10"/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  <w:commentRangeEnd w:id="10"/>
      <w:r>
        <w:commentReference w:id="10"/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shareTitle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收藏类别 1：指标；2：报表；3：指标追踪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sysCode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系统标识，帆软：“frBI”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reportId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分享报表ID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shareTtype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分享内容类别1：指标；2：报表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shareName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分享指标或报表名称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share_by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分享人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shareTo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被分享人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shareway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分享方式1：邮件；2 短信；3：短信+邮件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shareTime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分享时间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sharePic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分享缩略图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分享记录标识，每分享一次会生成一个code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报表或指标路径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68" w:name="_Toc41981087"/>
      <w:r>
        <w:rPr>
          <w:rFonts w:hint="eastAsia" w:ascii="微软雅黑" w:hAnsi="微软雅黑"/>
          <w:szCs w:val="32"/>
        </w:rPr>
        <w:t>报表下载</w:t>
      </w:r>
      <w:bookmarkEnd w:id="68"/>
    </w:p>
    <w:p>
      <w:pPr>
        <w:pStyle w:val="3"/>
        <w:rPr>
          <w:rFonts w:ascii="微软雅黑" w:hAnsi="微软雅黑"/>
        </w:rPr>
      </w:pPr>
      <w:bookmarkStart w:id="69" w:name="_Toc41981088"/>
      <w:r>
        <w:rPr>
          <w:rFonts w:hint="eastAsia" w:ascii="微软雅黑" w:hAnsi="微软雅黑"/>
        </w:rPr>
        <w:t>需求概述：</w:t>
      </w:r>
      <w:bookmarkEnd w:id="69"/>
    </w:p>
    <w:p>
      <w:pPr>
        <w:ind w:firstLine="420"/>
      </w:pPr>
      <w:r>
        <w:rPr>
          <w:rFonts w:hint="eastAsia"/>
        </w:rPr>
        <w:t>基于用户在查看报表的时候，可以点击报表工具栏上的导出功能，BI原有流程将导出的文件下载本地，经分需要获取到用户的下载记录，且同时需要获取下载到的文件。</w:t>
      </w:r>
    </w:p>
    <w:p>
      <w:pPr>
        <w:pStyle w:val="3"/>
        <w:rPr>
          <w:rFonts w:ascii="微软雅黑" w:hAnsi="微软雅黑"/>
        </w:rPr>
      </w:pPr>
      <w:bookmarkStart w:id="70" w:name="_Toc41981089"/>
      <w:r>
        <w:rPr>
          <w:rFonts w:hint="eastAsia" w:ascii="微软雅黑" w:hAnsi="微软雅黑"/>
        </w:rPr>
        <w:t>实现方案：</w:t>
      </w:r>
      <w:bookmarkEnd w:id="70"/>
    </w:p>
    <w:p>
      <w:pPr>
        <w:ind w:firstLine="420"/>
      </w:pPr>
      <w:r>
        <w:rPr>
          <w:rFonts w:hint="eastAsia"/>
        </w:rPr>
        <w:t>通过导出功能拦截功能，针对每种类型的导出，扩展导出后的方法，调用经分接口通知用户下载。</w:t>
      </w:r>
    </w:p>
    <w:p>
      <w:pPr>
        <w:jc w:val="center"/>
      </w:pPr>
    </w:p>
    <w:p>
      <w:pPr>
        <w:pStyle w:val="3"/>
        <w:rPr>
          <w:rFonts w:ascii="微软雅黑" w:hAnsi="微软雅黑"/>
        </w:rPr>
      </w:pPr>
      <w:bookmarkStart w:id="71" w:name="_Toc41981090"/>
      <w:r>
        <w:rPr>
          <w:rFonts w:hint="eastAsia" w:ascii="微软雅黑" w:hAnsi="微软雅黑"/>
        </w:rPr>
        <w:t>接口参数说明</w:t>
      </w:r>
      <w:bookmarkEnd w:id="71"/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报表下载接口参数如下所示：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"loadTime":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"sysCode":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"reportId":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"url":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"code":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"loadUser": 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returnCode: 111111,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returnMessage: "调用成功",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data: ""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请求字段含义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loadTime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下载时间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sysCode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系统标识，帆软：“frBI”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reportId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下载报表ID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报表url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下载记录标识，每下载一次生成一个code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loadUser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下载人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="黑体" w:hAnsi="黑体" w:eastAsia="黑体"/>
          <w:b/>
          <w:sz w:val="52"/>
          <w:szCs w:val="52"/>
        </w:rPr>
      </w:pPr>
    </w:p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72" w:name="_Toc41981091"/>
      <w:r>
        <w:rPr>
          <w:rFonts w:hint="eastAsia" w:ascii="微软雅黑" w:hAnsi="微软雅黑"/>
          <w:szCs w:val="32"/>
        </w:rPr>
        <w:t>报表订阅和取消订阅</w:t>
      </w:r>
      <w:bookmarkEnd w:id="72"/>
    </w:p>
    <w:p>
      <w:pPr>
        <w:pStyle w:val="3"/>
        <w:rPr>
          <w:rFonts w:ascii="微软雅黑" w:hAnsi="微软雅黑"/>
        </w:rPr>
      </w:pPr>
      <w:bookmarkStart w:id="73" w:name="_Toc41981092"/>
      <w:r>
        <w:rPr>
          <w:rFonts w:hint="eastAsia" w:ascii="微软雅黑" w:hAnsi="微软雅黑"/>
        </w:rPr>
        <w:t>需求概述：</w:t>
      </w:r>
      <w:bookmarkEnd w:id="73"/>
    </w:p>
    <w:p>
      <w:pPr>
        <w:ind w:firstLine="420"/>
      </w:pPr>
      <w:r>
        <w:rPr>
          <w:rFonts w:hint="eastAsia"/>
        </w:rPr>
        <w:t>基于用户在查看报表的时候，可以点击报表工具栏上的订阅功能，通过配置订阅报表的静态参数、动态参数后，点击确定订阅后，调用经分接口，将订阅信息传递给经分，同时需要创建BI的定时后台任务，定时生成相应的报表。</w:t>
      </w:r>
    </w:p>
    <w:p>
      <w:pPr>
        <w:pStyle w:val="3"/>
        <w:rPr>
          <w:rFonts w:ascii="微软雅黑" w:hAnsi="微软雅黑"/>
        </w:rPr>
      </w:pPr>
      <w:bookmarkStart w:id="74" w:name="_Toc41981093"/>
      <w:r>
        <w:rPr>
          <w:rFonts w:hint="eastAsia" w:ascii="微软雅黑" w:hAnsi="微软雅黑"/>
        </w:rPr>
        <w:t>实现方案：</w:t>
      </w:r>
      <w:bookmarkEnd w:id="74"/>
    </w:p>
    <w:p>
      <w:pPr>
        <w:ind w:firstLine="420"/>
      </w:pPr>
      <w:r>
        <w:rPr>
          <w:rFonts w:hint="eastAsia"/>
        </w:rPr>
        <w:t>在报表工具栏增加报表订阅按钮，点击订阅按钮后，弹出参数录入和订阅时间界面，点击确认， 调用经分接口，将订阅信息传递给经分，同时需要创建BI的定时后台任务。</w:t>
      </w:r>
    </w:p>
    <w:p>
      <w:pPr>
        <w:pStyle w:val="3"/>
        <w:rPr>
          <w:rFonts w:ascii="微软雅黑" w:hAnsi="微软雅黑"/>
        </w:rPr>
      </w:pPr>
      <w:bookmarkStart w:id="75" w:name="_Toc41981094"/>
      <w:r>
        <w:rPr>
          <w:rFonts w:hint="eastAsia" w:ascii="微软雅黑" w:hAnsi="微软雅黑"/>
        </w:rPr>
        <w:t>界面原型</w:t>
      </w:r>
      <w:bookmarkEnd w:id="75"/>
    </w:p>
    <w:p>
      <w:r>
        <w:rPr>
          <w:rFonts w:hint="eastAsia"/>
        </w:rPr>
        <w:t>在报表和大盘页面的工具栏，增加订阅按钮，如下所示：</w:t>
      </w:r>
    </w:p>
    <w:p>
      <w:r>
        <w:rPr>
          <w:rFonts w:hint="eastAsia"/>
        </w:rPr>
        <w:t>在报表和大盘页面的工具栏，增加分享按钮，如下所示：</w:t>
      </w:r>
    </w:p>
    <w:p>
      <w:r>
        <w:drawing>
          <wp:inline distT="0" distB="0" distL="0" distR="0">
            <wp:extent cx="6188710" cy="26752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点击分享，第一步：出现参数界面</w:t>
      </w:r>
    </w:p>
    <w:p>
      <w:r>
        <w:drawing>
          <wp:inline distT="0" distB="0" distL="0" distR="0">
            <wp:extent cx="6188710" cy="22447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第二步：设置时间设置界面如下所示：</w:t>
      </w:r>
    </w:p>
    <w:p>
      <w:r>
        <w:drawing>
          <wp:inline distT="0" distB="0" distL="0" distR="0">
            <wp:extent cx="6188710" cy="20281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第三步：设置文件处理和订阅方式：</w:t>
      </w:r>
    </w:p>
    <w:p>
      <w:r>
        <w:drawing>
          <wp:inline distT="0" distB="0" distL="0" distR="0">
            <wp:extent cx="6188710" cy="25196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ascii="微软雅黑" w:hAnsi="微软雅黑"/>
        </w:rPr>
      </w:pPr>
      <w:bookmarkStart w:id="76" w:name="_Toc41981095"/>
      <w:r>
        <w:rPr>
          <w:rFonts w:hint="eastAsia" w:ascii="微软雅黑" w:hAnsi="微软雅黑"/>
        </w:rPr>
        <w:t>需要提供的接口</w:t>
      </w:r>
      <w:bookmarkEnd w:id="76"/>
    </w:p>
    <w:p/>
    <w:tbl>
      <w:tblPr>
        <w:tblStyle w:val="22"/>
        <w:tblW w:w="978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275"/>
        <w:gridCol w:w="4395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接口名称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调用方向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调用时间</w:t>
            </w: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commentRangeStart w:id="11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接口调用方式</w:t>
            </w:r>
            <w:commentRangeEnd w:id="11"/>
            <w:r>
              <w:rPr>
                <w:rStyle w:val="25"/>
              </w:rPr>
              <w:commentReference w:id="1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报表订阅和取消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帆软-=》经分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est方式Post调用</w:t>
            </w:r>
          </w:p>
        </w:tc>
      </w:tr>
    </w:tbl>
    <w:p/>
    <w:p>
      <w:pPr>
        <w:pStyle w:val="3"/>
        <w:rPr>
          <w:rFonts w:ascii="微软雅黑" w:hAnsi="微软雅黑"/>
        </w:rPr>
      </w:pPr>
      <w:bookmarkStart w:id="77" w:name="_Toc41981096"/>
      <w:r>
        <w:rPr>
          <w:rFonts w:hint="eastAsia" w:ascii="微软雅黑" w:hAnsi="微软雅黑"/>
        </w:rPr>
        <w:t>接口参数说明</w:t>
      </w:r>
      <w:bookmarkEnd w:id="77"/>
    </w:p>
    <w:p>
      <w:pPr>
        <w:ind w:firstLine="420"/>
      </w:pPr>
      <w:r>
        <w:rPr>
          <w:rFonts w:hint="eastAsia"/>
        </w:rPr>
        <w:t xml:space="preserve">暂定 </w:t>
      </w:r>
    </w:p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78" w:name="_Toc41981097"/>
      <w:r>
        <w:rPr>
          <w:rFonts w:hint="eastAsia" w:ascii="微软雅黑" w:hAnsi="微软雅黑"/>
          <w:szCs w:val="32"/>
        </w:rPr>
        <w:t>FineBI报表模版接口</w:t>
      </w:r>
      <w:bookmarkEnd w:id="78"/>
    </w:p>
    <w:p>
      <w:pPr>
        <w:pStyle w:val="3"/>
        <w:rPr>
          <w:rFonts w:ascii="微软雅黑" w:hAnsi="微软雅黑"/>
        </w:rPr>
      </w:pPr>
      <w:bookmarkStart w:id="79" w:name="_Toc41981098"/>
      <w:r>
        <w:rPr>
          <w:rFonts w:hint="eastAsia" w:ascii="微软雅黑" w:hAnsi="微软雅黑"/>
        </w:rPr>
        <w:t>需求概述：</w:t>
      </w:r>
      <w:bookmarkEnd w:id="79"/>
    </w:p>
    <w:p>
      <w:pPr>
        <w:ind w:left="420" w:firstLine="420"/>
      </w:pPr>
      <w:r>
        <w:rPr>
          <w:rFonts w:hint="eastAsia"/>
        </w:rPr>
        <w:t>数据管控平台需要通过url方式读取FineBI的报表模版，用于解析报表的元数据。</w:t>
      </w:r>
    </w:p>
    <w:p>
      <w:pPr>
        <w:pStyle w:val="3"/>
        <w:rPr>
          <w:rFonts w:ascii="微软雅黑" w:hAnsi="微软雅黑"/>
        </w:rPr>
      </w:pPr>
      <w:bookmarkStart w:id="80" w:name="_Toc41981099"/>
      <w:r>
        <w:rPr>
          <w:rFonts w:hint="eastAsia" w:ascii="微软雅黑" w:hAnsi="微软雅黑"/>
        </w:rPr>
        <w:t>实现方案：</w:t>
      </w:r>
      <w:bookmarkEnd w:id="80"/>
    </w:p>
    <w:p>
      <w:pPr>
        <w:ind w:firstLine="420"/>
      </w:pPr>
      <w:r>
        <w:rPr>
          <w:rFonts w:hint="eastAsia"/>
        </w:rPr>
        <w:t>FineBI提供url地址，通过url进行报表名称的罗列，通过具体的报表id可以获取报表的JSO</w:t>
      </w:r>
      <w:r>
        <w:t>N</w:t>
      </w:r>
      <w:r>
        <w:rPr>
          <w:rFonts w:hint="eastAsia"/>
        </w:rPr>
        <w:t>文件内容。</w:t>
      </w:r>
    </w:p>
    <w:p>
      <w:pPr>
        <w:pStyle w:val="3"/>
        <w:rPr>
          <w:rFonts w:ascii="微软雅黑" w:hAnsi="微软雅黑"/>
        </w:rPr>
      </w:pPr>
      <w:bookmarkStart w:id="81" w:name="_Toc41981100"/>
      <w:r>
        <w:rPr>
          <w:rFonts w:hint="eastAsia" w:ascii="微软雅黑" w:hAnsi="微软雅黑"/>
        </w:rPr>
        <w:t>需要提供的接口</w:t>
      </w:r>
      <w:bookmarkEnd w:id="81"/>
    </w:p>
    <w:p/>
    <w:tbl>
      <w:tblPr>
        <w:tblStyle w:val="22"/>
        <w:tblW w:w="978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275"/>
        <w:gridCol w:w="4395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接口名称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调用方向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调用时间</w:t>
            </w: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commentRangeStart w:id="12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接口调用方式</w:t>
            </w:r>
            <w:commentRangeEnd w:id="12"/>
            <w:r>
              <w:rPr>
                <w:rStyle w:val="25"/>
              </w:rPr>
              <w:commentReference w:id="1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读取模版目录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数据管控平台=</w:t>
            </w:r>
            <w:r>
              <w:rPr>
                <w:rFonts w:ascii="微软雅黑" w:eastAsia="微软雅黑" w:cs="微软雅黑"/>
                <w:kern w:val="0"/>
                <w:sz w:val="16"/>
                <w:szCs w:val="16"/>
              </w:rPr>
              <w:t>&gt;</w:t>
            </w: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帆软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est方式Post调用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读取模版文件</w:t>
            </w:r>
          </w:p>
        </w:tc>
        <w:tc>
          <w:tcPr>
            <w:tcW w:w="127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eastAsia="微软雅黑" w:cs="微软雅黑"/>
                <w:kern w:val="0"/>
                <w:sz w:val="16"/>
                <w:szCs w:val="16"/>
              </w:rPr>
            </w:pP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数据管控平台=</w:t>
            </w:r>
            <w:r>
              <w:rPr>
                <w:rFonts w:ascii="微软雅黑" w:eastAsia="微软雅黑" w:cs="微软雅黑"/>
                <w:kern w:val="0"/>
                <w:sz w:val="16"/>
                <w:szCs w:val="16"/>
              </w:rPr>
              <w:t>&gt;</w:t>
            </w:r>
            <w:r>
              <w:rPr>
                <w:rFonts w:hint="eastAsia" w:ascii="微软雅黑" w:eastAsia="微软雅黑" w:cs="微软雅黑"/>
                <w:kern w:val="0"/>
                <w:sz w:val="16"/>
                <w:szCs w:val="16"/>
              </w:rPr>
              <w:t>帆软</w:t>
            </w:r>
          </w:p>
        </w:tc>
        <w:tc>
          <w:tcPr>
            <w:tcW w:w="439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est方式Post调用</w:t>
            </w:r>
          </w:p>
        </w:tc>
      </w:tr>
    </w:tbl>
    <w:p>
      <w:pPr>
        <w:pStyle w:val="3"/>
        <w:rPr>
          <w:rFonts w:ascii="微软雅黑" w:hAnsi="微软雅黑"/>
        </w:rPr>
      </w:pPr>
      <w:bookmarkStart w:id="82" w:name="_Toc41981101"/>
      <w:r>
        <w:rPr>
          <w:rFonts w:hint="eastAsia" w:ascii="微软雅黑" w:hAnsi="微软雅黑"/>
        </w:rPr>
        <w:t>接口参数说明</w:t>
      </w:r>
      <w:bookmarkEnd w:id="82"/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读取模版目录(</w:t>
      </w:r>
      <w:r>
        <w:t>webapps\webroot\WEB-INF\dashboards)</w:t>
      </w:r>
      <w:r>
        <w:rPr>
          <w:rFonts w:hint="eastAsia"/>
        </w:rPr>
        <w:t>下的文件夹及文件，接口参数如下所示：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"sysCode":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"parent": "" //--上级节点名称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"data":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"name": "",</w:t>
            </w:r>
          </w:p>
          <w:p>
            <w:pPr>
              <w:autoSpaceDE w:val="0"/>
              <w:autoSpaceDN w:val="0"/>
              <w:adjustRightInd w:val="0"/>
              <w:ind w:firstLine="900" w:firstLineChars="50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name": 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path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“type”: “”,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“createTime”: “”,</w:t>
            </w:r>
          </w:p>
          <w:p>
            <w:pPr>
              <w:autoSpaceDE w:val="0"/>
              <w:autoSpaceDN w:val="0"/>
              <w:adjustRightInd w:val="0"/>
              <w:ind w:firstLine="900" w:firstLineChars="50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astUpdateTime”: “”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返回字段含义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文件名称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JSON数组明细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文件名称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ath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完整路径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文件类型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目录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 xml:space="preserve">2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yyyy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astUpdateTime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yyyy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-MM-dd HH:mm:ss</w:t>
            </w:r>
          </w:p>
        </w:tc>
      </w:tr>
    </w:tbl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读取模版文件目录接口参数如下所示：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"full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": "" //--完整名称，上一个接口返回的path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+”/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”+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name;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可以为空，为空就获取全部文件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"data": 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"fullName":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json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“createTime”: “”,</w:t>
            </w:r>
          </w:p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astUpdateTime”: “”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}]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返回字段含义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文件名称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JSON数组明细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fullName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模版名称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json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模版的</w:t>
            </w: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json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文件字符串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yyyy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astUpdateTime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yyyy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-MM-dd HH:mm:ss</w:t>
            </w:r>
          </w:p>
        </w:tc>
      </w:tr>
    </w:tbl>
    <w:p>
      <w:pPr>
        <w:rPr>
          <w:rFonts w:ascii="黑体" w:hAnsi="黑体" w:eastAsia="黑体"/>
          <w:b/>
          <w:sz w:val="52"/>
          <w:szCs w:val="52"/>
        </w:rPr>
      </w:pPr>
    </w:p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r>
        <w:rPr>
          <w:rFonts w:hint="eastAsia" w:ascii="微软雅黑" w:hAnsi="微软雅黑"/>
          <w:szCs w:val="32"/>
        </w:rPr>
        <w:t>自服务创建数据集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需求概述：</w:t>
      </w:r>
    </w:p>
    <w:p>
      <w:pPr>
        <w:ind w:left="420" w:firstLine="420"/>
      </w:pPr>
      <w:r>
        <w:rPr>
          <w:rFonts w:hint="eastAsia"/>
        </w:rPr>
        <w:t>BI提供创建仪表板数据源的自助分析接口，通过经分调用，将数据传递BI，BI利用数据创建数据集和仪表板。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实现方案：</w:t>
      </w:r>
    </w:p>
    <w:p>
      <w:pPr>
        <w:ind w:firstLine="420"/>
      </w:pPr>
      <w:r>
        <w:rPr>
          <w:rFonts w:hint="eastAsia"/>
        </w:rPr>
        <w:t>FineBI提供url地址，BI根据需要调用接口。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接口参数说明</w:t>
      </w:r>
    </w:p>
    <w:p>
      <w:pPr>
        <w:pStyle w:val="39"/>
        <w:numPr>
          <w:ilvl w:val="0"/>
          <w:numId w:val="4"/>
        </w:numPr>
        <w:ind w:firstLineChars="0"/>
      </w:pPr>
      <w:r>
        <w:rPr>
          <w:rFonts w:hint="eastAsia"/>
        </w:rPr>
        <w:t>接口参数如下所示：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请求参数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"name":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"parentId":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"tableName":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"columns":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    "name": "column1",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    "transferName": "员工编号"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    "name": "column2",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    "transferName": "员工姓名"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成功返回参数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"success": true,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"code": "200",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"message": "success",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"data":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"id": "b48977476c94483983893b7d5e1eb3d9",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"name": "新建报表1",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"folder":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"initTime": 1589768840234,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"lastUpdateTime": 1589768840234,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"shared":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"pId": "b5f0c2ee-640f-4039-a4d4-918b55354898",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"createBy": "b5f0c2ee-640f-4039-a4d4-918b55354898",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"hangout": "NORMAL",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"publicLink":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    "shared":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    "uri":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    "reportId": "b48977476c94483983893b7d5e1eb3d9",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    "userId": 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"mountedDirIds": [],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    "applyTime":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"errorCode":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"detailErrorMsg":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"errorMsg": null</w:t>
            </w:r>
          </w:p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失败返回参数</w:t>
            </w:r>
          </w:p>
        </w:tc>
        <w:tc>
          <w:tcPr>
            <w:tcW w:w="77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"success": false,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"code": "404",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"message": "fail",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"data": [],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"errorCode": "61310032",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"detailErrorMsg":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 xml:space="preserve">    "errorMsg": "报表名称重复。"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overflowPunct w:val="0"/>
        <w:adjustRightInd w:val="0"/>
        <w:snapToGrid w:val="0"/>
        <w:spacing w:line="276" w:lineRule="auto"/>
        <w:ind w:left="42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</w:p>
    <w:p>
      <w:pPr>
        <w:pStyle w:val="39"/>
        <w:widowControl/>
        <w:numPr>
          <w:ilvl w:val="0"/>
          <w:numId w:val="4"/>
        </w:numPr>
        <w:overflowPunct w:val="0"/>
        <w:adjustRightInd w:val="0"/>
        <w:snapToGrid w:val="0"/>
        <w:spacing w:line="276" w:lineRule="auto"/>
        <w:ind w:firstLineChars="0"/>
        <w:rPr>
          <w:rFonts w:ascii="微软雅黑" w:hAnsi="微软雅黑" w:eastAsia="微软雅黑" w:cs="宋体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1"/>
          <w:szCs w:val="21"/>
        </w:rPr>
        <w:t>返回字段含义</w:t>
      </w:r>
    </w:p>
    <w:tbl>
      <w:tblPr>
        <w:tblStyle w:val="2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04"/>
        <w:gridCol w:w="1385"/>
        <w:gridCol w:w="1217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含义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类型&amp;格式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文件名称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393838"/>
                <w:sz w:val="20"/>
                <w:szCs w:val="20"/>
              </w:rPr>
              <w:t>parentId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上级路径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393838"/>
                <w:sz w:val="20"/>
                <w:szCs w:val="20"/>
              </w:rPr>
              <w:t>tableName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表名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（可以是直接表名，也可以是sql名称）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Segoe UI" w:hAnsi="Segoe UI" w:cs="Segoe UI"/>
                <w:color w:val="393838"/>
                <w:sz w:val="20"/>
                <w:szCs w:val="20"/>
              </w:rPr>
            </w:pPr>
            <w:r>
              <w:rPr>
                <w:rFonts w:ascii="Segoe UI" w:hAnsi="Segoe UI" w:cs="Segoe UI"/>
                <w:color w:val="393838"/>
                <w:sz w:val="20"/>
                <w:szCs w:val="20"/>
              </w:rPr>
              <w:t>conn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数据连接编码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393838"/>
                <w:sz w:val="20"/>
                <w:szCs w:val="20"/>
              </w:rPr>
              <w:t>columns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JSON数组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6" w:type="dxa"/>
            <w:gridSpan w:val="5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column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列名信息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393838"/>
                <w:sz w:val="20"/>
                <w:szCs w:val="20"/>
              </w:rPr>
              <w:t>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Microsoft YaHei UI" w:eastAsia="Microsoft YaHei UI" w:cs="Microsoft YaHei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color w:val="393838"/>
                <w:sz w:val="20"/>
                <w:szCs w:val="20"/>
              </w:rPr>
              <w:t>列字段名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Segoe UI" w:hAnsi="Segoe UI" w:cs="Segoe UI"/>
                <w:color w:val="393838"/>
                <w:sz w:val="20"/>
                <w:szCs w:val="20"/>
              </w:rPr>
            </w:pPr>
            <w:r>
              <w:rPr>
                <w:rFonts w:hint="eastAsia" w:ascii="Segoe UI" w:hAnsi="Segoe UI" w:cs="Segoe UI"/>
                <w:color w:val="393838"/>
                <w:sz w:val="20"/>
                <w:szCs w:val="20"/>
              </w:rPr>
              <w:t>displaName</w:t>
            </w:r>
          </w:p>
        </w:tc>
        <w:tc>
          <w:tcPr>
            <w:tcW w:w="250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ascii="Segoe UI" w:hAnsi="Segoe UI" w:cs="Segoe UI"/>
                <w:color w:val="393838"/>
                <w:sz w:val="20"/>
                <w:szCs w:val="20"/>
              </w:rPr>
            </w:pPr>
            <w:r>
              <w:rPr>
                <w:rFonts w:hint="eastAsia" w:ascii="Segoe UI" w:hAnsi="Segoe UI" w:cs="Segoe UI"/>
                <w:color w:val="393838"/>
                <w:sz w:val="20"/>
                <w:szCs w:val="20"/>
              </w:rPr>
              <w:t>显示名称</w:t>
            </w:r>
          </w:p>
        </w:tc>
        <w:tc>
          <w:tcPr>
            <w:tcW w:w="1385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字符串</w:t>
            </w:r>
          </w:p>
        </w:tc>
        <w:tc>
          <w:tcPr>
            <w:tcW w:w="1217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514" w:type="dxa"/>
          </w:tcPr>
          <w:p>
            <w:pPr>
              <w:widowControl/>
              <w:overflowPunct w:val="0"/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83" w:name="_Toc41981102"/>
      <w:r>
        <w:rPr>
          <w:rFonts w:hint="eastAsia" w:ascii="微软雅黑" w:hAnsi="微软雅黑"/>
          <w:szCs w:val="32"/>
        </w:rPr>
        <w:t>主题样式定义</w:t>
      </w:r>
      <w:bookmarkEnd w:id="83"/>
    </w:p>
    <w:p>
      <w:pPr>
        <w:ind w:left="420"/>
      </w:pPr>
      <w:r>
        <w:rPr>
          <w:rFonts w:hint="eastAsia"/>
        </w:rPr>
        <w:t>待完善</w:t>
      </w:r>
    </w:p>
    <w:p>
      <w:pPr>
        <w:pStyle w:val="2"/>
        <w:pBdr>
          <w:top w:val="none" w:color="auto" w:sz="0" w:space="0"/>
        </w:pBdr>
        <w:spacing w:before="0" w:line="276" w:lineRule="auto"/>
        <w:ind w:left="640" w:hanging="640"/>
        <w:jc w:val="left"/>
        <w:rPr>
          <w:rFonts w:ascii="微软雅黑" w:hAnsi="微软雅黑"/>
          <w:szCs w:val="32"/>
        </w:rPr>
      </w:pPr>
      <w:bookmarkStart w:id="84" w:name="_Toc41981103"/>
      <w:r>
        <w:rPr>
          <w:rFonts w:hint="eastAsia" w:ascii="微软雅黑" w:hAnsi="微软雅黑"/>
          <w:szCs w:val="32"/>
        </w:rPr>
        <w:t>多语言</w:t>
      </w:r>
      <w:bookmarkEnd w:id="84"/>
    </w:p>
    <w:p>
      <w:pPr>
        <w:ind w:left="420"/>
      </w:pPr>
      <w:r>
        <w:rPr>
          <w:rFonts w:hint="eastAsia"/>
        </w:rPr>
        <w:t>待完善</w:t>
      </w:r>
    </w:p>
    <w:p>
      <w:pPr>
        <w:ind w:left="420"/>
      </w:pPr>
    </w:p>
    <w:p>
      <w:pPr>
        <w:rPr>
          <w:rFonts w:ascii="黑体" w:hAnsi="黑体" w:eastAsia="黑体"/>
          <w:b/>
          <w:sz w:val="52"/>
          <w:szCs w:val="52"/>
        </w:rPr>
      </w:pPr>
    </w:p>
    <w:p>
      <w:pPr>
        <w:rPr>
          <w:rFonts w:ascii="黑体" w:hAnsi="黑体" w:eastAsia="黑体"/>
          <w:b/>
          <w:sz w:val="52"/>
          <w:szCs w:val="52"/>
        </w:rPr>
      </w:pPr>
    </w:p>
    <w:p>
      <w:pPr>
        <w:widowControl/>
        <w:jc w:val="left"/>
        <w:rPr>
          <w:rFonts w:ascii="黑体" w:hAnsi="黑体" w:eastAsia="黑体"/>
          <w:b/>
          <w:sz w:val="52"/>
          <w:szCs w:val="52"/>
        </w:rPr>
      </w:pPr>
    </w:p>
    <w:p>
      <w:pPr>
        <w:widowControl/>
        <w:jc w:val="left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帆软需求确认单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《需求规格说明书》建立在双方对需求的共同理解基础之上，双方均同意后续开发工作将严格按照确定的《需求规格说明书》中确定的需求开展。如出现重大需求变更，双方同意就此需求变更在资源、进度及费用等方面进行协商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tabs>
          <w:tab w:val="left" w:pos="2625"/>
        </w:tabs>
        <w:spacing w:line="360" w:lineRule="auto"/>
        <w:ind w:firstLine="3586" w:firstLineChars="1281"/>
        <w:rPr>
          <w:b/>
          <w:u w:val="single"/>
        </w:rPr>
      </w:pPr>
      <w:r>
        <w:t xml:space="preserve">   </w:t>
      </w:r>
      <w:r>
        <w:rPr>
          <w:rFonts w:hint="eastAsia"/>
          <w:b/>
        </w:rPr>
        <w:t>客户项目经理：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           </w:t>
      </w:r>
    </w:p>
    <w:p>
      <w:pPr>
        <w:tabs>
          <w:tab w:val="left" w:pos="2625"/>
        </w:tabs>
        <w:spacing w:line="360" w:lineRule="auto"/>
        <w:rPr>
          <w:b/>
          <w:u w:val="single"/>
        </w:rPr>
      </w:pPr>
    </w:p>
    <w:p>
      <w:pPr>
        <w:jc w:val="center"/>
        <w:rPr>
          <w:b/>
          <w:u w:val="single"/>
        </w:rPr>
      </w:pPr>
      <w:r>
        <w:rPr>
          <w:rFonts w:hint="eastAsia"/>
          <w:b/>
        </w:rPr>
        <w:t xml:space="preserve">                    帆软项目经理：</w:t>
      </w:r>
      <w:r>
        <w:rPr>
          <w:rFonts w:hint="eastAsia"/>
          <w:b/>
          <w:u w:val="single"/>
        </w:rPr>
        <w:t xml:space="preserve">  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           </w:t>
      </w:r>
    </w:p>
    <w:p>
      <w:pPr>
        <w:widowControl/>
        <w:overflowPunct w:val="0"/>
        <w:adjustRightInd w:val="0"/>
        <w:snapToGrid w:val="0"/>
        <w:spacing w:line="276" w:lineRule="auto"/>
        <w:rPr>
          <w:rFonts w:ascii="微软雅黑" w:hAnsi="微软雅黑" w:eastAsia="微软雅黑"/>
          <w:b/>
          <w:sz w:val="21"/>
          <w:szCs w:val="21"/>
        </w:rPr>
      </w:pPr>
    </w:p>
    <w:sectPr>
      <w:headerReference r:id="rId5" w:type="default"/>
      <w:footerReference r:id="rId6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 yao" w:date="2020-05-22T11:07:00Z" w:initials="wy">
    <w:p w14:paraId="6AFB4583">
      <w:pPr>
        <w:pStyle w:val="12"/>
      </w:pPr>
      <w:r>
        <w:rPr>
          <w:rFonts w:hint="eastAsia"/>
        </w:rPr>
        <w:t>数据权限的控制，经最终确认，应该按之前沟通的方案：报表开发人员在开发过程不做配置操作；由帆软根据从用户权限接口获取的当前用户的数据权限范围完成sql的拼装，实现数据顾虑。</w:t>
      </w:r>
    </w:p>
    <w:p w14:paraId="33A7097E">
      <w:pPr>
        <w:pStyle w:val="12"/>
      </w:pPr>
      <w:r>
        <w:rPr>
          <w:rFonts w:hint="eastAsia"/>
        </w:rPr>
        <w:t>对用户来说，一旦被授权某个数据角色（机构或其他）后，该角色自动影响所有相关的报表，无需考虑针对特定报表设置例外的情况。</w:t>
      </w:r>
    </w:p>
  </w:comment>
  <w:comment w:id="1" w:author="wang yao" w:date="2020-05-22T11:53:00Z" w:initials="wy">
    <w:p w14:paraId="00924CC4">
      <w:pPr>
        <w:pStyle w:val="12"/>
      </w:pPr>
      <w:r>
        <w:rPr>
          <w:rFonts w:hint="eastAsia"/>
        </w:rPr>
        <w:t>建议都采用P</w:t>
      </w:r>
      <w:r>
        <w:t>OST</w:t>
      </w:r>
      <w:r>
        <w:rPr>
          <w:rFonts w:hint="eastAsia"/>
        </w:rPr>
        <w:t>传参</w:t>
      </w:r>
    </w:p>
  </w:comment>
  <w:comment w:id="2" w:author="wang yao" w:date="2020-05-22T11:44:00Z" w:initials="wy">
    <w:p w14:paraId="792155E5">
      <w:pPr>
        <w:pStyle w:val="1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调用方向应该是帆软 调用 经分接口</w:t>
      </w:r>
    </w:p>
    <w:p w14:paraId="1F120583">
      <w:pPr>
        <w:pStyle w:val="12"/>
      </w:pPr>
      <w:r>
        <w:rPr>
          <w:rFonts w:hint="eastAsia"/>
        </w:rPr>
        <w:t>2. 建议每日同步全量</w:t>
      </w:r>
    </w:p>
  </w:comment>
  <w:comment w:id="3" w:author="wang yao" w:date="2020-05-22T11:48:00Z" w:initials="wy">
    <w:p w14:paraId="3B8E7374">
      <w:pPr>
        <w:pStyle w:val="12"/>
      </w:pPr>
      <w:r>
        <w:rPr>
          <w:rFonts w:hint="eastAsia"/>
        </w:rPr>
        <w:t>建议增加两个参数，另外，此处的【报表】有歧义，建议区分【报表目录】和【报表】</w:t>
      </w:r>
    </w:p>
  </w:comment>
  <w:comment w:id="4" w:author="wang yao" w:date="2020-05-22T11:48:00Z" w:initials="wy">
    <w:p w14:paraId="05865A2B">
      <w:pPr>
        <w:pStyle w:val="12"/>
      </w:pPr>
      <w:r>
        <w:rPr>
          <w:rFonts w:hint="eastAsia"/>
        </w:rPr>
        <w:t>建议增加两个参数</w:t>
      </w:r>
    </w:p>
  </w:comment>
  <w:comment w:id="5" w:author="wang yao" w:date="2020-05-22T11:59:00Z" w:initials="wy">
    <w:p w14:paraId="540E6A10">
      <w:pPr>
        <w:pStyle w:val="12"/>
      </w:pPr>
      <w:r>
        <w:rPr>
          <w:rFonts w:hint="eastAsia"/>
        </w:rPr>
        <w:t>建议增加【用户状态】标识，对于在经分中被“禁用”或“删除”的用户，B</w:t>
      </w:r>
      <w:r>
        <w:t>I</w:t>
      </w:r>
      <w:r>
        <w:rPr>
          <w:rFonts w:hint="eastAsia"/>
        </w:rPr>
        <w:t>也要相应地限制此类用户对在经分中展示出来的报表的使用。</w:t>
      </w:r>
    </w:p>
  </w:comment>
  <w:comment w:id="6" w:author="小宝" w:date="2020-07-08T12:14:05Z" w:initials="">
    <w:p w14:paraId="049F2CF2">
      <w:pPr>
        <w:pStyle w:val="12"/>
      </w:pPr>
      <w:r>
        <w:rPr>
          <w:rFonts w:hint="eastAsia"/>
        </w:rPr>
        <w:t>机构权限，</w:t>
      </w:r>
      <w:r>
        <w:rPr>
          <w:rFonts w:hint="eastAsia"/>
          <w:lang w:val="en-US" w:eastAsia="zh-CN"/>
        </w:rPr>
        <w:t>针对集团用户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经分</w:t>
      </w:r>
      <w:r>
        <w:rPr>
          <w:rFonts w:hint="eastAsia"/>
        </w:rPr>
        <w:t>传特定机构编码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tp1001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，帆软识别之后不做机构权限控制。</w:t>
      </w:r>
    </w:p>
  </w:comment>
  <w:comment w:id="7" w:author="wang yao" w:date="2020-05-22T11:19:00Z" w:initials="wy">
    <w:p w14:paraId="3C6921BB">
      <w:pPr>
        <w:pStyle w:val="12"/>
      </w:pPr>
      <w:r>
        <w:rPr>
          <w:rFonts w:hint="eastAsia"/>
        </w:rPr>
        <w:t>按照目前确认的需求，权限类型有机构，后续要支持自动扩展（经分后台会根据情况进行数据更新），如渠道、险种、保单期限、缴别等等。不能写死为org/area/product。</w:t>
      </w:r>
    </w:p>
    <w:p w14:paraId="25123B0B">
      <w:pPr>
        <w:pStyle w:val="12"/>
      </w:pPr>
      <w:r>
        <w:rPr>
          <w:rFonts w:hint="eastAsia"/>
        </w:rPr>
        <w:t>这里后续可以扩展的，扩展和业务对象的匹配上即可。</w:t>
      </w:r>
    </w:p>
  </w:comment>
  <w:comment w:id="8" w:author="wang yao" w:date="2020-05-22T11:05:00Z" w:initials="wy">
    <w:p w14:paraId="08987F68">
      <w:pPr>
        <w:pStyle w:val="12"/>
      </w:pPr>
      <w:r>
        <w:rPr>
          <w:rFonts w:hint="eastAsia"/>
        </w:rPr>
        <w:t>建议保留【数据权限名称字段】，同时增加【数据权限编码】字段，在实际控制中以编码为准。</w:t>
      </w:r>
    </w:p>
  </w:comment>
  <w:comment w:id="9" w:author="wang yao" w:date="2020-05-22T11:53:00Z" w:initials="wy">
    <w:p w14:paraId="0D3B401D">
      <w:pPr>
        <w:pStyle w:val="12"/>
      </w:pPr>
      <w:r>
        <w:rPr>
          <w:rFonts w:hint="eastAsia"/>
        </w:rPr>
        <w:t>建议都采用P</w:t>
      </w:r>
      <w:r>
        <w:t>OST</w:t>
      </w:r>
      <w:r>
        <w:rPr>
          <w:rFonts w:hint="eastAsia"/>
        </w:rPr>
        <w:t>传参</w:t>
      </w:r>
    </w:p>
  </w:comment>
  <w:comment w:id="10" w:author="小宝" w:date="2020-07-08T12:17:58Z" w:initials="">
    <w:p w14:paraId="1988440D">
      <w:pPr>
        <w:pStyle w:val="1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分享附件增加excel 数据文件，定义字段（shareFile）</w:t>
      </w:r>
    </w:p>
  </w:comment>
  <w:comment w:id="11" w:author="wang yao" w:date="2020-05-22T11:53:00Z" w:initials="wy">
    <w:p w14:paraId="6A066DF5">
      <w:pPr>
        <w:pStyle w:val="12"/>
      </w:pPr>
      <w:r>
        <w:rPr>
          <w:rFonts w:hint="eastAsia"/>
        </w:rPr>
        <w:t>建议都采用P</w:t>
      </w:r>
      <w:r>
        <w:t>OST</w:t>
      </w:r>
      <w:r>
        <w:rPr>
          <w:rFonts w:hint="eastAsia"/>
        </w:rPr>
        <w:t>传参</w:t>
      </w:r>
    </w:p>
  </w:comment>
  <w:comment w:id="12" w:author="wang yao" w:date="2020-05-22T11:53:00Z" w:initials="wy">
    <w:p w14:paraId="6D1A61F9">
      <w:pPr>
        <w:pStyle w:val="12"/>
      </w:pPr>
      <w:r>
        <w:rPr>
          <w:rFonts w:hint="eastAsia"/>
        </w:rPr>
        <w:t>建议都采用P</w:t>
      </w:r>
      <w:r>
        <w:t>OST</w:t>
      </w:r>
      <w:r>
        <w:rPr>
          <w:rFonts w:hint="eastAsia"/>
        </w:rPr>
        <w:t>传参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A7097E" w15:done="1"/>
  <w15:commentEx w15:paraId="00924CC4" w15:done="1"/>
  <w15:commentEx w15:paraId="1F120583" w15:done="1"/>
  <w15:commentEx w15:paraId="3B8E7374" w15:done="1"/>
  <w15:commentEx w15:paraId="05865A2B" w15:done="1"/>
  <w15:commentEx w15:paraId="540E6A10" w15:done="1"/>
  <w15:commentEx w15:paraId="049F2CF2" w15:done="0"/>
  <w15:commentEx w15:paraId="25123B0B" w15:done="0"/>
  <w15:commentEx w15:paraId="08987F68" w15:done="1"/>
  <w15:commentEx w15:paraId="0D3B401D" w15:done="1"/>
  <w15:commentEx w15:paraId="1988440D" w15:done="0"/>
  <w15:commentEx w15:paraId="6A066DF5" w15:done="1"/>
  <w15:commentEx w15:paraId="6D1A61F9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single" w:color="auto" w:sz="4" w:space="1"/>
      </w:pBdr>
      <w:jc w:val="center"/>
      <w:rPr>
        <w:b/>
      </w:rPr>
    </w:pPr>
    <w:r>
      <w:rPr>
        <w:rFonts w:hint="eastAsia"/>
        <w:b/>
      </w:rPr>
      <w:t>项目专用  注意保密</w:t>
    </w:r>
    <w:r>
      <w:rPr>
        <w:b/>
      </w:rPr>
      <w:t xml:space="preserve">                                      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8</w:t>
    </w:r>
    <w:r>
      <w:rPr>
        <w:b/>
      </w:rPr>
      <w:fldChar w:fldCharType="end"/>
    </w:r>
    <w:r>
      <w:rPr>
        <w:b/>
      </w:rPr>
      <w:t xml:space="preserve"> of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>
      <w:rPr>
        <w:b/>
      </w:rPr>
      <w:t>8</w:t>
    </w:r>
    <w:r>
      <w:rPr>
        <w:b/>
      </w:rPr>
      <w:fldChar w:fldCharType="end"/>
    </w:r>
    <w:r>
      <w:rPr>
        <w:b/>
      </w:rPr>
      <w:t xml:space="preserve">                             </w:t>
    </w:r>
    <w:r>
      <w:rPr>
        <w:rFonts w:hint="eastAsia"/>
        <w:b/>
      </w:rPr>
      <w:t>Fine</w:t>
    </w:r>
    <w:r>
      <w:rPr>
        <w:b/>
      </w:rPr>
      <w:t>Report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Theme="minorEastAsia" w:hAnsiTheme="minorEastAsia"/>
        <w:sz w:val="21"/>
        <w:szCs w:val="21"/>
      </w:rPr>
    </w:pPr>
    <w: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619B9"/>
    <w:multiLevelType w:val="multilevel"/>
    <w:tmpl w:val="250619B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9C56B85"/>
    <w:multiLevelType w:val="multilevel"/>
    <w:tmpl w:val="39C56B8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E4B608D"/>
    <w:multiLevelType w:val="multilevel"/>
    <w:tmpl w:val="4E4B608D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47A1AA3"/>
    <w:multiLevelType w:val="multilevel"/>
    <w:tmpl w:val="547A1AA3"/>
    <w:lvl w:ilvl="0" w:tentative="0">
      <w:start w:val="1"/>
      <w:numFmt w:val="decimal"/>
      <w:pStyle w:val="2"/>
      <w:lvlText w:val="%1"/>
      <w:lvlJc w:val="left"/>
      <w:pPr>
        <w:ind w:left="1134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2127" w:hanging="1418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2693" w:hanging="198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3260" w:hanging="85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5" w:tentative="0">
      <w:start w:val="1"/>
      <w:numFmt w:val="decimal"/>
      <w:pStyle w:val="7"/>
      <w:lvlText w:val="%1.%2.%3.%4.%5.%6"/>
      <w:lvlJc w:val="left"/>
      <w:pPr>
        <w:ind w:left="3969" w:hanging="1134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4536" w:hanging="127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5103" w:hanging="1418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5811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yao">
    <w15:presenceInfo w15:providerId="Windows Live" w15:userId="56a82b8aa47e0854"/>
  </w15:person>
  <w15:person w15:author="小宝">
    <w15:presenceInfo w15:providerId="WPS Office" w15:userId="3839196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4B"/>
    <w:rsid w:val="000015A1"/>
    <w:rsid w:val="00002A8A"/>
    <w:rsid w:val="0000562F"/>
    <w:rsid w:val="00013E23"/>
    <w:rsid w:val="00014476"/>
    <w:rsid w:val="00025A5E"/>
    <w:rsid w:val="00027E9A"/>
    <w:rsid w:val="00030036"/>
    <w:rsid w:val="000343EB"/>
    <w:rsid w:val="0003484C"/>
    <w:rsid w:val="000353A3"/>
    <w:rsid w:val="00036175"/>
    <w:rsid w:val="00036DDC"/>
    <w:rsid w:val="00037C90"/>
    <w:rsid w:val="00042A16"/>
    <w:rsid w:val="00046F58"/>
    <w:rsid w:val="00050038"/>
    <w:rsid w:val="000519D1"/>
    <w:rsid w:val="00054560"/>
    <w:rsid w:val="000579FF"/>
    <w:rsid w:val="00057E42"/>
    <w:rsid w:val="00063D25"/>
    <w:rsid w:val="00064F3F"/>
    <w:rsid w:val="00065A89"/>
    <w:rsid w:val="0006731F"/>
    <w:rsid w:val="00067ACF"/>
    <w:rsid w:val="00072CD1"/>
    <w:rsid w:val="00076667"/>
    <w:rsid w:val="00076AE4"/>
    <w:rsid w:val="0008095B"/>
    <w:rsid w:val="00081EF2"/>
    <w:rsid w:val="000850FC"/>
    <w:rsid w:val="000903B0"/>
    <w:rsid w:val="000903D0"/>
    <w:rsid w:val="000914B7"/>
    <w:rsid w:val="00093249"/>
    <w:rsid w:val="00094601"/>
    <w:rsid w:val="00097C8C"/>
    <w:rsid w:val="000A59E7"/>
    <w:rsid w:val="000A6FDA"/>
    <w:rsid w:val="000A72F3"/>
    <w:rsid w:val="000A778C"/>
    <w:rsid w:val="000B34D7"/>
    <w:rsid w:val="000B6D1B"/>
    <w:rsid w:val="000C05FA"/>
    <w:rsid w:val="000C2568"/>
    <w:rsid w:val="000C61B1"/>
    <w:rsid w:val="000C6570"/>
    <w:rsid w:val="000C6E79"/>
    <w:rsid w:val="000D1EB4"/>
    <w:rsid w:val="000D1FC8"/>
    <w:rsid w:val="000D339B"/>
    <w:rsid w:val="000D35DE"/>
    <w:rsid w:val="000D7A4F"/>
    <w:rsid w:val="000E0D25"/>
    <w:rsid w:val="000F0135"/>
    <w:rsid w:val="000F0B20"/>
    <w:rsid w:val="000F212F"/>
    <w:rsid w:val="000F3BE0"/>
    <w:rsid w:val="000F6449"/>
    <w:rsid w:val="001010AE"/>
    <w:rsid w:val="00101383"/>
    <w:rsid w:val="001036DC"/>
    <w:rsid w:val="00106E8D"/>
    <w:rsid w:val="001174EF"/>
    <w:rsid w:val="0013163F"/>
    <w:rsid w:val="00132F20"/>
    <w:rsid w:val="0013376D"/>
    <w:rsid w:val="00140228"/>
    <w:rsid w:val="00140724"/>
    <w:rsid w:val="00140739"/>
    <w:rsid w:val="0014196C"/>
    <w:rsid w:val="00142622"/>
    <w:rsid w:val="00143295"/>
    <w:rsid w:val="00150F5A"/>
    <w:rsid w:val="001518D3"/>
    <w:rsid w:val="001522C7"/>
    <w:rsid w:val="00153825"/>
    <w:rsid w:val="00157EAD"/>
    <w:rsid w:val="001602CB"/>
    <w:rsid w:val="0016641C"/>
    <w:rsid w:val="001769EF"/>
    <w:rsid w:val="001852E2"/>
    <w:rsid w:val="00191F9E"/>
    <w:rsid w:val="0019359E"/>
    <w:rsid w:val="00194305"/>
    <w:rsid w:val="001A19E0"/>
    <w:rsid w:val="001A323B"/>
    <w:rsid w:val="001A55C9"/>
    <w:rsid w:val="001A5D12"/>
    <w:rsid w:val="001A687A"/>
    <w:rsid w:val="001A6FC0"/>
    <w:rsid w:val="001A7199"/>
    <w:rsid w:val="001B1BF7"/>
    <w:rsid w:val="001B4C7F"/>
    <w:rsid w:val="001C25D5"/>
    <w:rsid w:val="001C3DB6"/>
    <w:rsid w:val="001C4040"/>
    <w:rsid w:val="001C6587"/>
    <w:rsid w:val="001C7CA3"/>
    <w:rsid w:val="001C7DA4"/>
    <w:rsid w:val="001D2DC1"/>
    <w:rsid w:val="001D7A84"/>
    <w:rsid w:val="001E350C"/>
    <w:rsid w:val="001E4456"/>
    <w:rsid w:val="001F167E"/>
    <w:rsid w:val="001F5731"/>
    <w:rsid w:val="00202257"/>
    <w:rsid w:val="00203AE5"/>
    <w:rsid w:val="00206ADD"/>
    <w:rsid w:val="00212A46"/>
    <w:rsid w:val="00213581"/>
    <w:rsid w:val="002224D9"/>
    <w:rsid w:val="00233BBA"/>
    <w:rsid w:val="00234D5B"/>
    <w:rsid w:val="0024583A"/>
    <w:rsid w:val="002546F2"/>
    <w:rsid w:val="002551D0"/>
    <w:rsid w:val="00264815"/>
    <w:rsid w:val="00266782"/>
    <w:rsid w:val="002735D9"/>
    <w:rsid w:val="0027438F"/>
    <w:rsid w:val="00275262"/>
    <w:rsid w:val="002763DD"/>
    <w:rsid w:val="002802B0"/>
    <w:rsid w:val="00281E81"/>
    <w:rsid w:val="0028304C"/>
    <w:rsid w:val="00291F49"/>
    <w:rsid w:val="00296CBF"/>
    <w:rsid w:val="00297BCE"/>
    <w:rsid w:val="00297D6C"/>
    <w:rsid w:val="002A5842"/>
    <w:rsid w:val="002B1587"/>
    <w:rsid w:val="002E39E0"/>
    <w:rsid w:val="002E589D"/>
    <w:rsid w:val="002F14EF"/>
    <w:rsid w:val="002F531E"/>
    <w:rsid w:val="0031201C"/>
    <w:rsid w:val="003168CC"/>
    <w:rsid w:val="0032076B"/>
    <w:rsid w:val="0032198F"/>
    <w:rsid w:val="00321EE3"/>
    <w:rsid w:val="00330004"/>
    <w:rsid w:val="00331883"/>
    <w:rsid w:val="00331BC4"/>
    <w:rsid w:val="00340F19"/>
    <w:rsid w:val="0034252C"/>
    <w:rsid w:val="0035100A"/>
    <w:rsid w:val="00352E69"/>
    <w:rsid w:val="00363606"/>
    <w:rsid w:val="0036371C"/>
    <w:rsid w:val="003869DB"/>
    <w:rsid w:val="00394A72"/>
    <w:rsid w:val="00395969"/>
    <w:rsid w:val="003969C3"/>
    <w:rsid w:val="00396E92"/>
    <w:rsid w:val="00397267"/>
    <w:rsid w:val="00397D56"/>
    <w:rsid w:val="003A0955"/>
    <w:rsid w:val="003A6F1F"/>
    <w:rsid w:val="003B4DB4"/>
    <w:rsid w:val="003C05E2"/>
    <w:rsid w:val="003C1C39"/>
    <w:rsid w:val="003C27FC"/>
    <w:rsid w:val="003C5AF8"/>
    <w:rsid w:val="003C6FBF"/>
    <w:rsid w:val="003D1586"/>
    <w:rsid w:val="003D72DF"/>
    <w:rsid w:val="003D7970"/>
    <w:rsid w:val="003D7E63"/>
    <w:rsid w:val="003E0171"/>
    <w:rsid w:val="003E0EB7"/>
    <w:rsid w:val="003E1C25"/>
    <w:rsid w:val="003E4443"/>
    <w:rsid w:val="003E634C"/>
    <w:rsid w:val="003F4F36"/>
    <w:rsid w:val="003F7B71"/>
    <w:rsid w:val="003F7D0A"/>
    <w:rsid w:val="00400AEE"/>
    <w:rsid w:val="00403924"/>
    <w:rsid w:val="00422376"/>
    <w:rsid w:val="00423D42"/>
    <w:rsid w:val="00424A36"/>
    <w:rsid w:val="00425277"/>
    <w:rsid w:val="0042571B"/>
    <w:rsid w:val="00434AA4"/>
    <w:rsid w:val="00434DED"/>
    <w:rsid w:val="00442108"/>
    <w:rsid w:val="004431B1"/>
    <w:rsid w:val="004438BA"/>
    <w:rsid w:val="00447861"/>
    <w:rsid w:val="00450732"/>
    <w:rsid w:val="0045141D"/>
    <w:rsid w:val="00452B75"/>
    <w:rsid w:val="00455B0B"/>
    <w:rsid w:val="00460FA6"/>
    <w:rsid w:val="004619E4"/>
    <w:rsid w:val="00461AA9"/>
    <w:rsid w:val="00464357"/>
    <w:rsid w:val="004643FB"/>
    <w:rsid w:val="00473A07"/>
    <w:rsid w:val="004755CC"/>
    <w:rsid w:val="00480F64"/>
    <w:rsid w:val="004822BE"/>
    <w:rsid w:val="004829BB"/>
    <w:rsid w:val="00485210"/>
    <w:rsid w:val="004A365F"/>
    <w:rsid w:val="004A6BEF"/>
    <w:rsid w:val="004B5942"/>
    <w:rsid w:val="004B5BB4"/>
    <w:rsid w:val="004D72D4"/>
    <w:rsid w:val="004D74A5"/>
    <w:rsid w:val="004E499F"/>
    <w:rsid w:val="004E60AA"/>
    <w:rsid w:val="004F59D2"/>
    <w:rsid w:val="00504FDA"/>
    <w:rsid w:val="0050756B"/>
    <w:rsid w:val="005162FF"/>
    <w:rsid w:val="00517497"/>
    <w:rsid w:val="00522D3D"/>
    <w:rsid w:val="00523410"/>
    <w:rsid w:val="005245B2"/>
    <w:rsid w:val="00527796"/>
    <w:rsid w:val="00530C33"/>
    <w:rsid w:val="00531940"/>
    <w:rsid w:val="00531ADD"/>
    <w:rsid w:val="0053706A"/>
    <w:rsid w:val="00540C7A"/>
    <w:rsid w:val="0054588C"/>
    <w:rsid w:val="005461C2"/>
    <w:rsid w:val="00555849"/>
    <w:rsid w:val="00561B7F"/>
    <w:rsid w:val="00562C6A"/>
    <w:rsid w:val="00564EFF"/>
    <w:rsid w:val="0057198B"/>
    <w:rsid w:val="005734E9"/>
    <w:rsid w:val="00580502"/>
    <w:rsid w:val="00582451"/>
    <w:rsid w:val="00582ABC"/>
    <w:rsid w:val="0059725B"/>
    <w:rsid w:val="00597D5B"/>
    <w:rsid w:val="005A77C6"/>
    <w:rsid w:val="005B0C09"/>
    <w:rsid w:val="005B235E"/>
    <w:rsid w:val="005B6D8A"/>
    <w:rsid w:val="005D46C4"/>
    <w:rsid w:val="005D7F16"/>
    <w:rsid w:val="005E188A"/>
    <w:rsid w:val="005E35BE"/>
    <w:rsid w:val="005E48A1"/>
    <w:rsid w:val="005E644E"/>
    <w:rsid w:val="005E75B2"/>
    <w:rsid w:val="005F5677"/>
    <w:rsid w:val="00601047"/>
    <w:rsid w:val="00601C69"/>
    <w:rsid w:val="00604CAF"/>
    <w:rsid w:val="00611473"/>
    <w:rsid w:val="00611C5F"/>
    <w:rsid w:val="0061385B"/>
    <w:rsid w:val="00615E50"/>
    <w:rsid w:val="00616F3A"/>
    <w:rsid w:val="006174C6"/>
    <w:rsid w:val="00621640"/>
    <w:rsid w:val="00621F94"/>
    <w:rsid w:val="00631D5C"/>
    <w:rsid w:val="006367EA"/>
    <w:rsid w:val="00637BD9"/>
    <w:rsid w:val="00640FD6"/>
    <w:rsid w:val="00642793"/>
    <w:rsid w:val="00656E37"/>
    <w:rsid w:val="00665D83"/>
    <w:rsid w:val="00673F3E"/>
    <w:rsid w:val="006816AC"/>
    <w:rsid w:val="00686D18"/>
    <w:rsid w:val="00690497"/>
    <w:rsid w:val="00697E03"/>
    <w:rsid w:val="006A62E2"/>
    <w:rsid w:val="006A6D91"/>
    <w:rsid w:val="006B1356"/>
    <w:rsid w:val="006B1DCD"/>
    <w:rsid w:val="006B2A40"/>
    <w:rsid w:val="006B33B3"/>
    <w:rsid w:val="006B7EA9"/>
    <w:rsid w:val="006C4818"/>
    <w:rsid w:val="006D5CFC"/>
    <w:rsid w:val="006D6DD5"/>
    <w:rsid w:val="006E0FF7"/>
    <w:rsid w:val="006E2E50"/>
    <w:rsid w:val="006E4475"/>
    <w:rsid w:val="006E61B9"/>
    <w:rsid w:val="006F2CFB"/>
    <w:rsid w:val="00706E48"/>
    <w:rsid w:val="00716935"/>
    <w:rsid w:val="00716AA7"/>
    <w:rsid w:val="00720181"/>
    <w:rsid w:val="0072102D"/>
    <w:rsid w:val="007211AE"/>
    <w:rsid w:val="0072254F"/>
    <w:rsid w:val="00724EE8"/>
    <w:rsid w:val="00731705"/>
    <w:rsid w:val="00735BE4"/>
    <w:rsid w:val="007367C4"/>
    <w:rsid w:val="007368AB"/>
    <w:rsid w:val="00740C4C"/>
    <w:rsid w:val="0074448D"/>
    <w:rsid w:val="00745CF8"/>
    <w:rsid w:val="00750D02"/>
    <w:rsid w:val="00751EF3"/>
    <w:rsid w:val="00756689"/>
    <w:rsid w:val="0075752F"/>
    <w:rsid w:val="00761E78"/>
    <w:rsid w:val="00763199"/>
    <w:rsid w:val="007650AB"/>
    <w:rsid w:val="007679EF"/>
    <w:rsid w:val="007746C3"/>
    <w:rsid w:val="007810CB"/>
    <w:rsid w:val="00782FB4"/>
    <w:rsid w:val="00784102"/>
    <w:rsid w:val="0079021D"/>
    <w:rsid w:val="00790FBF"/>
    <w:rsid w:val="0079617E"/>
    <w:rsid w:val="00796D9C"/>
    <w:rsid w:val="007A15B3"/>
    <w:rsid w:val="007A239F"/>
    <w:rsid w:val="007B19E8"/>
    <w:rsid w:val="007B6D48"/>
    <w:rsid w:val="007C1F2A"/>
    <w:rsid w:val="007C2216"/>
    <w:rsid w:val="007D3B17"/>
    <w:rsid w:val="007D615F"/>
    <w:rsid w:val="007D777C"/>
    <w:rsid w:val="007E0AAF"/>
    <w:rsid w:val="007E7B91"/>
    <w:rsid w:val="007F0C20"/>
    <w:rsid w:val="007F17B4"/>
    <w:rsid w:val="007F4651"/>
    <w:rsid w:val="007F637F"/>
    <w:rsid w:val="007F7375"/>
    <w:rsid w:val="008124AD"/>
    <w:rsid w:val="008212F8"/>
    <w:rsid w:val="00821595"/>
    <w:rsid w:val="00821D9B"/>
    <w:rsid w:val="00823D82"/>
    <w:rsid w:val="008254A6"/>
    <w:rsid w:val="00830FD7"/>
    <w:rsid w:val="0083647E"/>
    <w:rsid w:val="00836EAD"/>
    <w:rsid w:val="00840014"/>
    <w:rsid w:val="00844301"/>
    <w:rsid w:val="008445A2"/>
    <w:rsid w:val="008463B9"/>
    <w:rsid w:val="0086181B"/>
    <w:rsid w:val="00866118"/>
    <w:rsid w:val="00867DAC"/>
    <w:rsid w:val="0087276A"/>
    <w:rsid w:val="008751F2"/>
    <w:rsid w:val="0087550B"/>
    <w:rsid w:val="0087624D"/>
    <w:rsid w:val="00882FCE"/>
    <w:rsid w:val="00895556"/>
    <w:rsid w:val="008A2388"/>
    <w:rsid w:val="008A36B5"/>
    <w:rsid w:val="008A7405"/>
    <w:rsid w:val="008B0248"/>
    <w:rsid w:val="008B0401"/>
    <w:rsid w:val="008B1332"/>
    <w:rsid w:val="008B5379"/>
    <w:rsid w:val="008B54D4"/>
    <w:rsid w:val="008C04B7"/>
    <w:rsid w:val="008C085D"/>
    <w:rsid w:val="008C5B23"/>
    <w:rsid w:val="008C5BFF"/>
    <w:rsid w:val="008C72FC"/>
    <w:rsid w:val="008E2997"/>
    <w:rsid w:val="008E3EA5"/>
    <w:rsid w:val="008E4EF8"/>
    <w:rsid w:val="008E68AE"/>
    <w:rsid w:val="00900967"/>
    <w:rsid w:val="009010DB"/>
    <w:rsid w:val="009053D7"/>
    <w:rsid w:val="0090600A"/>
    <w:rsid w:val="00914137"/>
    <w:rsid w:val="00915782"/>
    <w:rsid w:val="00917C48"/>
    <w:rsid w:val="009272D2"/>
    <w:rsid w:val="00930F0E"/>
    <w:rsid w:val="00933685"/>
    <w:rsid w:val="009433B8"/>
    <w:rsid w:val="00944CAC"/>
    <w:rsid w:val="00944E25"/>
    <w:rsid w:val="009454BF"/>
    <w:rsid w:val="00947093"/>
    <w:rsid w:val="00955E4B"/>
    <w:rsid w:val="00962D8B"/>
    <w:rsid w:val="00962F2F"/>
    <w:rsid w:val="00965158"/>
    <w:rsid w:val="0096593D"/>
    <w:rsid w:val="009660FA"/>
    <w:rsid w:val="00966361"/>
    <w:rsid w:val="00966CE9"/>
    <w:rsid w:val="00972A6E"/>
    <w:rsid w:val="00973603"/>
    <w:rsid w:val="00976439"/>
    <w:rsid w:val="00983E24"/>
    <w:rsid w:val="00983F5A"/>
    <w:rsid w:val="009865B1"/>
    <w:rsid w:val="00986CC3"/>
    <w:rsid w:val="0099341B"/>
    <w:rsid w:val="00993C97"/>
    <w:rsid w:val="00994D4D"/>
    <w:rsid w:val="00996388"/>
    <w:rsid w:val="009A7FF0"/>
    <w:rsid w:val="009B2ACF"/>
    <w:rsid w:val="009B37A1"/>
    <w:rsid w:val="009B3A70"/>
    <w:rsid w:val="009C245E"/>
    <w:rsid w:val="009D0236"/>
    <w:rsid w:val="009D0973"/>
    <w:rsid w:val="009D1C25"/>
    <w:rsid w:val="009D1FF3"/>
    <w:rsid w:val="009D677E"/>
    <w:rsid w:val="009E1E78"/>
    <w:rsid w:val="009E49C0"/>
    <w:rsid w:val="009E64F8"/>
    <w:rsid w:val="009F1E31"/>
    <w:rsid w:val="009F4D86"/>
    <w:rsid w:val="009F5B97"/>
    <w:rsid w:val="00A15BB3"/>
    <w:rsid w:val="00A1648F"/>
    <w:rsid w:val="00A16F4D"/>
    <w:rsid w:val="00A20161"/>
    <w:rsid w:val="00A23296"/>
    <w:rsid w:val="00A23437"/>
    <w:rsid w:val="00A309C6"/>
    <w:rsid w:val="00A3138B"/>
    <w:rsid w:val="00A36E03"/>
    <w:rsid w:val="00A4046F"/>
    <w:rsid w:val="00A409FD"/>
    <w:rsid w:val="00A42195"/>
    <w:rsid w:val="00A44184"/>
    <w:rsid w:val="00A503AB"/>
    <w:rsid w:val="00A5150B"/>
    <w:rsid w:val="00A52406"/>
    <w:rsid w:val="00A534C6"/>
    <w:rsid w:val="00A562F7"/>
    <w:rsid w:val="00A56A97"/>
    <w:rsid w:val="00A740CF"/>
    <w:rsid w:val="00A76661"/>
    <w:rsid w:val="00A772E7"/>
    <w:rsid w:val="00A80900"/>
    <w:rsid w:val="00A811B5"/>
    <w:rsid w:val="00A84396"/>
    <w:rsid w:val="00A856C8"/>
    <w:rsid w:val="00A92572"/>
    <w:rsid w:val="00A93665"/>
    <w:rsid w:val="00AA0A19"/>
    <w:rsid w:val="00AB1CB0"/>
    <w:rsid w:val="00AB73EF"/>
    <w:rsid w:val="00AC4430"/>
    <w:rsid w:val="00AD0305"/>
    <w:rsid w:val="00AD06FF"/>
    <w:rsid w:val="00AD192E"/>
    <w:rsid w:val="00AD4524"/>
    <w:rsid w:val="00AD4826"/>
    <w:rsid w:val="00AD793B"/>
    <w:rsid w:val="00AD7CC7"/>
    <w:rsid w:val="00AE4B77"/>
    <w:rsid w:val="00AF2A99"/>
    <w:rsid w:val="00AF3984"/>
    <w:rsid w:val="00AF4290"/>
    <w:rsid w:val="00AF6378"/>
    <w:rsid w:val="00B02A27"/>
    <w:rsid w:val="00B10F7B"/>
    <w:rsid w:val="00B1192B"/>
    <w:rsid w:val="00B1196E"/>
    <w:rsid w:val="00B12B82"/>
    <w:rsid w:val="00B14667"/>
    <w:rsid w:val="00B14E2C"/>
    <w:rsid w:val="00B15687"/>
    <w:rsid w:val="00B206A7"/>
    <w:rsid w:val="00B231F7"/>
    <w:rsid w:val="00B26556"/>
    <w:rsid w:val="00B3379B"/>
    <w:rsid w:val="00B359CA"/>
    <w:rsid w:val="00B3677E"/>
    <w:rsid w:val="00B4369D"/>
    <w:rsid w:val="00B47B7B"/>
    <w:rsid w:val="00B53248"/>
    <w:rsid w:val="00B53793"/>
    <w:rsid w:val="00B55E6D"/>
    <w:rsid w:val="00B61761"/>
    <w:rsid w:val="00B6343B"/>
    <w:rsid w:val="00B663A9"/>
    <w:rsid w:val="00B73412"/>
    <w:rsid w:val="00B804C1"/>
    <w:rsid w:val="00B80E55"/>
    <w:rsid w:val="00B83E3D"/>
    <w:rsid w:val="00B952DE"/>
    <w:rsid w:val="00B9648B"/>
    <w:rsid w:val="00B97A84"/>
    <w:rsid w:val="00BA06D3"/>
    <w:rsid w:val="00BA23CB"/>
    <w:rsid w:val="00BA4148"/>
    <w:rsid w:val="00BA69CD"/>
    <w:rsid w:val="00BB13F5"/>
    <w:rsid w:val="00BB4F5D"/>
    <w:rsid w:val="00BB52FC"/>
    <w:rsid w:val="00BC084D"/>
    <w:rsid w:val="00BC0A83"/>
    <w:rsid w:val="00BC3404"/>
    <w:rsid w:val="00BC6F77"/>
    <w:rsid w:val="00BC719F"/>
    <w:rsid w:val="00BD4856"/>
    <w:rsid w:val="00BE02DF"/>
    <w:rsid w:val="00BE13AD"/>
    <w:rsid w:val="00BE2472"/>
    <w:rsid w:val="00BF1391"/>
    <w:rsid w:val="00BF27C3"/>
    <w:rsid w:val="00BF5611"/>
    <w:rsid w:val="00C135DF"/>
    <w:rsid w:val="00C1679D"/>
    <w:rsid w:val="00C1733F"/>
    <w:rsid w:val="00C228D4"/>
    <w:rsid w:val="00C24324"/>
    <w:rsid w:val="00C25653"/>
    <w:rsid w:val="00C2710D"/>
    <w:rsid w:val="00C362D3"/>
    <w:rsid w:val="00C43696"/>
    <w:rsid w:val="00C4389D"/>
    <w:rsid w:val="00C55455"/>
    <w:rsid w:val="00C633A5"/>
    <w:rsid w:val="00C63E3B"/>
    <w:rsid w:val="00C65076"/>
    <w:rsid w:val="00C7084E"/>
    <w:rsid w:val="00C74023"/>
    <w:rsid w:val="00C83338"/>
    <w:rsid w:val="00C86195"/>
    <w:rsid w:val="00C93BD8"/>
    <w:rsid w:val="00C95D1F"/>
    <w:rsid w:val="00C974F3"/>
    <w:rsid w:val="00CA0CD2"/>
    <w:rsid w:val="00CA1C7C"/>
    <w:rsid w:val="00CA5361"/>
    <w:rsid w:val="00CA6285"/>
    <w:rsid w:val="00CA756B"/>
    <w:rsid w:val="00CB1720"/>
    <w:rsid w:val="00CB4640"/>
    <w:rsid w:val="00CB7E5E"/>
    <w:rsid w:val="00CC12C3"/>
    <w:rsid w:val="00CC2A4E"/>
    <w:rsid w:val="00CC67BD"/>
    <w:rsid w:val="00CD542E"/>
    <w:rsid w:val="00CE7645"/>
    <w:rsid w:val="00CF4323"/>
    <w:rsid w:val="00CF45FA"/>
    <w:rsid w:val="00CF6D84"/>
    <w:rsid w:val="00CF7D4A"/>
    <w:rsid w:val="00D00AE9"/>
    <w:rsid w:val="00D0132C"/>
    <w:rsid w:val="00D01B38"/>
    <w:rsid w:val="00D03997"/>
    <w:rsid w:val="00D077B3"/>
    <w:rsid w:val="00D162B8"/>
    <w:rsid w:val="00D16A5F"/>
    <w:rsid w:val="00D207AF"/>
    <w:rsid w:val="00D22575"/>
    <w:rsid w:val="00D26472"/>
    <w:rsid w:val="00D2758E"/>
    <w:rsid w:val="00D3795E"/>
    <w:rsid w:val="00D426A2"/>
    <w:rsid w:val="00D44FC0"/>
    <w:rsid w:val="00D521F7"/>
    <w:rsid w:val="00D5592C"/>
    <w:rsid w:val="00D57CE7"/>
    <w:rsid w:val="00D63868"/>
    <w:rsid w:val="00D6582A"/>
    <w:rsid w:val="00D668EF"/>
    <w:rsid w:val="00D70A66"/>
    <w:rsid w:val="00D70E12"/>
    <w:rsid w:val="00D76234"/>
    <w:rsid w:val="00D777EA"/>
    <w:rsid w:val="00D85A8F"/>
    <w:rsid w:val="00D93D02"/>
    <w:rsid w:val="00D9578E"/>
    <w:rsid w:val="00D9595A"/>
    <w:rsid w:val="00D95C76"/>
    <w:rsid w:val="00D960F2"/>
    <w:rsid w:val="00D96600"/>
    <w:rsid w:val="00D96820"/>
    <w:rsid w:val="00DA1CA3"/>
    <w:rsid w:val="00DA208C"/>
    <w:rsid w:val="00DA3205"/>
    <w:rsid w:val="00DA38D9"/>
    <w:rsid w:val="00DA7AE7"/>
    <w:rsid w:val="00DB2499"/>
    <w:rsid w:val="00DB5759"/>
    <w:rsid w:val="00DB6646"/>
    <w:rsid w:val="00DC0BB3"/>
    <w:rsid w:val="00DC139E"/>
    <w:rsid w:val="00DC587A"/>
    <w:rsid w:val="00DD21D6"/>
    <w:rsid w:val="00DD29F1"/>
    <w:rsid w:val="00DE0E74"/>
    <w:rsid w:val="00DE28F9"/>
    <w:rsid w:val="00DE71FB"/>
    <w:rsid w:val="00DE77B3"/>
    <w:rsid w:val="00DF271B"/>
    <w:rsid w:val="00DF3E5D"/>
    <w:rsid w:val="00E02235"/>
    <w:rsid w:val="00E02518"/>
    <w:rsid w:val="00E028D6"/>
    <w:rsid w:val="00E0431D"/>
    <w:rsid w:val="00E12483"/>
    <w:rsid w:val="00E144F6"/>
    <w:rsid w:val="00E16BBE"/>
    <w:rsid w:val="00E1703F"/>
    <w:rsid w:val="00E17FC6"/>
    <w:rsid w:val="00E2329D"/>
    <w:rsid w:val="00E31D47"/>
    <w:rsid w:val="00E34C48"/>
    <w:rsid w:val="00E34EB1"/>
    <w:rsid w:val="00E37198"/>
    <w:rsid w:val="00E41CE3"/>
    <w:rsid w:val="00E45FFA"/>
    <w:rsid w:val="00E46328"/>
    <w:rsid w:val="00E54CFE"/>
    <w:rsid w:val="00E6252D"/>
    <w:rsid w:val="00E63DF0"/>
    <w:rsid w:val="00E67036"/>
    <w:rsid w:val="00E7084A"/>
    <w:rsid w:val="00E72424"/>
    <w:rsid w:val="00E72BE5"/>
    <w:rsid w:val="00E73667"/>
    <w:rsid w:val="00E77845"/>
    <w:rsid w:val="00E778F7"/>
    <w:rsid w:val="00E82C37"/>
    <w:rsid w:val="00E87F70"/>
    <w:rsid w:val="00E90BA0"/>
    <w:rsid w:val="00E90E94"/>
    <w:rsid w:val="00E91967"/>
    <w:rsid w:val="00E96AF6"/>
    <w:rsid w:val="00E97032"/>
    <w:rsid w:val="00EA56B3"/>
    <w:rsid w:val="00EB1E7C"/>
    <w:rsid w:val="00EB489F"/>
    <w:rsid w:val="00EC0483"/>
    <w:rsid w:val="00EC0E87"/>
    <w:rsid w:val="00ED3A23"/>
    <w:rsid w:val="00EE00A0"/>
    <w:rsid w:val="00EE0774"/>
    <w:rsid w:val="00EF5802"/>
    <w:rsid w:val="00EF621E"/>
    <w:rsid w:val="00F01305"/>
    <w:rsid w:val="00F02B9E"/>
    <w:rsid w:val="00F06132"/>
    <w:rsid w:val="00F14ACF"/>
    <w:rsid w:val="00F1605F"/>
    <w:rsid w:val="00F16D5C"/>
    <w:rsid w:val="00F2145A"/>
    <w:rsid w:val="00F30E6A"/>
    <w:rsid w:val="00F34C92"/>
    <w:rsid w:val="00F3526F"/>
    <w:rsid w:val="00F35959"/>
    <w:rsid w:val="00F405BE"/>
    <w:rsid w:val="00F41F18"/>
    <w:rsid w:val="00F42F60"/>
    <w:rsid w:val="00F44863"/>
    <w:rsid w:val="00F461E8"/>
    <w:rsid w:val="00F466FF"/>
    <w:rsid w:val="00F47306"/>
    <w:rsid w:val="00F56CB6"/>
    <w:rsid w:val="00F71847"/>
    <w:rsid w:val="00F80326"/>
    <w:rsid w:val="00F819BA"/>
    <w:rsid w:val="00F81BC5"/>
    <w:rsid w:val="00F82FB7"/>
    <w:rsid w:val="00F83E07"/>
    <w:rsid w:val="00F86152"/>
    <w:rsid w:val="00F87E7A"/>
    <w:rsid w:val="00F87F5B"/>
    <w:rsid w:val="00F93CF2"/>
    <w:rsid w:val="00F95959"/>
    <w:rsid w:val="00F97B94"/>
    <w:rsid w:val="00FA5FC4"/>
    <w:rsid w:val="00FB29DB"/>
    <w:rsid w:val="00FB3DBE"/>
    <w:rsid w:val="00FC2211"/>
    <w:rsid w:val="00FC506E"/>
    <w:rsid w:val="00FC5B31"/>
    <w:rsid w:val="00FE62F2"/>
    <w:rsid w:val="00FE7C41"/>
    <w:rsid w:val="00FF1ECD"/>
    <w:rsid w:val="06B439E8"/>
    <w:rsid w:val="1BE76719"/>
    <w:rsid w:val="34446801"/>
    <w:rsid w:val="36E9505A"/>
    <w:rsid w:val="5891504A"/>
    <w:rsid w:val="5A434D1B"/>
    <w:rsid w:val="5E042F32"/>
    <w:rsid w:val="6AE103CC"/>
    <w:rsid w:val="6CC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widowControl/>
      <w:numPr>
        <w:ilvl w:val="0"/>
        <w:numId w:val="1"/>
      </w:numPr>
      <w:pBdr>
        <w:top w:val="single" w:color="auto" w:sz="12" w:space="1"/>
      </w:pBdr>
      <w:overflowPunct w:val="0"/>
      <w:adjustRightInd w:val="0"/>
      <w:snapToGrid w:val="0"/>
      <w:spacing w:before="200" w:line="300" w:lineRule="auto"/>
      <w:outlineLvl w:val="0"/>
    </w:pPr>
    <w:rPr>
      <w:rFonts w:ascii="Arial Unicode MS" w:hAnsi="Arial Unicode MS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widowControl/>
      <w:numPr>
        <w:ilvl w:val="1"/>
        <w:numId w:val="1"/>
      </w:numPr>
      <w:overflowPunct w:val="0"/>
      <w:adjustRightInd w:val="0"/>
      <w:snapToGrid w:val="0"/>
      <w:spacing w:before="120" w:line="300" w:lineRule="auto"/>
      <w:outlineLvl w:val="1"/>
    </w:pPr>
    <w:rPr>
      <w:rFonts w:ascii="Arial Unicode MS" w:hAnsi="Arial Unicode MS" w:eastAsia="微软雅黑" w:cstheme="majorBidi"/>
      <w:b/>
      <w:bCs/>
      <w:sz w:val="30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widowControl/>
      <w:numPr>
        <w:ilvl w:val="2"/>
        <w:numId w:val="1"/>
      </w:numPr>
      <w:overflowPunct w:val="0"/>
      <w:adjustRightInd w:val="0"/>
      <w:snapToGrid w:val="0"/>
      <w:spacing w:after="120" w:line="300" w:lineRule="auto"/>
      <w:outlineLvl w:val="2"/>
    </w:pPr>
    <w:rPr>
      <w:rFonts w:ascii="Arial Unicode MS" w:hAnsi="Arial Unicode MS" w:eastAsia="微软雅黑"/>
      <w:b/>
      <w:bCs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widowControl/>
      <w:numPr>
        <w:ilvl w:val="3"/>
        <w:numId w:val="1"/>
      </w:numPr>
      <w:overflowPunct w:val="0"/>
      <w:adjustRightInd w:val="0"/>
      <w:snapToGrid w:val="0"/>
      <w:spacing w:after="120" w:line="300" w:lineRule="auto"/>
      <w:outlineLvl w:val="3"/>
    </w:pPr>
    <w:rPr>
      <w:rFonts w:ascii="Arial Unicode MS" w:hAnsi="Arial Unicode MS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widowControl/>
      <w:numPr>
        <w:ilvl w:val="4"/>
        <w:numId w:val="1"/>
      </w:numPr>
      <w:overflowPunct w:val="0"/>
      <w:adjustRightInd w:val="0"/>
      <w:snapToGrid w:val="0"/>
      <w:spacing w:before="280" w:after="290" w:line="377" w:lineRule="auto"/>
      <w:outlineLvl w:val="4"/>
    </w:pPr>
    <w:rPr>
      <w:rFonts w:ascii="Arial Unicode MS" w:hAnsi="Arial Unicode MS"/>
      <w:b/>
      <w:bCs/>
      <w:szCs w:val="28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widowControl/>
      <w:numPr>
        <w:ilvl w:val="5"/>
        <w:numId w:val="1"/>
      </w:numPr>
      <w:overflowPunct w:val="0"/>
      <w:adjustRightInd w:val="0"/>
      <w:snapToGrid w:val="0"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widowControl/>
      <w:numPr>
        <w:ilvl w:val="6"/>
        <w:numId w:val="1"/>
      </w:numPr>
      <w:overflowPunct w:val="0"/>
      <w:adjustRightInd w:val="0"/>
      <w:snapToGrid w:val="0"/>
      <w:spacing w:before="240" w:after="64" w:line="320" w:lineRule="atLeast"/>
      <w:outlineLvl w:val="6"/>
    </w:pPr>
    <w:rPr>
      <w:rFonts w:ascii="Arial Unicode MS" w:hAnsi="Arial Unicode MS" w:eastAsia="微软雅黑"/>
      <w:b/>
      <w:bCs/>
      <w:sz w:val="24"/>
      <w:szCs w:val="24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widowControl/>
      <w:numPr>
        <w:ilvl w:val="7"/>
        <w:numId w:val="1"/>
      </w:numPr>
      <w:overflowPunct w:val="0"/>
      <w:adjustRightInd w:val="0"/>
      <w:snapToGrid w:val="0"/>
      <w:spacing w:before="240" w:after="64" w:line="320" w:lineRule="atLeast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widowControl/>
      <w:numPr>
        <w:ilvl w:val="8"/>
        <w:numId w:val="1"/>
      </w:numPr>
      <w:overflowPunct w:val="0"/>
      <w:adjustRightInd w:val="0"/>
      <w:snapToGrid w:val="0"/>
      <w:spacing w:before="240" w:after="64" w:line="320" w:lineRule="atLeast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12" w:lineRule="auto"/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12">
    <w:name w:val="annotation text"/>
    <w:basedOn w:val="1"/>
    <w:link w:val="46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0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overflowPunct w:val="0"/>
      <w:adjustRightInd w:val="0"/>
      <w:snapToGrid w:val="0"/>
      <w:spacing w:line="300" w:lineRule="auto"/>
    </w:pPr>
    <w:rPr>
      <w:rFonts w:ascii="Arial Unicode MS" w:hAnsi="Arial Unicode MS" w:eastAsia="微软雅黑"/>
    </w:rPr>
  </w:style>
  <w:style w:type="paragraph" w:styleId="18">
    <w:name w:val="toc 2"/>
    <w:basedOn w:val="1"/>
    <w:next w:val="1"/>
    <w:unhideWhenUsed/>
    <w:qFormat/>
    <w:uiPriority w:val="39"/>
    <w:pPr>
      <w:widowControl/>
      <w:overflowPunct w:val="0"/>
      <w:adjustRightInd w:val="0"/>
      <w:snapToGrid w:val="0"/>
      <w:spacing w:line="300" w:lineRule="auto"/>
      <w:ind w:left="420" w:leftChars="200"/>
    </w:pPr>
    <w:rPr>
      <w:rFonts w:ascii="Arial Unicode MS" w:hAnsi="Arial Unicode MS" w:eastAsia="微软雅黑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7"/>
    <w:qFormat/>
    <w:uiPriority w:val="0"/>
    <w:pPr>
      <w:widowControl/>
      <w:overflowPunct w:val="0"/>
      <w:adjustRightInd w:val="0"/>
      <w:snapToGrid w:val="0"/>
      <w:spacing w:before="240" w:after="60" w:line="300" w:lineRule="auto"/>
      <w:outlineLvl w:val="0"/>
    </w:pPr>
    <w:rPr>
      <w:rFonts w:ascii="Arial Unicode MS" w:hAnsi="Arial Unicode MS" w:eastAsia="微软雅黑" w:cstheme="majorBidi"/>
      <w:b/>
      <w:bCs/>
      <w:sz w:val="32"/>
      <w:szCs w:val="32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页眉 字符"/>
    <w:basedOn w:val="23"/>
    <w:link w:val="16"/>
    <w:qFormat/>
    <w:uiPriority w:val="99"/>
    <w:rPr>
      <w:sz w:val="18"/>
      <w:szCs w:val="18"/>
    </w:rPr>
  </w:style>
  <w:style w:type="character" w:customStyle="1" w:styleId="27">
    <w:name w:val="页脚 字符"/>
    <w:basedOn w:val="23"/>
    <w:link w:val="15"/>
    <w:qFormat/>
    <w:uiPriority w:val="99"/>
    <w:rPr>
      <w:sz w:val="18"/>
      <w:szCs w:val="18"/>
    </w:rPr>
  </w:style>
  <w:style w:type="character" w:customStyle="1" w:styleId="28">
    <w:name w:val="标题 1 字符"/>
    <w:basedOn w:val="23"/>
    <w:link w:val="2"/>
    <w:qFormat/>
    <w:uiPriority w:val="9"/>
    <w:rPr>
      <w:rFonts w:ascii="Arial Unicode MS" w:hAnsi="Arial Unicode MS" w:eastAsia="微软雅黑"/>
      <w:b/>
      <w:bCs/>
      <w:kern w:val="44"/>
      <w:sz w:val="32"/>
      <w:szCs w:val="44"/>
    </w:rPr>
  </w:style>
  <w:style w:type="character" w:customStyle="1" w:styleId="29">
    <w:name w:val="标题 2 字符"/>
    <w:basedOn w:val="23"/>
    <w:link w:val="3"/>
    <w:qFormat/>
    <w:uiPriority w:val="9"/>
    <w:rPr>
      <w:rFonts w:ascii="Arial Unicode MS" w:hAnsi="Arial Unicode MS" w:eastAsia="微软雅黑" w:cstheme="majorBidi"/>
      <w:b/>
      <w:bCs/>
      <w:sz w:val="30"/>
      <w:szCs w:val="32"/>
    </w:rPr>
  </w:style>
  <w:style w:type="character" w:customStyle="1" w:styleId="30">
    <w:name w:val="标题 3 字符"/>
    <w:basedOn w:val="23"/>
    <w:link w:val="4"/>
    <w:qFormat/>
    <w:uiPriority w:val="9"/>
    <w:rPr>
      <w:rFonts w:ascii="Arial Unicode MS" w:hAnsi="Arial Unicode MS" w:eastAsia="微软雅黑"/>
      <w:b/>
      <w:bCs/>
      <w:sz w:val="28"/>
      <w:szCs w:val="32"/>
    </w:rPr>
  </w:style>
  <w:style w:type="character" w:customStyle="1" w:styleId="31">
    <w:name w:val="标题 4 字符"/>
    <w:basedOn w:val="23"/>
    <w:link w:val="5"/>
    <w:qFormat/>
    <w:uiPriority w:val="9"/>
    <w:rPr>
      <w:rFonts w:ascii="Arial Unicode MS" w:hAnsi="Arial Unicode MS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3"/>
    <w:link w:val="6"/>
    <w:qFormat/>
    <w:uiPriority w:val="9"/>
    <w:rPr>
      <w:rFonts w:ascii="Arial Unicode MS" w:hAnsi="Arial Unicode MS"/>
      <w:b/>
      <w:bCs/>
      <w:sz w:val="28"/>
      <w:szCs w:val="28"/>
    </w:rPr>
  </w:style>
  <w:style w:type="character" w:customStyle="1" w:styleId="33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3"/>
    <w:link w:val="8"/>
    <w:semiHidden/>
    <w:qFormat/>
    <w:uiPriority w:val="9"/>
    <w:rPr>
      <w:rFonts w:ascii="Arial Unicode MS" w:hAnsi="Arial Unicode MS" w:eastAsia="微软雅黑"/>
      <w:b/>
      <w:bCs/>
      <w:sz w:val="24"/>
      <w:szCs w:val="24"/>
    </w:rPr>
  </w:style>
  <w:style w:type="character" w:customStyle="1" w:styleId="35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 w:val="28"/>
      <w:szCs w:val="21"/>
    </w:rPr>
  </w:style>
  <w:style w:type="character" w:customStyle="1" w:styleId="37">
    <w:name w:val="标题 字符"/>
    <w:basedOn w:val="23"/>
    <w:link w:val="20"/>
    <w:qFormat/>
    <w:uiPriority w:val="0"/>
    <w:rPr>
      <w:rFonts w:ascii="Arial Unicode MS" w:hAnsi="Arial Unicode MS" w:eastAsia="微软雅黑" w:cstheme="majorBidi"/>
      <w:b/>
      <w:bCs/>
      <w:sz w:val="32"/>
      <w:szCs w:val="32"/>
    </w:rPr>
  </w:style>
  <w:style w:type="paragraph" w:customStyle="1" w:styleId="38">
    <w:name w:val="TOC Heading"/>
    <w:basedOn w:val="2"/>
    <w:next w:val="1"/>
    <w:unhideWhenUsed/>
    <w:qFormat/>
    <w:uiPriority w:val="39"/>
    <w:pPr>
      <w:numPr>
        <w:numId w:val="0"/>
      </w:numPr>
      <w:pBdr>
        <w:top w:val="none" w:color="auto" w:sz="0" w:space="0"/>
      </w:pBdr>
      <w:overflowPunct/>
      <w:adjustRightInd/>
      <w:snapToGrid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批注框文本 字符"/>
    <w:basedOn w:val="23"/>
    <w:link w:val="14"/>
    <w:semiHidden/>
    <w:qFormat/>
    <w:uiPriority w:val="99"/>
    <w:rPr>
      <w:sz w:val="18"/>
      <w:szCs w:val="18"/>
    </w:rPr>
  </w:style>
  <w:style w:type="paragraph" w:customStyle="1" w:styleId="41">
    <w:name w:val="Italicized Table Text"/>
    <w:basedOn w:val="1"/>
    <w:qFormat/>
    <w:uiPriority w:val="0"/>
    <w:pPr>
      <w:autoSpaceDE w:val="0"/>
      <w:autoSpaceDN w:val="0"/>
      <w:adjustRightInd w:val="0"/>
      <w:jc w:val="left"/>
    </w:pPr>
    <w:rPr>
      <w:rFonts w:ascii="Arial" w:hAnsi="Arial" w:eastAsia="PMingLiU" w:cs="Arial"/>
      <w:i/>
      <w:iCs/>
      <w:kern w:val="0"/>
      <w:sz w:val="20"/>
      <w:szCs w:val="20"/>
      <w:lang w:val="fr-FR" w:eastAsia="fr-FR"/>
    </w:rPr>
  </w:style>
  <w:style w:type="paragraph" w:customStyle="1" w:styleId="42">
    <w:name w:val="Table Heading"/>
    <w:basedOn w:val="1"/>
    <w:qFormat/>
    <w:uiPriority w:val="0"/>
    <w:pPr>
      <w:autoSpaceDE w:val="0"/>
      <w:autoSpaceDN w:val="0"/>
      <w:adjustRightInd w:val="0"/>
      <w:jc w:val="left"/>
    </w:pPr>
    <w:rPr>
      <w:rFonts w:ascii="Arial" w:hAnsi="Arial" w:eastAsia="PMingLiU" w:cs="Arial"/>
      <w:b/>
      <w:bCs/>
      <w:kern w:val="0"/>
      <w:sz w:val="20"/>
      <w:szCs w:val="20"/>
      <w:lang w:val="fr-FR" w:eastAsia="fr-FR"/>
    </w:rPr>
  </w:style>
  <w:style w:type="paragraph" w:customStyle="1" w:styleId="43">
    <w:name w:val="Table Text"/>
    <w:basedOn w:val="1"/>
    <w:qFormat/>
    <w:uiPriority w:val="0"/>
    <w:pPr>
      <w:autoSpaceDE w:val="0"/>
      <w:autoSpaceDN w:val="0"/>
      <w:adjustRightInd w:val="0"/>
      <w:jc w:val="left"/>
    </w:pPr>
    <w:rPr>
      <w:rFonts w:ascii="Arial" w:hAnsi="Arial" w:eastAsia="PMingLiU" w:cs="Arial"/>
      <w:kern w:val="0"/>
      <w:sz w:val="20"/>
      <w:szCs w:val="20"/>
      <w:lang w:val="fr-FR" w:eastAsia="fr-FR"/>
    </w:rPr>
  </w:style>
  <w:style w:type="paragraph" w:customStyle="1" w:styleId="44">
    <w:name w:val="Section"/>
    <w:basedOn w:val="1"/>
    <w:qFormat/>
    <w:uiPriority w:val="0"/>
    <w:pPr>
      <w:keepLines/>
      <w:autoSpaceDE w:val="0"/>
      <w:autoSpaceDN w:val="0"/>
      <w:adjustRightInd w:val="0"/>
      <w:spacing w:before="220" w:after="110"/>
      <w:ind w:left="567" w:hanging="567"/>
      <w:jc w:val="left"/>
    </w:pPr>
    <w:rPr>
      <w:rFonts w:ascii="Arial" w:hAnsi="Arial" w:eastAsia="PMingLiU" w:cs="Arial"/>
      <w:b/>
      <w:bCs/>
      <w:kern w:val="0"/>
      <w:sz w:val="22"/>
      <w:lang w:val="fr-FR" w:eastAsia="fr-FR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46">
    <w:name w:val="批注文字 字符"/>
    <w:basedOn w:val="23"/>
    <w:link w:val="12"/>
    <w:qFormat/>
    <w:uiPriority w:val="99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562680-167C-4EFC-BD8C-DCAA08A5D0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2731</Words>
  <Characters>15572</Characters>
  <Lines>129</Lines>
  <Paragraphs>36</Paragraphs>
  <TotalTime>8</TotalTime>
  <ScaleCrop>false</ScaleCrop>
  <LinksUpToDate>false</LinksUpToDate>
  <CharactersWithSpaces>18267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2015-12-08T01:49:00Z</dcterms:created>
  <dc:creator>liufang</dc:creator>
  <cp:lastModifiedBy>xyb</cp:lastModifiedBy>
  <dcterms:modified xsi:type="dcterms:W3CDTF">2020-07-24T08:54:18Z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