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1DD" w:rsidRDefault="00891C61">
      <w:r>
        <w:rPr>
          <w:noProof/>
          <w:lang w:eastAsia="en-GB"/>
        </w:rPr>
        <w:drawing>
          <wp:inline distT="0" distB="0" distL="0" distR="0" wp14:anchorId="7C8248B6" wp14:editId="021379E0">
            <wp:extent cx="8624621" cy="4542739"/>
            <wp:effectExtent l="0" t="0" r="2413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91C61" w:rsidRDefault="00891C61"/>
    <w:p w:rsidR="00891C61" w:rsidRDefault="00891C61"/>
    <w:p w:rsidR="00891C61" w:rsidRDefault="00891C61">
      <w:r>
        <w:rPr>
          <w:noProof/>
          <w:lang w:eastAsia="en-GB"/>
        </w:rPr>
        <w:lastRenderedPageBreak/>
        <w:drawing>
          <wp:inline distT="0" distB="0" distL="0" distR="0" wp14:anchorId="6CCDEB56" wp14:editId="5ACDC498">
            <wp:extent cx="8705088" cy="4601261"/>
            <wp:effectExtent l="0" t="0" r="20320" b="279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91C61" w:rsidRDefault="00891C61"/>
    <w:p w:rsidR="00891C61" w:rsidRDefault="00891C61">
      <w:r>
        <w:rPr>
          <w:noProof/>
          <w:lang w:eastAsia="en-GB"/>
        </w:rPr>
        <w:lastRenderedPageBreak/>
        <w:drawing>
          <wp:inline distT="0" distB="0" distL="0" distR="0" wp14:anchorId="3A7CDF54" wp14:editId="34F45AC5">
            <wp:extent cx="4038600" cy="1495424"/>
            <wp:effectExtent l="0" t="0" r="19050" b="101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91C61" w:rsidRDefault="00891C61"/>
    <w:p w:rsidR="00891C61" w:rsidRDefault="00891C61"/>
    <w:p w:rsidR="00891C61" w:rsidRDefault="00891C61">
      <w:r>
        <w:rPr>
          <w:noProof/>
          <w:lang w:eastAsia="en-GB"/>
        </w:rPr>
        <w:lastRenderedPageBreak/>
        <w:drawing>
          <wp:inline distT="0" distB="0" distL="0" distR="0" wp14:anchorId="41C8DAB5" wp14:editId="35C3A92D">
            <wp:extent cx="7644384" cy="4103827"/>
            <wp:effectExtent l="0" t="0" r="1397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91C61" w:rsidRDefault="00891C61"/>
    <w:p w:rsidR="00891C61" w:rsidRDefault="00891C61"/>
    <w:p w:rsidR="00891C61" w:rsidRDefault="00891C61">
      <w:r>
        <w:rPr>
          <w:noProof/>
          <w:lang w:eastAsia="en-GB"/>
        </w:rPr>
        <w:lastRenderedPageBreak/>
        <w:drawing>
          <wp:inline distT="0" distB="0" distL="0" distR="0" wp14:anchorId="41546FF9" wp14:editId="5E19BD51">
            <wp:extent cx="7307885" cy="4572000"/>
            <wp:effectExtent l="0" t="0" r="2667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91C61" w:rsidRDefault="00891C61"/>
    <w:p w:rsidR="00891C61" w:rsidRDefault="00891C61"/>
    <w:p w:rsidR="00891C61" w:rsidRDefault="00891C61">
      <w:r>
        <w:rPr>
          <w:noProof/>
          <w:lang w:eastAsia="en-GB"/>
        </w:rPr>
        <w:lastRenderedPageBreak/>
        <w:drawing>
          <wp:inline distT="0" distB="0" distL="0" distR="0" wp14:anchorId="34150AD2" wp14:editId="6E2ACB18">
            <wp:extent cx="8054035" cy="5215738"/>
            <wp:effectExtent l="0" t="0" r="23495" b="2349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91C61" w:rsidRDefault="00891C61"/>
    <w:p w:rsidR="00891C61" w:rsidRDefault="00891C61">
      <w:r>
        <w:rPr>
          <w:noProof/>
          <w:lang w:eastAsia="en-GB"/>
        </w:rPr>
        <w:lastRenderedPageBreak/>
        <w:drawing>
          <wp:inline distT="0" distB="0" distL="0" distR="0" wp14:anchorId="1625E108" wp14:editId="7E1104F0">
            <wp:extent cx="8214970" cy="6137453"/>
            <wp:effectExtent l="0" t="0" r="15240" b="1587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91C61" w:rsidRDefault="00891C61"/>
    <w:p w:rsidR="00891C61" w:rsidRDefault="00891C61">
      <w:r>
        <w:rPr>
          <w:noProof/>
          <w:lang w:eastAsia="en-GB"/>
        </w:rPr>
        <w:drawing>
          <wp:inline distT="0" distB="0" distL="0" distR="0" wp14:anchorId="794B7409" wp14:editId="0A4E40A9">
            <wp:extent cx="6700723" cy="3899001"/>
            <wp:effectExtent l="0" t="0" r="24130" b="254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91C61" w:rsidRDefault="00891C61"/>
    <w:p w:rsidR="00891C61" w:rsidRDefault="00891C61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4ECD0946" wp14:editId="2F26BE05">
            <wp:extent cx="7724851" cy="4454957"/>
            <wp:effectExtent l="0" t="0" r="9525" b="222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sectPr w:rsidR="00891C61" w:rsidSect="00891C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61"/>
    <w:rsid w:val="006D11D7"/>
    <w:rsid w:val="00891C61"/>
    <w:rsid w:val="00AE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0076585\workspace\DataCollection\reports\reportclasscodessta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0076585\workspace\DataCollection\reports\reportclasscodessta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0076585\workspace\DataCollection\reports\reportclasscodessta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0076585\workspace\DataCollection\reports\reportclasscodessta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0076585\workspace\DataCollection\reports\reportclasscodessta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0076585\workspace\DataCollection\reports\reportclasscodessta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0076585\workspace\DataCollection\reports\reportclasscodessta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0076585\workspace\DataCollection\reports\reportclasscodesstat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0076585\workspace\DataCollection\reports\reportclasscodessta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81032557100575E-2"/>
          <c:y val="3.8550415573053366E-2"/>
          <c:w val="0.89900527726587365"/>
          <c:h val="0.71205134514435697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reportclasscodesstats!$A$2:$A$19</c:f>
              <c:strCache>
                <c:ptCount val="18"/>
                <c:pt idx="0">
                  <c:v>positive feedback</c:v>
                </c:pt>
                <c:pt idx="1">
                  <c:v>size</c:v>
                </c:pt>
                <c:pt idx="2">
                  <c:v>speed</c:v>
                </c:pt>
                <c:pt idx="3">
                  <c:v>gui</c:v>
                </c:pt>
                <c:pt idx="4">
                  <c:v>functionality</c:v>
                </c:pt>
                <c:pt idx="5">
                  <c:v>customization</c:v>
                </c:pt>
                <c:pt idx="6">
                  <c:v>portability</c:v>
                </c:pt>
                <c:pt idx="7">
                  <c:v>device</c:v>
                </c:pt>
                <c:pt idx="8">
                  <c:v>organization</c:v>
                </c:pt>
                <c:pt idx="9">
                  <c:v>animations</c:v>
                </c:pt>
                <c:pt idx="10">
                  <c:v>updates</c:v>
                </c:pt>
                <c:pt idx="11">
                  <c:v>stability</c:v>
                </c:pt>
                <c:pt idx="12">
                  <c:v>smoothness</c:v>
                </c:pt>
                <c:pt idx="13">
                  <c:v>memory</c:v>
                </c:pt>
                <c:pt idx="14">
                  <c:v>feels safe</c:v>
                </c:pt>
                <c:pt idx="15">
                  <c:v>versatile</c:v>
                </c:pt>
                <c:pt idx="16">
                  <c:v>must have</c:v>
                </c:pt>
                <c:pt idx="17">
                  <c:v>options</c:v>
                </c:pt>
              </c:strCache>
            </c:strRef>
          </c:cat>
          <c:val>
            <c:numRef>
              <c:f>reportclasscodesstats!$C$2:$C$19</c:f>
              <c:numCache>
                <c:formatCode>General</c:formatCode>
                <c:ptCount val="18"/>
                <c:pt idx="0">
                  <c:v>78.401122019635295</c:v>
                </c:pt>
                <c:pt idx="1">
                  <c:v>0.140252454417952</c:v>
                </c:pt>
                <c:pt idx="2">
                  <c:v>1.8934081346423499</c:v>
                </c:pt>
                <c:pt idx="3">
                  <c:v>4.9088359046283303</c:v>
                </c:pt>
                <c:pt idx="4">
                  <c:v>21.248246844319699</c:v>
                </c:pt>
                <c:pt idx="5">
                  <c:v>2.1037868162692801</c:v>
                </c:pt>
                <c:pt idx="6">
                  <c:v>0.21037868162692799</c:v>
                </c:pt>
                <c:pt idx="7">
                  <c:v>6.3113604488078501</c:v>
                </c:pt>
                <c:pt idx="8">
                  <c:v>0.84151472650771297</c:v>
                </c:pt>
                <c:pt idx="9">
                  <c:v>0</c:v>
                </c:pt>
                <c:pt idx="10">
                  <c:v>0.91164095371668996</c:v>
                </c:pt>
                <c:pt idx="11">
                  <c:v>0</c:v>
                </c:pt>
                <c:pt idx="12">
                  <c:v>0.140252454417952</c:v>
                </c:pt>
                <c:pt idx="13">
                  <c:v>0.140252454417952</c:v>
                </c:pt>
                <c:pt idx="14">
                  <c:v>0</c:v>
                </c:pt>
                <c:pt idx="15">
                  <c:v>0</c:v>
                </c:pt>
                <c:pt idx="16">
                  <c:v>1.47265077138849</c:v>
                </c:pt>
                <c:pt idx="17">
                  <c:v>0.63113604488078501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942848"/>
        <c:axId val="46965120"/>
      </c:barChart>
      <c:catAx>
        <c:axId val="46942848"/>
        <c:scaling>
          <c:orientation val="minMax"/>
        </c:scaling>
        <c:delete val="0"/>
        <c:axPos val="b"/>
        <c:majorTickMark val="out"/>
        <c:minorTickMark val="none"/>
        <c:tickLblPos val="nextTo"/>
        <c:crossAx val="46965120"/>
        <c:crosses val="autoZero"/>
        <c:auto val="1"/>
        <c:lblAlgn val="ctr"/>
        <c:lblOffset val="100"/>
        <c:noMultiLvlLbl val="0"/>
      </c:catAx>
      <c:valAx>
        <c:axId val="46965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69428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reportclasscodesstats!$A$22:$A$39</c:f>
              <c:strCache>
                <c:ptCount val="18"/>
                <c:pt idx="0">
                  <c:v>negative feedback</c:v>
                </c:pt>
                <c:pt idx="1">
                  <c:v>size</c:v>
                </c:pt>
                <c:pt idx="2">
                  <c:v>speed</c:v>
                </c:pt>
                <c:pt idx="3">
                  <c:v>gui</c:v>
                </c:pt>
                <c:pt idx="4">
                  <c:v>functionality</c:v>
                </c:pt>
                <c:pt idx="5">
                  <c:v>customization</c:v>
                </c:pt>
                <c:pt idx="6">
                  <c:v>portability</c:v>
                </c:pt>
                <c:pt idx="7">
                  <c:v>device</c:v>
                </c:pt>
                <c:pt idx="8">
                  <c:v>organization</c:v>
                </c:pt>
                <c:pt idx="9">
                  <c:v>animations</c:v>
                </c:pt>
                <c:pt idx="10">
                  <c:v>updates</c:v>
                </c:pt>
                <c:pt idx="11">
                  <c:v>stability</c:v>
                </c:pt>
                <c:pt idx="12">
                  <c:v>smoothness</c:v>
                </c:pt>
                <c:pt idx="13">
                  <c:v>memory</c:v>
                </c:pt>
                <c:pt idx="14">
                  <c:v>feels safe</c:v>
                </c:pt>
                <c:pt idx="15">
                  <c:v>versatile</c:v>
                </c:pt>
                <c:pt idx="16">
                  <c:v>must have</c:v>
                </c:pt>
                <c:pt idx="17">
                  <c:v>options</c:v>
                </c:pt>
              </c:strCache>
            </c:strRef>
          </c:cat>
          <c:val>
            <c:numRef>
              <c:f>reportclasscodesstats!$C$22:$C$39</c:f>
              <c:numCache>
                <c:formatCode>General</c:formatCode>
                <c:ptCount val="18"/>
                <c:pt idx="0">
                  <c:v>6.2412342215988703</c:v>
                </c:pt>
                <c:pt idx="1">
                  <c:v>0.42075736325385599</c:v>
                </c:pt>
                <c:pt idx="2">
                  <c:v>1.7531556802243999</c:v>
                </c:pt>
                <c:pt idx="3">
                  <c:v>0.98176718092566595</c:v>
                </c:pt>
                <c:pt idx="4">
                  <c:v>3.1556802244039202</c:v>
                </c:pt>
                <c:pt idx="5">
                  <c:v>7.01262272089761E-2</c:v>
                </c:pt>
                <c:pt idx="6">
                  <c:v>0</c:v>
                </c:pt>
                <c:pt idx="7">
                  <c:v>4.9088359046283303</c:v>
                </c:pt>
                <c:pt idx="8">
                  <c:v>7.01262272089761E-2</c:v>
                </c:pt>
                <c:pt idx="9">
                  <c:v>0</c:v>
                </c:pt>
                <c:pt idx="10">
                  <c:v>0.21037868162692799</c:v>
                </c:pt>
                <c:pt idx="11">
                  <c:v>0</c:v>
                </c:pt>
                <c:pt idx="12">
                  <c:v>0</c:v>
                </c:pt>
                <c:pt idx="13">
                  <c:v>0.140252454417952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0.140252454417952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980480"/>
        <c:axId val="47035520"/>
      </c:barChart>
      <c:catAx>
        <c:axId val="46980480"/>
        <c:scaling>
          <c:orientation val="minMax"/>
        </c:scaling>
        <c:delete val="0"/>
        <c:axPos val="b"/>
        <c:majorTickMark val="out"/>
        <c:minorTickMark val="none"/>
        <c:tickLblPos val="nextTo"/>
        <c:crossAx val="47035520"/>
        <c:crosses val="autoZero"/>
        <c:auto val="1"/>
        <c:lblAlgn val="ctr"/>
        <c:lblOffset val="100"/>
        <c:noMultiLvlLbl val="0"/>
      </c:catAx>
      <c:valAx>
        <c:axId val="47035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69804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reportclasscodesstats!$A$42:$A$44</c:f>
              <c:strCache>
                <c:ptCount val="3"/>
                <c:pt idx="0">
                  <c:v>comparative feedback</c:v>
                </c:pt>
                <c:pt idx="1">
                  <c:v>negative</c:v>
                </c:pt>
                <c:pt idx="2">
                  <c:v>positive</c:v>
                </c:pt>
              </c:strCache>
            </c:strRef>
          </c:cat>
          <c:val>
            <c:numRef>
              <c:f>reportclasscodesstats!$C$42:$C$44</c:f>
              <c:numCache>
                <c:formatCode>General</c:formatCode>
                <c:ptCount val="3"/>
                <c:pt idx="0">
                  <c:v>9.8176718092566606</c:v>
                </c:pt>
                <c:pt idx="1">
                  <c:v>1.54277699859747</c:v>
                </c:pt>
                <c:pt idx="2">
                  <c:v>8.2748948106591804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165824"/>
        <c:axId val="47167360"/>
      </c:barChart>
      <c:catAx>
        <c:axId val="47165824"/>
        <c:scaling>
          <c:orientation val="minMax"/>
        </c:scaling>
        <c:delete val="0"/>
        <c:axPos val="b"/>
        <c:majorTickMark val="out"/>
        <c:minorTickMark val="none"/>
        <c:tickLblPos val="nextTo"/>
        <c:crossAx val="47167360"/>
        <c:crosses val="autoZero"/>
        <c:auto val="1"/>
        <c:lblAlgn val="ctr"/>
        <c:lblOffset val="100"/>
        <c:noMultiLvlLbl val="0"/>
      </c:catAx>
      <c:valAx>
        <c:axId val="47167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1658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reportclasscodesstats!$A$47:$A$56</c:f>
              <c:strCache>
                <c:ptCount val="10"/>
                <c:pt idx="0">
                  <c:v>money feedback</c:v>
                </c:pt>
                <c:pt idx="1">
                  <c:v>uninstall</c:v>
                </c:pt>
                <c:pt idx="2">
                  <c:v>worth the money</c:v>
                </c:pt>
                <c:pt idx="3">
                  <c:v>not worth the money</c:v>
                </c:pt>
                <c:pt idx="4">
                  <c:v>ask for refund</c:v>
                </c:pt>
                <c:pt idx="5">
                  <c:v>switch from free to paid</c:v>
                </c:pt>
                <c:pt idx="6">
                  <c:v>switch from paid to free</c:v>
                </c:pt>
                <c:pt idx="7">
                  <c:v>switch to other app</c:v>
                </c:pt>
                <c:pt idx="8">
                  <c:v>buy to support</c:v>
                </c:pt>
                <c:pt idx="9">
                  <c:v>willing to buy other apps</c:v>
                </c:pt>
              </c:strCache>
            </c:strRef>
          </c:cat>
          <c:val>
            <c:numRef>
              <c:f>reportclasscodesstats!$C$47:$C$56</c:f>
              <c:numCache>
                <c:formatCode>General</c:formatCode>
                <c:ptCount val="10"/>
                <c:pt idx="0">
                  <c:v>20.476858345021</c:v>
                </c:pt>
                <c:pt idx="1">
                  <c:v>0.98176718092566595</c:v>
                </c:pt>
                <c:pt idx="2">
                  <c:v>10.1683029453015</c:v>
                </c:pt>
                <c:pt idx="3">
                  <c:v>4.4880785413744704</c:v>
                </c:pt>
                <c:pt idx="4">
                  <c:v>3.1556802244039202</c:v>
                </c:pt>
                <c:pt idx="5">
                  <c:v>0.91164095371668996</c:v>
                </c:pt>
                <c:pt idx="6">
                  <c:v>0</c:v>
                </c:pt>
                <c:pt idx="7">
                  <c:v>7.01262272089761E-2</c:v>
                </c:pt>
                <c:pt idx="8">
                  <c:v>0.63113604488078501</c:v>
                </c:pt>
                <c:pt idx="9">
                  <c:v>7.01262272089761E-2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191168"/>
        <c:axId val="47192704"/>
      </c:barChart>
      <c:catAx>
        <c:axId val="47191168"/>
        <c:scaling>
          <c:orientation val="minMax"/>
        </c:scaling>
        <c:delete val="0"/>
        <c:axPos val="b"/>
        <c:majorTickMark val="out"/>
        <c:minorTickMark val="none"/>
        <c:tickLblPos val="nextTo"/>
        <c:crossAx val="47192704"/>
        <c:crosses val="autoZero"/>
        <c:auto val="1"/>
        <c:lblAlgn val="ctr"/>
        <c:lblOffset val="100"/>
        <c:noMultiLvlLbl val="0"/>
      </c:catAx>
      <c:valAx>
        <c:axId val="47192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1911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reportclasscodesstats!$A$59:$A$68</c:f>
              <c:strCache>
                <c:ptCount val="10"/>
                <c:pt idx="0">
                  <c:v>requirements</c:v>
                </c:pt>
                <c:pt idx="1">
                  <c:v>version for new device</c:v>
                </c:pt>
                <c:pt idx="2">
                  <c:v>revert changes</c:v>
                </c:pt>
                <c:pt idx="3">
                  <c:v>more options</c:v>
                </c:pt>
                <c:pt idx="4">
                  <c:v>missing gui feat</c:v>
                </c:pt>
                <c:pt idx="5">
                  <c:v>missing logic feat</c:v>
                </c:pt>
                <c:pt idx="6">
                  <c:v>more updates</c:v>
                </c:pt>
                <c:pt idx="7">
                  <c:v>more features</c:v>
                </c:pt>
                <c:pt idx="8">
                  <c:v>diff preference for existing gui feat</c:v>
                </c:pt>
                <c:pt idx="9">
                  <c:v>diff preference for existing logic feat</c:v>
                </c:pt>
              </c:strCache>
            </c:strRef>
          </c:cat>
          <c:val>
            <c:numRef>
              <c:f>reportclasscodesstats!$C$59:$C$68</c:f>
              <c:numCache>
                <c:formatCode>General</c:formatCode>
                <c:ptCount val="10"/>
                <c:pt idx="0">
                  <c:v>30.434782608695599</c:v>
                </c:pt>
                <c:pt idx="1">
                  <c:v>0.49088359046283297</c:v>
                </c:pt>
                <c:pt idx="2">
                  <c:v>0</c:v>
                </c:pt>
                <c:pt idx="3">
                  <c:v>1.8934081346423499</c:v>
                </c:pt>
                <c:pt idx="4">
                  <c:v>3.7166900420757298</c:v>
                </c:pt>
                <c:pt idx="5">
                  <c:v>14.7966339410939</c:v>
                </c:pt>
                <c:pt idx="6">
                  <c:v>1.9635343618513299</c:v>
                </c:pt>
                <c:pt idx="7">
                  <c:v>0.98176718092566595</c:v>
                </c:pt>
                <c:pt idx="8">
                  <c:v>3.1556802244039202</c:v>
                </c:pt>
                <c:pt idx="9">
                  <c:v>3.4361851332398299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224704"/>
        <c:axId val="47226240"/>
      </c:barChart>
      <c:catAx>
        <c:axId val="47224704"/>
        <c:scaling>
          <c:orientation val="minMax"/>
        </c:scaling>
        <c:delete val="0"/>
        <c:axPos val="b"/>
        <c:majorTickMark val="out"/>
        <c:minorTickMark val="none"/>
        <c:tickLblPos val="nextTo"/>
        <c:crossAx val="47226240"/>
        <c:crosses val="autoZero"/>
        <c:auto val="1"/>
        <c:lblAlgn val="ctr"/>
        <c:lblOffset val="100"/>
        <c:noMultiLvlLbl val="0"/>
      </c:catAx>
      <c:valAx>
        <c:axId val="47226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2247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reportclasscodesstats!$A$71:$A$78</c:f>
              <c:strCache>
                <c:ptCount val="8"/>
                <c:pt idx="0">
                  <c:v>reporting</c:v>
                </c:pt>
                <c:pt idx="1">
                  <c:v>major bug</c:v>
                </c:pt>
                <c:pt idx="2">
                  <c:v>medium bug</c:v>
                </c:pt>
                <c:pt idx="3">
                  <c:v>minor bug</c:v>
                </c:pt>
                <c:pt idx="4">
                  <c:v>app incomp with device</c:v>
                </c:pt>
                <c:pt idx="5">
                  <c:v>app incomp with os</c:v>
                </c:pt>
                <c:pt idx="6">
                  <c:v>fix</c:v>
                </c:pt>
                <c:pt idx="7">
                  <c:v>battery loss</c:v>
                </c:pt>
              </c:strCache>
            </c:strRef>
          </c:cat>
          <c:val>
            <c:numRef>
              <c:f>reportclasscodesstats!$C$71:$C$78</c:f>
              <c:numCache>
                <c:formatCode>General</c:formatCode>
                <c:ptCount val="8"/>
                <c:pt idx="0">
                  <c:v>32.538569424964898</c:v>
                </c:pt>
                <c:pt idx="1">
                  <c:v>13.3239831697054</c:v>
                </c:pt>
                <c:pt idx="2">
                  <c:v>11.0799438990182</c:v>
                </c:pt>
                <c:pt idx="3">
                  <c:v>4.8387096774193497</c:v>
                </c:pt>
                <c:pt idx="4">
                  <c:v>0.701262272089761</c:v>
                </c:pt>
                <c:pt idx="5">
                  <c:v>0.49088359046283297</c:v>
                </c:pt>
                <c:pt idx="6">
                  <c:v>1.26227208976157</c:v>
                </c:pt>
                <c:pt idx="7">
                  <c:v>0.84151472650771297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291008"/>
        <c:axId val="47325568"/>
      </c:barChart>
      <c:catAx>
        <c:axId val="47291008"/>
        <c:scaling>
          <c:orientation val="minMax"/>
        </c:scaling>
        <c:delete val="0"/>
        <c:axPos val="b"/>
        <c:majorTickMark val="out"/>
        <c:minorTickMark val="none"/>
        <c:tickLblPos val="nextTo"/>
        <c:crossAx val="47325568"/>
        <c:crosses val="autoZero"/>
        <c:auto val="1"/>
        <c:lblAlgn val="ctr"/>
        <c:lblOffset val="100"/>
        <c:noMultiLvlLbl val="0"/>
      </c:catAx>
      <c:valAx>
        <c:axId val="47325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2910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reportclasscodesstats!$A$81:$A$99</c:f>
              <c:strCache>
                <c:ptCount val="19"/>
                <c:pt idx="0">
                  <c:v>usability</c:v>
                </c:pt>
                <c:pt idx="1">
                  <c:v>easy to use</c:v>
                </c:pt>
                <c:pt idx="2">
                  <c:v>different to use</c:v>
                </c:pt>
                <c:pt idx="3">
                  <c:v>easy to learn</c:v>
                </c:pt>
                <c:pt idx="4">
                  <c:v>difficult to learn</c:v>
                </c:pt>
                <c:pt idx="5">
                  <c:v>hard to setup</c:v>
                </c:pt>
                <c:pt idx="6">
                  <c:v>easy to understand</c:v>
                </c:pt>
                <c:pt idx="7">
                  <c:v>difficult to understand</c:v>
                </c:pt>
                <c:pt idx="8">
                  <c:v>used over more devices</c:v>
                </c:pt>
                <c:pt idx="9">
                  <c:v>uncertain about the right functionality</c:v>
                </c:pt>
                <c:pt idx="10">
                  <c:v>recommend it</c:v>
                </c:pt>
                <c:pt idx="11">
                  <c:v>invasive</c:v>
                </c:pt>
                <c:pt idx="12">
                  <c:v>user friendly</c:v>
                </c:pt>
                <c:pt idx="13">
                  <c:v>unusable</c:v>
                </c:pt>
                <c:pt idx="14">
                  <c:v>unreliable</c:v>
                </c:pt>
                <c:pt idx="15">
                  <c:v>lack of docs</c:v>
                </c:pt>
                <c:pt idx="16">
                  <c:v>intuitive</c:v>
                </c:pt>
                <c:pt idx="17">
                  <c:v>used because no other option is available</c:v>
                </c:pt>
                <c:pt idx="18">
                  <c:v>transition not seamless</c:v>
                </c:pt>
              </c:strCache>
            </c:strRef>
          </c:cat>
          <c:val>
            <c:numRef>
              <c:f>reportclasscodesstats!$C$81:$C$99</c:f>
              <c:numCache>
                <c:formatCode>General</c:formatCode>
                <c:ptCount val="19"/>
                <c:pt idx="0">
                  <c:v>15.147265077138799</c:v>
                </c:pt>
                <c:pt idx="1">
                  <c:v>4.5582047685834501</c:v>
                </c:pt>
                <c:pt idx="2">
                  <c:v>1.0518934081346401</c:v>
                </c:pt>
                <c:pt idx="3">
                  <c:v>7.01262272089761E-2</c:v>
                </c:pt>
                <c:pt idx="4">
                  <c:v>0.63113604488078501</c:v>
                </c:pt>
                <c:pt idx="5">
                  <c:v>0.56100981767180902</c:v>
                </c:pt>
                <c:pt idx="6">
                  <c:v>0.77138849929873698</c:v>
                </c:pt>
                <c:pt idx="7">
                  <c:v>0.49088359046283297</c:v>
                </c:pt>
                <c:pt idx="8">
                  <c:v>0.21037868162692799</c:v>
                </c:pt>
                <c:pt idx="9">
                  <c:v>0.701262272089761</c:v>
                </c:pt>
                <c:pt idx="10">
                  <c:v>3.78681626928471</c:v>
                </c:pt>
                <c:pt idx="11">
                  <c:v>7.01262272089761E-2</c:v>
                </c:pt>
                <c:pt idx="12">
                  <c:v>1.40252454417952</c:v>
                </c:pt>
                <c:pt idx="13">
                  <c:v>0.140252454417952</c:v>
                </c:pt>
                <c:pt idx="14">
                  <c:v>0</c:v>
                </c:pt>
                <c:pt idx="15">
                  <c:v>7.01262272089761E-2</c:v>
                </c:pt>
                <c:pt idx="16">
                  <c:v>0.28050490883590401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390080"/>
        <c:axId val="47420544"/>
      </c:barChart>
      <c:catAx>
        <c:axId val="47390080"/>
        <c:scaling>
          <c:orientation val="minMax"/>
        </c:scaling>
        <c:delete val="0"/>
        <c:axPos val="b"/>
        <c:majorTickMark val="out"/>
        <c:minorTickMark val="none"/>
        <c:tickLblPos val="nextTo"/>
        <c:crossAx val="47420544"/>
        <c:crosses val="autoZero"/>
        <c:auto val="1"/>
        <c:lblAlgn val="ctr"/>
        <c:lblOffset val="100"/>
        <c:noMultiLvlLbl val="0"/>
      </c:catAx>
      <c:valAx>
        <c:axId val="47420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3900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reportclasscodesstats!$A$102:$A$108</c:f>
              <c:strCache>
                <c:ptCount val="7"/>
                <c:pt idx="0">
                  <c:v>customer support</c:v>
                </c:pt>
                <c:pt idx="1">
                  <c:v>poor support</c:v>
                </c:pt>
                <c:pt idx="2">
                  <c:v>no support</c:v>
                </c:pt>
                <c:pt idx="3">
                  <c:v>pf on support</c:v>
                </c:pt>
                <c:pt idx="4">
                  <c:v>misleading app descr</c:v>
                </c:pt>
                <c:pt idx="5">
                  <c:v>poor dev support</c:v>
                </c:pt>
                <c:pt idx="6">
                  <c:v>no dev support</c:v>
                </c:pt>
              </c:strCache>
            </c:strRef>
          </c:cat>
          <c:val>
            <c:numRef>
              <c:f>reportclasscodesstats!$C$102:$C$108</c:f>
              <c:numCache>
                <c:formatCode>General</c:formatCode>
                <c:ptCount val="7"/>
                <c:pt idx="0">
                  <c:v>5.8204768583450202</c:v>
                </c:pt>
                <c:pt idx="1">
                  <c:v>0</c:v>
                </c:pt>
                <c:pt idx="2">
                  <c:v>0.63113604488078501</c:v>
                </c:pt>
                <c:pt idx="3">
                  <c:v>3.1556802244039202</c:v>
                </c:pt>
                <c:pt idx="4">
                  <c:v>1.40252454417952</c:v>
                </c:pt>
                <c:pt idx="5">
                  <c:v>7.01262272089761E-2</c:v>
                </c:pt>
                <c:pt idx="6">
                  <c:v>0.56100981767180902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464832"/>
        <c:axId val="47466368"/>
      </c:barChart>
      <c:catAx>
        <c:axId val="47464832"/>
        <c:scaling>
          <c:orientation val="minMax"/>
        </c:scaling>
        <c:delete val="0"/>
        <c:axPos val="b"/>
        <c:majorTickMark val="out"/>
        <c:minorTickMark val="none"/>
        <c:tickLblPos val="nextTo"/>
        <c:crossAx val="47466368"/>
        <c:crosses val="autoZero"/>
        <c:auto val="1"/>
        <c:lblAlgn val="ctr"/>
        <c:lblOffset val="100"/>
        <c:noMultiLvlLbl val="0"/>
      </c:catAx>
      <c:valAx>
        <c:axId val="47466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4648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reportclasscodesstats!$A$111:$A$117</c:f>
              <c:strCache>
                <c:ptCount val="7"/>
                <c:pt idx="0">
                  <c:v>versioning</c:v>
                </c:pt>
                <c:pt idx="1">
                  <c:v>outdated</c:v>
                </c:pt>
                <c:pt idx="2">
                  <c:v>app improve with updates</c:v>
                </c:pt>
                <c:pt idx="3">
                  <c:v>update messed it up</c:v>
                </c:pt>
                <c:pt idx="4">
                  <c:v>update messep up specific feat</c:v>
                </c:pt>
                <c:pt idx="5">
                  <c:v>downgrade to older version</c:v>
                </c:pt>
                <c:pt idx="6">
                  <c:v>long time user</c:v>
                </c:pt>
              </c:strCache>
            </c:strRef>
          </c:cat>
          <c:val>
            <c:numRef>
              <c:f>reportclasscodesstats!$C$111:$C$117</c:f>
              <c:numCache>
                <c:formatCode>General</c:formatCode>
                <c:ptCount val="7"/>
                <c:pt idx="0">
                  <c:v>4.2075736325385602</c:v>
                </c:pt>
                <c:pt idx="1">
                  <c:v>0</c:v>
                </c:pt>
                <c:pt idx="2">
                  <c:v>2.59467040673211</c:v>
                </c:pt>
                <c:pt idx="3">
                  <c:v>0.63113604488078501</c:v>
                </c:pt>
                <c:pt idx="4">
                  <c:v>0.91164095371668996</c:v>
                </c:pt>
                <c:pt idx="5">
                  <c:v>7.01262272089761E-2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486464"/>
        <c:axId val="47488000"/>
      </c:barChart>
      <c:catAx>
        <c:axId val="47486464"/>
        <c:scaling>
          <c:orientation val="minMax"/>
        </c:scaling>
        <c:delete val="0"/>
        <c:axPos val="b"/>
        <c:majorTickMark val="out"/>
        <c:minorTickMark val="none"/>
        <c:tickLblPos val="nextTo"/>
        <c:crossAx val="47488000"/>
        <c:crosses val="autoZero"/>
        <c:auto val="1"/>
        <c:lblAlgn val="ctr"/>
        <c:lblOffset val="100"/>
        <c:noMultiLvlLbl val="0"/>
      </c:catAx>
      <c:valAx>
        <c:axId val="47488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4864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</Words>
  <Characters>26</Characters>
  <Application>Microsoft Office Word</Application>
  <DocSecurity>0</DocSecurity>
  <Lines>1</Lines>
  <Paragraphs>1</Paragraphs>
  <ScaleCrop>false</ScaleCrop>
  <Company>Oxford Brookes University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Iacob</dc:creator>
  <cp:lastModifiedBy>Claudia Iacob</cp:lastModifiedBy>
  <cp:revision>1</cp:revision>
  <dcterms:created xsi:type="dcterms:W3CDTF">2012-08-01T11:12:00Z</dcterms:created>
  <dcterms:modified xsi:type="dcterms:W3CDTF">2012-08-01T11:14:00Z</dcterms:modified>
</cp:coreProperties>
</file>