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rFonts w:hint="eastAsia"/>
          <w:b/>
          <w:sz w:val="36"/>
          <w:szCs w:val="36"/>
        </w:rPr>
        <w:t>南方IT学</w:t>
      </w:r>
      <w:r>
        <w:rPr>
          <w:b/>
          <w:sz w:val="36"/>
          <w:szCs w:val="36"/>
        </w:rPr>
        <w:t>院</w:t>
      </w:r>
      <w:r>
        <w:rPr>
          <w:rFonts w:hint="eastAsia"/>
          <w:b/>
          <w:sz w:val="36"/>
          <w:szCs w:val="36"/>
        </w:rPr>
        <w:t>毕业论文教师指导过程记录表</w:t>
      </w:r>
    </w:p>
    <w:tbl>
      <w:tblPr>
        <w:tblStyle w:val="5"/>
        <w:tblW w:w="83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
        <w:gridCol w:w="426"/>
        <w:gridCol w:w="1188"/>
        <w:gridCol w:w="1134"/>
        <w:gridCol w:w="229"/>
        <w:gridCol w:w="905"/>
        <w:gridCol w:w="851"/>
        <w:gridCol w:w="839"/>
        <w:gridCol w:w="11"/>
        <w:gridCol w:w="709"/>
        <w:gridCol w:w="992"/>
        <w:gridCol w:w="842"/>
        <w:gridCol w:w="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6" w:type="dxa"/>
          <w:trHeight w:val="354" w:hRule="atLeast"/>
          <w:jc w:val="center"/>
        </w:trPr>
        <w:tc>
          <w:tcPr>
            <w:tcW w:w="1704" w:type="dxa"/>
            <w:gridSpan w:val="3"/>
            <w:vMerge w:val="restart"/>
            <w:vAlign w:val="center"/>
          </w:tcPr>
          <w:p>
            <w:pPr>
              <w:rPr>
                <w:sz w:val="24"/>
                <w:szCs w:val="24"/>
              </w:rPr>
            </w:pPr>
            <w:r>
              <w:rPr>
                <w:rFonts w:hint="eastAsia"/>
                <w:sz w:val="24"/>
                <w:szCs w:val="24"/>
              </w:rPr>
              <w:t>学生信息</w:t>
            </w:r>
          </w:p>
        </w:tc>
        <w:tc>
          <w:tcPr>
            <w:tcW w:w="1134" w:type="dxa"/>
            <w:vAlign w:val="center"/>
          </w:tcPr>
          <w:p>
            <w:pPr>
              <w:jc w:val="center"/>
              <w:rPr>
                <w:sz w:val="24"/>
                <w:szCs w:val="24"/>
              </w:rPr>
            </w:pPr>
            <w:r>
              <w:rPr>
                <w:rFonts w:hint="eastAsia"/>
                <w:sz w:val="24"/>
                <w:szCs w:val="24"/>
              </w:rPr>
              <w:t>学号</w:t>
            </w:r>
          </w:p>
        </w:tc>
        <w:tc>
          <w:tcPr>
            <w:tcW w:w="1134" w:type="dxa"/>
            <w:gridSpan w:val="2"/>
            <w:vAlign w:val="center"/>
          </w:tcPr>
          <w:p>
            <w:pPr>
              <w:rPr>
                <w:sz w:val="24"/>
                <w:szCs w:val="24"/>
              </w:rPr>
            </w:pPr>
            <w:r>
              <w:rPr>
                <w:rFonts w:hint="eastAsia"/>
                <w:sz w:val="24"/>
                <w:szCs w:val="24"/>
              </w:rPr>
              <w:t>180630009</w:t>
            </w:r>
          </w:p>
        </w:tc>
        <w:tc>
          <w:tcPr>
            <w:tcW w:w="1701" w:type="dxa"/>
            <w:gridSpan w:val="3"/>
            <w:vAlign w:val="center"/>
          </w:tcPr>
          <w:p>
            <w:pPr>
              <w:jc w:val="center"/>
              <w:rPr>
                <w:sz w:val="24"/>
                <w:szCs w:val="24"/>
              </w:rPr>
            </w:pPr>
            <w:r>
              <w:rPr>
                <w:rFonts w:hint="eastAsia"/>
                <w:sz w:val="24"/>
                <w:szCs w:val="24"/>
              </w:rPr>
              <w:t>专业</w:t>
            </w:r>
          </w:p>
        </w:tc>
        <w:tc>
          <w:tcPr>
            <w:tcW w:w="2543" w:type="dxa"/>
            <w:gridSpan w:val="3"/>
          </w:tcPr>
          <w:p>
            <w:pPr>
              <w:rPr>
                <w:rFonts w:hint="default" w:eastAsiaTheme="minorEastAsia"/>
                <w:sz w:val="24"/>
                <w:szCs w:val="24"/>
                <w:lang w:val="en-US" w:eastAsia="zh-CN"/>
              </w:rPr>
            </w:pPr>
            <w:r>
              <w:rPr>
                <w:rFonts w:hint="eastAsia"/>
                <w:sz w:val="24"/>
                <w:szCs w:val="24"/>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6" w:type="dxa"/>
          <w:trHeight w:val="458" w:hRule="atLeast"/>
          <w:jc w:val="center"/>
        </w:trPr>
        <w:tc>
          <w:tcPr>
            <w:tcW w:w="1704" w:type="dxa"/>
            <w:gridSpan w:val="3"/>
            <w:vMerge w:val="continue"/>
            <w:vAlign w:val="center"/>
          </w:tcPr>
          <w:p>
            <w:pPr>
              <w:rPr>
                <w:sz w:val="24"/>
                <w:szCs w:val="24"/>
              </w:rPr>
            </w:pPr>
          </w:p>
        </w:tc>
        <w:tc>
          <w:tcPr>
            <w:tcW w:w="1134" w:type="dxa"/>
            <w:vAlign w:val="center"/>
          </w:tcPr>
          <w:p>
            <w:pPr>
              <w:jc w:val="center"/>
              <w:rPr>
                <w:sz w:val="24"/>
                <w:szCs w:val="24"/>
              </w:rPr>
            </w:pPr>
            <w:r>
              <w:rPr>
                <w:rFonts w:hint="eastAsia"/>
                <w:sz w:val="24"/>
                <w:szCs w:val="24"/>
              </w:rPr>
              <w:t>姓名</w:t>
            </w:r>
          </w:p>
        </w:tc>
        <w:tc>
          <w:tcPr>
            <w:tcW w:w="1134" w:type="dxa"/>
            <w:gridSpan w:val="2"/>
            <w:vAlign w:val="center"/>
          </w:tcPr>
          <w:p>
            <w:pPr>
              <w:rPr>
                <w:sz w:val="24"/>
                <w:szCs w:val="24"/>
              </w:rPr>
            </w:pPr>
            <w:r>
              <w:rPr>
                <w:rFonts w:hint="eastAsia"/>
                <w:sz w:val="24"/>
                <w:szCs w:val="24"/>
                <w:lang w:val="en-US" w:eastAsia="zh-CN"/>
              </w:rPr>
              <w:t>韦海超</w:t>
            </w:r>
          </w:p>
        </w:tc>
        <w:tc>
          <w:tcPr>
            <w:tcW w:w="851" w:type="dxa"/>
            <w:vAlign w:val="center"/>
          </w:tcPr>
          <w:p>
            <w:pPr>
              <w:jc w:val="center"/>
              <w:rPr>
                <w:sz w:val="24"/>
                <w:szCs w:val="24"/>
              </w:rPr>
            </w:pPr>
            <w:r>
              <w:rPr>
                <w:rFonts w:hint="eastAsia"/>
                <w:sz w:val="24"/>
                <w:szCs w:val="24"/>
              </w:rPr>
              <w:t>班级</w:t>
            </w:r>
          </w:p>
        </w:tc>
        <w:tc>
          <w:tcPr>
            <w:tcW w:w="1559" w:type="dxa"/>
            <w:gridSpan w:val="3"/>
          </w:tcPr>
          <w:p>
            <w:pPr>
              <w:rPr>
                <w:rFonts w:hint="default" w:eastAsiaTheme="minorEastAsia"/>
                <w:sz w:val="24"/>
                <w:szCs w:val="24"/>
                <w:lang w:val="en-US" w:eastAsia="zh-CN"/>
              </w:rPr>
            </w:pPr>
            <w:r>
              <w:rPr>
                <w:rFonts w:hint="eastAsia"/>
                <w:sz w:val="24"/>
                <w:szCs w:val="24"/>
                <w:lang w:val="en-US" w:eastAsia="zh-CN"/>
              </w:rPr>
              <w:t>S3S150</w:t>
            </w:r>
          </w:p>
        </w:tc>
        <w:tc>
          <w:tcPr>
            <w:tcW w:w="992" w:type="dxa"/>
            <w:vAlign w:val="center"/>
          </w:tcPr>
          <w:p>
            <w:pPr>
              <w:jc w:val="left"/>
              <w:rPr>
                <w:sz w:val="24"/>
                <w:szCs w:val="24"/>
              </w:rPr>
            </w:pPr>
            <w:r>
              <w:rPr>
                <w:rFonts w:hint="eastAsia"/>
                <w:sz w:val="24"/>
                <w:szCs w:val="24"/>
              </w:rPr>
              <w:t>教学点</w:t>
            </w:r>
          </w:p>
        </w:tc>
        <w:tc>
          <w:tcPr>
            <w:tcW w:w="842" w:type="dxa"/>
          </w:tcPr>
          <w:p>
            <w:pPr>
              <w:rPr>
                <w:rFonts w:hint="default" w:eastAsiaTheme="minorEastAsia"/>
                <w:sz w:val="24"/>
                <w:szCs w:val="24"/>
                <w:lang w:val="en-US" w:eastAsia="zh-CN"/>
              </w:rPr>
            </w:pPr>
            <w:r>
              <w:rPr>
                <w:rFonts w:hint="eastAsia"/>
                <w:sz w:val="24"/>
                <w:szCs w:val="24"/>
                <w:lang w:val="en-US" w:eastAsia="zh-CN"/>
              </w:rPr>
              <w:t>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6" w:type="dxa"/>
          <w:trHeight w:val="379" w:hRule="atLeast"/>
          <w:jc w:val="center"/>
        </w:trPr>
        <w:tc>
          <w:tcPr>
            <w:tcW w:w="1704" w:type="dxa"/>
            <w:gridSpan w:val="3"/>
            <w:vMerge w:val="restart"/>
            <w:vAlign w:val="center"/>
          </w:tcPr>
          <w:p>
            <w:pPr>
              <w:rPr>
                <w:sz w:val="24"/>
                <w:szCs w:val="24"/>
              </w:rPr>
            </w:pPr>
            <w:r>
              <w:rPr>
                <w:rFonts w:hint="eastAsia"/>
                <w:sz w:val="24"/>
                <w:szCs w:val="24"/>
              </w:rPr>
              <w:t>指导教师信息</w:t>
            </w:r>
          </w:p>
        </w:tc>
        <w:tc>
          <w:tcPr>
            <w:tcW w:w="1134" w:type="dxa"/>
            <w:vAlign w:val="center"/>
          </w:tcPr>
          <w:p>
            <w:pPr>
              <w:jc w:val="center"/>
              <w:rPr>
                <w:sz w:val="24"/>
                <w:szCs w:val="24"/>
              </w:rPr>
            </w:pPr>
            <w:r>
              <w:rPr>
                <w:rFonts w:hint="eastAsia"/>
                <w:sz w:val="24"/>
                <w:szCs w:val="24"/>
              </w:rPr>
              <w:t>姓名</w:t>
            </w:r>
          </w:p>
        </w:tc>
        <w:tc>
          <w:tcPr>
            <w:tcW w:w="1134" w:type="dxa"/>
            <w:gridSpan w:val="2"/>
            <w:vAlign w:val="center"/>
          </w:tcPr>
          <w:p>
            <w:pPr>
              <w:rPr>
                <w:sz w:val="24"/>
                <w:szCs w:val="24"/>
              </w:rPr>
            </w:pPr>
          </w:p>
        </w:tc>
        <w:tc>
          <w:tcPr>
            <w:tcW w:w="1701" w:type="dxa"/>
            <w:gridSpan w:val="3"/>
            <w:vAlign w:val="center"/>
          </w:tcPr>
          <w:p>
            <w:pPr>
              <w:jc w:val="center"/>
              <w:rPr>
                <w:sz w:val="24"/>
                <w:szCs w:val="24"/>
              </w:rPr>
            </w:pPr>
            <w:r>
              <w:rPr>
                <w:rFonts w:hint="eastAsia"/>
                <w:sz w:val="24"/>
                <w:szCs w:val="24"/>
              </w:rPr>
              <w:t>职称</w:t>
            </w:r>
          </w:p>
        </w:tc>
        <w:tc>
          <w:tcPr>
            <w:tcW w:w="2543" w:type="dxa"/>
            <w:gridSpan w:val="3"/>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6" w:type="dxa"/>
          <w:jc w:val="center"/>
        </w:trPr>
        <w:tc>
          <w:tcPr>
            <w:tcW w:w="1704" w:type="dxa"/>
            <w:gridSpan w:val="3"/>
            <w:vMerge w:val="continue"/>
            <w:vAlign w:val="center"/>
          </w:tcPr>
          <w:p>
            <w:pPr>
              <w:rPr>
                <w:sz w:val="24"/>
                <w:szCs w:val="24"/>
              </w:rPr>
            </w:pPr>
          </w:p>
        </w:tc>
        <w:tc>
          <w:tcPr>
            <w:tcW w:w="1134" w:type="dxa"/>
            <w:vAlign w:val="center"/>
          </w:tcPr>
          <w:p>
            <w:pPr>
              <w:jc w:val="center"/>
              <w:rPr>
                <w:sz w:val="24"/>
                <w:szCs w:val="24"/>
              </w:rPr>
            </w:pPr>
            <w:r>
              <w:rPr>
                <w:rFonts w:hint="eastAsia"/>
                <w:sz w:val="24"/>
                <w:szCs w:val="24"/>
              </w:rPr>
              <w:t>学历</w:t>
            </w:r>
          </w:p>
          <w:p>
            <w:pPr>
              <w:jc w:val="center"/>
              <w:rPr>
                <w:sz w:val="24"/>
                <w:szCs w:val="24"/>
              </w:rPr>
            </w:pPr>
            <w:r>
              <w:rPr>
                <w:rFonts w:hint="eastAsia"/>
                <w:sz w:val="24"/>
                <w:szCs w:val="24"/>
              </w:rPr>
              <w:t>(学位)</w:t>
            </w:r>
          </w:p>
        </w:tc>
        <w:tc>
          <w:tcPr>
            <w:tcW w:w="1134" w:type="dxa"/>
            <w:gridSpan w:val="2"/>
            <w:vAlign w:val="center"/>
          </w:tcPr>
          <w:p>
            <w:pPr>
              <w:rPr>
                <w:sz w:val="24"/>
                <w:szCs w:val="24"/>
              </w:rPr>
            </w:pPr>
          </w:p>
        </w:tc>
        <w:tc>
          <w:tcPr>
            <w:tcW w:w="1701" w:type="dxa"/>
            <w:gridSpan w:val="3"/>
            <w:vAlign w:val="center"/>
          </w:tcPr>
          <w:p>
            <w:pPr>
              <w:jc w:val="center"/>
              <w:rPr>
                <w:sz w:val="24"/>
                <w:szCs w:val="24"/>
              </w:rPr>
            </w:pPr>
            <w:r>
              <w:rPr>
                <w:rFonts w:hint="eastAsia"/>
                <w:sz w:val="24"/>
                <w:szCs w:val="24"/>
              </w:rPr>
              <w:t>最高学历专业</w:t>
            </w:r>
          </w:p>
        </w:tc>
        <w:tc>
          <w:tcPr>
            <w:tcW w:w="2543" w:type="dxa"/>
            <w:gridSpan w:val="3"/>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6" w:type="dxa"/>
          <w:trHeight w:val="887" w:hRule="atLeast"/>
          <w:jc w:val="center"/>
        </w:trPr>
        <w:tc>
          <w:tcPr>
            <w:tcW w:w="8216" w:type="dxa"/>
            <w:gridSpan w:val="12"/>
          </w:tcPr>
          <w:p>
            <w:pPr>
              <w:rPr>
                <w:sz w:val="24"/>
                <w:szCs w:val="24"/>
              </w:rPr>
            </w:pPr>
            <w:r>
              <w:rPr>
                <w:rFonts w:hint="eastAsia"/>
                <w:sz w:val="24"/>
                <w:szCs w:val="24"/>
              </w:rPr>
              <w:t>论文题目：</w:t>
            </w:r>
            <w:r>
              <w:rPr>
                <w:rFonts w:hint="eastAsia"/>
                <w:sz w:val="24"/>
                <w:szCs w:val="24"/>
                <w:lang w:val="en-US" w:eastAsia="zh-CN"/>
              </w:rPr>
              <w:t>基于</w:t>
            </w:r>
            <w:r>
              <w:rPr>
                <w:rFonts w:hint="eastAsia"/>
                <w:sz w:val="24"/>
                <w:szCs w:val="24"/>
              </w:rPr>
              <w:t>RBAC风行物流系统的设计与实现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6" w:type="dxa"/>
          <w:trHeight w:val="724" w:hRule="atLeast"/>
          <w:jc w:val="center"/>
        </w:trPr>
        <w:tc>
          <w:tcPr>
            <w:tcW w:w="8216" w:type="dxa"/>
            <w:gridSpan w:val="12"/>
          </w:tcPr>
          <w:p>
            <w:pPr>
              <w:rPr>
                <w:sz w:val="24"/>
                <w:szCs w:val="24"/>
              </w:rPr>
            </w:pPr>
            <w:r>
              <w:rPr>
                <w:rFonts w:hint="eastAsia"/>
                <w:sz w:val="24"/>
                <w:szCs w:val="24"/>
              </w:rPr>
              <w:t>指导记录内容要求：1、指导时间；2、指导地点；3、指导方式（如：面谈、电话、邮件、QQ、微信等）；4、指导内容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90" w:type="dxa"/>
        </w:trPr>
        <w:tc>
          <w:tcPr>
            <w:tcW w:w="426" w:type="dxa"/>
            <w:vMerge w:val="restart"/>
            <w:vAlign w:val="center"/>
          </w:tcPr>
          <w:p>
            <w:pPr>
              <w:jc w:val="center"/>
              <w:rPr>
                <w:b/>
                <w:sz w:val="28"/>
                <w:szCs w:val="28"/>
              </w:rPr>
            </w:pPr>
            <w:r>
              <w:rPr>
                <w:rFonts w:hint="eastAsia"/>
                <w:b/>
                <w:sz w:val="28"/>
                <w:szCs w:val="28"/>
              </w:rPr>
              <w:t>指导过程记录</w:t>
            </w:r>
          </w:p>
        </w:tc>
        <w:tc>
          <w:tcPr>
            <w:tcW w:w="2551" w:type="dxa"/>
            <w:gridSpan w:val="3"/>
          </w:tcPr>
          <w:p>
            <w:r>
              <w:rPr>
                <w:rFonts w:hint="eastAsia"/>
              </w:rPr>
              <w:t>第一次指导记录</w:t>
            </w:r>
          </w:p>
        </w:tc>
        <w:tc>
          <w:tcPr>
            <w:tcW w:w="2595" w:type="dxa"/>
            <w:gridSpan w:val="3"/>
          </w:tcPr>
          <w:p>
            <w:r>
              <w:rPr>
                <w:rFonts w:hint="eastAsia"/>
              </w:rPr>
              <w:t>地点：2</w:t>
            </w:r>
            <w:r>
              <w:t>29</w:t>
            </w:r>
          </w:p>
        </w:tc>
        <w:tc>
          <w:tcPr>
            <w:tcW w:w="2650" w:type="dxa"/>
            <w:gridSpan w:val="5"/>
          </w:tcPr>
          <w:p>
            <w:r>
              <w:rPr>
                <w:rFonts w:hint="eastAsia"/>
              </w:rPr>
              <w:t>方式：当面指导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90" w:type="dxa"/>
          <w:trHeight w:val="1067" w:hRule="atLeast"/>
        </w:trPr>
        <w:tc>
          <w:tcPr>
            <w:tcW w:w="426" w:type="dxa"/>
            <w:vMerge w:val="continue"/>
          </w:tcPr>
          <w:p/>
        </w:tc>
        <w:tc>
          <w:tcPr>
            <w:tcW w:w="7796" w:type="dxa"/>
            <w:gridSpan w:val="11"/>
          </w:tcPr>
          <w:p>
            <w:r>
              <w:rPr>
                <w:rFonts w:hint="eastAsia"/>
              </w:rPr>
              <w:t>指导内容：</w:t>
            </w:r>
          </w:p>
          <w:p>
            <w:r>
              <w:rPr>
                <w:rFonts w:hint="eastAsia"/>
              </w:rPr>
              <w:t>毕业</w:t>
            </w:r>
            <w:r>
              <w:t>论文动员大会，</w:t>
            </w:r>
            <w:r>
              <w:rPr>
                <w:rFonts w:hint="eastAsia"/>
              </w:rPr>
              <w:t>将</w:t>
            </w:r>
            <w:r>
              <w:t>论文的相关要求</w:t>
            </w:r>
            <w:r>
              <w:rPr>
                <w:rFonts w:hint="eastAsia"/>
              </w:rPr>
              <w:t>告知</w:t>
            </w:r>
            <w:r>
              <w:t>学生，</w:t>
            </w:r>
            <w:r>
              <w:rPr>
                <w:rFonts w:hint="eastAsia"/>
              </w:rPr>
              <w:t>指导学</w:t>
            </w:r>
            <w:r>
              <w:t>生大量阅读相关文献，</w:t>
            </w:r>
            <w:r>
              <w:rPr>
                <w:rFonts w:hint="eastAsia"/>
              </w:rPr>
              <w:t>选题</w:t>
            </w:r>
            <w:r>
              <w:t>要求组内不重复，</w:t>
            </w:r>
            <w:r>
              <w:rPr>
                <w:rFonts w:hint="eastAsia"/>
              </w:rPr>
              <w:t>选题</w:t>
            </w:r>
            <w:r>
              <w:t>要理念</w:t>
            </w:r>
            <w:r>
              <w:rPr>
                <w:rFonts w:hint="eastAsia"/>
              </w:rPr>
              <w:t>联系实际</w:t>
            </w:r>
            <w:r>
              <w:t>，</w:t>
            </w:r>
            <w:r>
              <w:rPr>
                <w:rFonts w:hint="eastAsia"/>
              </w:rPr>
              <w:t>案例</w:t>
            </w:r>
            <w:r>
              <w:t>研究分析，</w:t>
            </w:r>
            <w:r>
              <w:rPr>
                <w:rFonts w:hint="eastAsia"/>
              </w:rPr>
              <w:t>案例</w:t>
            </w:r>
            <w:r>
              <w:t>可以</w:t>
            </w:r>
            <w:r>
              <w:rPr>
                <w:rFonts w:hint="eastAsia"/>
              </w:rPr>
              <w:t>与</w:t>
            </w:r>
            <w:r>
              <w:t>自己的</w:t>
            </w:r>
            <w:r>
              <w:rPr>
                <w:rFonts w:hint="eastAsia"/>
              </w:rPr>
              <w:t>项</w:t>
            </w:r>
            <w:r>
              <w:t>目相结合</w:t>
            </w:r>
            <w:r>
              <w:rPr>
                <w:rFonts w:hint="eastAsia"/>
              </w:rPr>
              <w:t>，要</w:t>
            </w:r>
            <w:r>
              <w:t>求学</w:t>
            </w:r>
            <w:r>
              <w:rPr>
                <w:rFonts w:hint="eastAsia"/>
              </w:rPr>
              <w:t>生</w:t>
            </w:r>
            <w:r>
              <w:t>在规</w:t>
            </w:r>
            <w:r>
              <w:rPr>
                <w:rFonts w:hint="eastAsia"/>
              </w:rPr>
              <w:t>定时</w:t>
            </w:r>
            <w:r>
              <w:t>间内根据选题</w:t>
            </w:r>
            <w:r>
              <w:rPr>
                <w:rFonts w:hint="eastAsia"/>
              </w:rPr>
              <w:t>列</w:t>
            </w:r>
            <w:r>
              <w:t>出提纲</w:t>
            </w:r>
            <w:r>
              <w:rPr>
                <w:rFonts w:hint="eastAsia"/>
              </w:rPr>
              <w:t>，</w:t>
            </w:r>
            <w:r>
              <w:t>多搜集资料，并总结观点。</w:t>
            </w:r>
          </w:p>
          <w:p/>
          <w:p>
            <w:pPr>
              <w:ind w:firstLine="1260" w:firstLineChars="600"/>
            </w:pPr>
            <w:r>
              <w:rPr>
                <w:rFonts w:hint="eastAsia"/>
              </w:rPr>
              <w:t xml:space="preserve">          教师签名：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90" w:type="dxa"/>
        </w:trPr>
        <w:tc>
          <w:tcPr>
            <w:tcW w:w="426" w:type="dxa"/>
            <w:vMerge w:val="continue"/>
          </w:tcPr>
          <w:p/>
        </w:tc>
        <w:tc>
          <w:tcPr>
            <w:tcW w:w="2551" w:type="dxa"/>
            <w:gridSpan w:val="3"/>
          </w:tcPr>
          <w:p>
            <w:r>
              <w:rPr>
                <w:rFonts w:hint="eastAsia"/>
              </w:rPr>
              <w:t>第二次指导记录</w:t>
            </w:r>
          </w:p>
        </w:tc>
        <w:tc>
          <w:tcPr>
            <w:tcW w:w="2595" w:type="dxa"/>
            <w:gridSpan w:val="3"/>
          </w:tcPr>
          <w:p>
            <w:r>
              <w:rPr>
                <w:rFonts w:hint="eastAsia"/>
              </w:rPr>
              <w:t>地点：2</w:t>
            </w:r>
            <w:r>
              <w:t>29</w:t>
            </w:r>
          </w:p>
        </w:tc>
        <w:tc>
          <w:tcPr>
            <w:tcW w:w="2650" w:type="dxa"/>
            <w:gridSpan w:val="5"/>
          </w:tcPr>
          <w:p>
            <w:r>
              <w:rPr>
                <w:rFonts w:hint="eastAsia"/>
              </w:rPr>
              <w:t>方式：当面指导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90" w:type="dxa"/>
          <w:trHeight w:val="1067" w:hRule="atLeast"/>
        </w:trPr>
        <w:tc>
          <w:tcPr>
            <w:tcW w:w="426" w:type="dxa"/>
            <w:vMerge w:val="continue"/>
          </w:tcPr>
          <w:p/>
        </w:tc>
        <w:tc>
          <w:tcPr>
            <w:tcW w:w="7796" w:type="dxa"/>
            <w:gridSpan w:val="11"/>
          </w:tcPr>
          <w:p>
            <w:pPr>
              <w:rPr>
                <w:rFonts w:hint="eastAsia"/>
              </w:rPr>
            </w:pPr>
            <w:r>
              <w:rPr>
                <w:rFonts w:hint="eastAsia"/>
              </w:rPr>
              <w:t>指导内容：</w:t>
            </w:r>
          </w:p>
          <w:p>
            <w:pPr>
              <w:rPr>
                <w:rFonts w:hint="eastAsia"/>
              </w:rPr>
            </w:pPr>
            <w:r>
              <w:rPr>
                <w:rFonts w:hint="eastAsia"/>
              </w:rPr>
              <w:t>就关于毕业论文</w:t>
            </w:r>
            <w:r>
              <w:rPr>
                <w:rFonts w:hint="eastAsia"/>
                <w:lang w:val="en-US" w:eastAsia="zh-CN"/>
              </w:rPr>
              <w:t>针对物流的业务提出了意见，并具体分析讲解，提出了论文的研究方向，要求学生进一步查阅文献资料，并认真修该开题报告，</w:t>
            </w:r>
            <w:r>
              <w:rPr>
                <w:rFonts w:hint="eastAsia"/>
              </w:rPr>
              <w:t>对</w:t>
            </w:r>
            <w:r>
              <w:t>其写作提</w:t>
            </w:r>
            <w:r>
              <w:rPr>
                <w:rFonts w:hint="eastAsia"/>
              </w:rPr>
              <w:t>纲提</w:t>
            </w:r>
            <w:r>
              <w:t>供一个总体思路</w:t>
            </w:r>
            <w:r>
              <w:rPr>
                <w:rFonts w:hint="eastAsia"/>
              </w:rPr>
              <w:t>，确定论文</w:t>
            </w:r>
            <w:r>
              <w:t>的总体</w:t>
            </w:r>
            <w:r>
              <w:rPr>
                <w:rFonts w:hint="eastAsia"/>
              </w:rPr>
              <w:t>框架</w:t>
            </w:r>
            <w:r>
              <w:t>。</w:t>
            </w:r>
            <w:r>
              <w:rPr>
                <w:rFonts w:hint="eastAsia"/>
              </w:rPr>
              <w:t>并</w:t>
            </w:r>
            <w:r>
              <w:t>确定提交初稿的时间</w:t>
            </w:r>
            <w:r>
              <w:rPr>
                <w:rFonts w:hint="eastAsia"/>
              </w:rPr>
              <w:t>。</w:t>
            </w:r>
          </w:p>
          <w:p>
            <w:pPr>
              <w:ind w:firstLine="420"/>
              <w:rPr>
                <w:rFonts w:hint="default"/>
                <w:lang w:val="en-US" w:eastAsia="zh-CN"/>
              </w:rPr>
            </w:pPr>
          </w:p>
          <w:p>
            <w:pPr>
              <w:rPr>
                <w:rFonts w:hint="eastAsia"/>
              </w:rPr>
            </w:pPr>
          </w:p>
          <w:p/>
          <w:p>
            <w:pPr>
              <w:ind w:firstLine="1995" w:firstLineChars="950"/>
            </w:pPr>
            <w:r>
              <w:rPr>
                <w:rFonts w:hint="eastAsia"/>
              </w:rPr>
              <w:t xml:space="preserve">          教师签名：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90" w:type="dxa"/>
        </w:trPr>
        <w:tc>
          <w:tcPr>
            <w:tcW w:w="426" w:type="dxa"/>
            <w:vMerge w:val="continue"/>
          </w:tcPr>
          <w:p/>
        </w:tc>
        <w:tc>
          <w:tcPr>
            <w:tcW w:w="2551" w:type="dxa"/>
            <w:gridSpan w:val="3"/>
          </w:tcPr>
          <w:p>
            <w:r>
              <w:rPr>
                <w:rFonts w:hint="eastAsia"/>
              </w:rPr>
              <w:t>第三次指导记录</w:t>
            </w:r>
          </w:p>
        </w:tc>
        <w:tc>
          <w:tcPr>
            <w:tcW w:w="2595" w:type="dxa"/>
            <w:gridSpan w:val="3"/>
          </w:tcPr>
          <w:p>
            <w:r>
              <w:rPr>
                <w:rFonts w:hint="eastAsia"/>
              </w:rPr>
              <w:t>地点：2</w:t>
            </w:r>
            <w:r>
              <w:t>29</w:t>
            </w:r>
          </w:p>
        </w:tc>
        <w:tc>
          <w:tcPr>
            <w:tcW w:w="2650" w:type="dxa"/>
            <w:gridSpan w:val="5"/>
          </w:tcPr>
          <w:p>
            <w:r>
              <w:rPr>
                <w:rFonts w:hint="eastAsia"/>
              </w:rPr>
              <w:t>方式：当面指导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90" w:type="dxa"/>
          <w:trHeight w:val="1067" w:hRule="atLeast"/>
        </w:trPr>
        <w:tc>
          <w:tcPr>
            <w:tcW w:w="426" w:type="dxa"/>
            <w:vMerge w:val="continue"/>
          </w:tcPr>
          <w:p/>
        </w:tc>
        <w:tc>
          <w:tcPr>
            <w:tcW w:w="7796" w:type="dxa"/>
            <w:gridSpan w:val="11"/>
          </w:tcPr>
          <w:p>
            <w:r>
              <w:rPr>
                <w:rFonts w:hint="eastAsia"/>
              </w:rPr>
              <w:t>指导内容：</w:t>
            </w:r>
          </w:p>
          <w:p>
            <w:r>
              <w:rPr>
                <w:rFonts w:hint="eastAsia"/>
              </w:rPr>
              <w:t>学生</w:t>
            </w:r>
            <w:r>
              <w:t>提交初稿，</w:t>
            </w:r>
            <w:r>
              <w:rPr>
                <w:rFonts w:hint="eastAsia"/>
              </w:rPr>
              <w:t>结构</w:t>
            </w:r>
            <w:r>
              <w:t>基本合理，但也存在不</w:t>
            </w:r>
            <w:r>
              <w:rPr>
                <w:rFonts w:hint="eastAsia"/>
              </w:rPr>
              <w:t>少</w:t>
            </w:r>
            <w:r>
              <w:t>问题，</w:t>
            </w:r>
            <w:r>
              <w:rPr>
                <w:rFonts w:hint="eastAsia"/>
                <w:lang w:val="en-US" w:eastAsia="zh-CN"/>
              </w:rPr>
              <w:t>如论文格式不正确，素材与实际不匹配</w:t>
            </w:r>
            <w:r>
              <w:t>，</w:t>
            </w:r>
            <w:r>
              <w:rPr>
                <w:rFonts w:hint="eastAsia"/>
              </w:rPr>
              <w:t>需要</w:t>
            </w:r>
            <w:r>
              <w:t>进一步修改，</w:t>
            </w:r>
            <w:r>
              <w:rPr>
                <w:rFonts w:hint="eastAsia"/>
              </w:rPr>
              <w:t>要求</w:t>
            </w:r>
            <w:r>
              <w:t>学生</w:t>
            </w:r>
            <w:r>
              <w:rPr>
                <w:rFonts w:hint="eastAsia"/>
              </w:rPr>
              <w:t>认真</w:t>
            </w:r>
            <w:r>
              <w:rPr>
                <w:rFonts w:hint="eastAsia"/>
                <w:lang w:val="en-US" w:eastAsia="zh-CN"/>
              </w:rPr>
              <w:t>修改与重新选定课题素材</w:t>
            </w:r>
            <w:r>
              <w:t>，</w:t>
            </w:r>
            <w:r>
              <w:rPr>
                <w:rFonts w:hint="eastAsia"/>
              </w:rPr>
              <w:t>归纳</w:t>
            </w:r>
            <w:r>
              <w:t>总结并提出自己的</w:t>
            </w:r>
            <w:r>
              <w:rPr>
                <w:rFonts w:hint="eastAsia"/>
              </w:rPr>
              <w:t>见解</w:t>
            </w:r>
            <w:r>
              <w:t>，结合</w:t>
            </w:r>
            <w:r>
              <w:rPr>
                <w:rFonts w:hint="eastAsia"/>
              </w:rPr>
              <w:t>案例中</w:t>
            </w:r>
            <w:r>
              <w:t>设计的框架</w:t>
            </w:r>
            <w:r>
              <w:rPr>
                <w:rFonts w:hint="eastAsia"/>
              </w:rPr>
              <w:t>去</w:t>
            </w:r>
            <w:r>
              <w:t>思考论文</w:t>
            </w:r>
            <w:r>
              <w:rPr>
                <w:rFonts w:hint="eastAsia"/>
              </w:rPr>
              <w:t>内</w:t>
            </w:r>
            <w:r>
              <w:t>容</w:t>
            </w:r>
            <w:r>
              <w:rPr>
                <w:rFonts w:hint="eastAsia"/>
              </w:rPr>
              <w:t>，并</w:t>
            </w:r>
            <w:r>
              <w:t>要求内容进行查重，</w:t>
            </w:r>
            <w:r>
              <w:rPr>
                <w:rFonts w:hint="eastAsia"/>
              </w:rPr>
              <w:t>查重率均不得超过</w:t>
            </w:r>
            <w:r>
              <w:t>40%</w:t>
            </w:r>
            <w:r>
              <w:rPr>
                <w:rFonts w:hint="eastAsia"/>
              </w:rPr>
              <w:t>。</w:t>
            </w:r>
          </w:p>
          <w:p/>
          <w:p/>
          <w:p/>
          <w:p>
            <w:pPr>
              <w:ind w:firstLine="1260" w:firstLineChars="600"/>
            </w:pPr>
            <w:r>
              <w:rPr>
                <w:rFonts w:hint="eastAsia"/>
              </w:rPr>
              <w:t xml:space="preserve">          教师签名：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90" w:type="dxa"/>
        </w:trPr>
        <w:tc>
          <w:tcPr>
            <w:tcW w:w="426" w:type="dxa"/>
            <w:vMerge w:val="continue"/>
          </w:tcPr>
          <w:p/>
        </w:tc>
        <w:tc>
          <w:tcPr>
            <w:tcW w:w="2551" w:type="dxa"/>
            <w:gridSpan w:val="3"/>
          </w:tcPr>
          <w:p>
            <w:r>
              <w:rPr>
                <w:rFonts w:hint="eastAsia"/>
              </w:rPr>
              <w:t>第四次指导记录</w:t>
            </w:r>
          </w:p>
        </w:tc>
        <w:tc>
          <w:tcPr>
            <w:tcW w:w="2595" w:type="dxa"/>
            <w:gridSpan w:val="3"/>
          </w:tcPr>
          <w:p>
            <w:r>
              <w:rPr>
                <w:rFonts w:hint="eastAsia"/>
              </w:rPr>
              <w:t>地点：2</w:t>
            </w:r>
            <w:r>
              <w:t>29</w:t>
            </w:r>
          </w:p>
        </w:tc>
        <w:tc>
          <w:tcPr>
            <w:tcW w:w="2650" w:type="dxa"/>
            <w:gridSpan w:val="5"/>
          </w:tcPr>
          <w:p>
            <w:pPr>
              <w:rPr>
                <w:rFonts w:hint="eastAsia"/>
              </w:rPr>
            </w:pPr>
            <w:r>
              <w:rPr>
                <w:rFonts w:hint="eastAsia"/>
              </w:rPr>
              <w:t>方式：当面指导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90" w:type="dxa"/>
          <w:trHeight w:val="1067" w:hRule="atLeast"/>
        </w:trPr>
        <w:tc>
          <w:tcPr>
            <w:tcW w:w="426" w:type="dxa"/>
            <w:vMerge w:val="continue"/>
          </w:tcPr>
          <w:p/>
        </w:tc>
        <w:tc>
          <w:tcPr>
            <w:tcW w:w="7796" w:type="dxa"/>
            <w:gridSpan w:val="11"/>
          </w:tcPr>
          <w:p>
            <w:r>
              <w:rPr>
                <w:rFonts w:hint="eastAsia"/>
              </w:rPr>
              <w:t>指导内容：</w:t>
            </w:r>
          </w:p>
          <w:p>
            <w:pPr>
              <w:ind w:firstLine="315" w:firstLineChars="150"/>
            </w:pPr>
            <w:r>
              <w:rPr>
                <w:rFonts w:hint="eastAsia"/>
              </w:rPr>
              <w:t>目前</w:t>
            </w:r>
            <w:r>
              <w:rPr>
                <w:rFonts w:hint="eastAsia"/>
                <w:lang w:val="en-US" w:eastAsia="zh-CN"/>
              </w:rPr>
              <w:t>论文基本完善</w:t>
            </w:r>
            <w:r>
              <w:rPr>
                <w:rFonts w:hint="eastAsia"/>
              </w:rPr>
              <w:t>，</w:t>
            </w:r>
            <w:r>
              <w:rPr>
                <w:rFonts w:hint="eastAsia"/>
                <w:lang w:val="en-US" w:eastAsia="zh-CN"/>
              </w:rPr>
              <w:t>但有部分内容缺少，要求进一步收集资料完善确定终稿</w:t>
            </w:r>
            <w:r>
              <w:rPr>
                <w:rFonts w:hint="eastAsia"/>
              </w:rPr>
              <w:t>。</w:t>
            </w:r>
            <w:r>
              <w:rPr>
                <w:rFonts w:hint="eastAsia"/>
                <w:lang w:val="en-US" w:eastAsia="zh-CN"/>
              </w:rPr>
              <w:t>同时</w:t>
            </w:r>
            <w:bookmarkStart w:id="0" w:name="_GoBack"/>
            <w:bookmarkEnd w:id="0"/>
            <w:r>
              <w:t>确定</w:t>
            </w:r>
            <w:r>
              <w:rPr>
                <w:rFonts w:hint="eastAsia"/>
              </w:rPr>
              <w:t>提交终稿时间，提</w:t>
            </w:r>
            <w:r>
              <w:t>交终稿时</w:t>
            </w:r>
            <w:r>
              <w:rPr>
                <w:rFonts w:hint="eastAsia"/>
              </w:rPr>
              <w:t>需将查重报告纸质版首页附在论文最后一页装订好后交给论文指导老师，其他查重内容将完整的电子版发给指导老师。</w:t>
            </w:r>
          </w:p>
          <w:p/>
          <w:p/>
          <w:p/>
          <w:p>
            <w:pPr>
              <w:ind w:firstLine="1575" w:firstLineChars="750"/>
            </w:pPr>
            <w:r>
              <w:rPr>
                <w:rFonts w:hint="eastAsia"/>
              </w:rPr>
              <w:t xml:space="preserve">       教师签名：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90" w:type="dxa"/>
          <w:trHeight w:val="1067" w:hRule="atLeast"/>
        </w:trPr>
        <w:tc>
          <w:tcPr>
            <w:tcW w:w="426" w:type="dxa"/>
            <w:vAlign w:val="center"/>
          </w:tcPr>
          <w:p>
            <w:pPr>
              <w:rPr>
                <w:b/>
              </w:rPr>
            </w:pPr>
            <w:r>
              <w:rPr>
                <w:rFonts w:hint="eastAsia"/>
                <w:b/>
              </w:rPr>
              <w:t>备注</w:t>
            </w:r>
          </w:p>
        </w:tc>
        <w:tc>
          <w:tcPr>
            <w:tcW w:w="7796" w:type="dxa"/>
            <w:gridSpan w:val="11"/>
          </w:tc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AD0"/>
    <w:rsid w:val="00022F7F"/>
    <w:rsid w:val="00087552"/>
    <w:rsid w:val="00110BD8"/>
    <w:rsid w:val="002A1C92"/>
    <w:rsid w:val="003C3758"/>
    <w:rsid w:val="003C3C54"/>
    <w:rsid w:val="004207F9"/>
    <w:rsid w:val="0054009F"/>
    <w:rsid w:val="00574692"/>
    <w:rsid w:val="00590682"/>
    <w:rsid w:val="00624680"/>
    <w:rsid w:val="006F1ACB"/>
    <w:rsid w:val="00705A14"/>
    <w:rsid w:val="007860F4"/>
    <w:rsid w:val="00A26477"/>
    <w:rsid w:val="00AD1600"/>
    <w:rsid w:val="00B77AD0"/>
    <w:rsid w:val="00C26CCC"/>
    <w:rsid w:val="00CE07EF"/>
    <w:rsid w:val="00D06BE3"/>
    <w:rsid w:val="00E576BA"/>
    <w:rsid w:val="09634A5F"/>
    <w:rsid w:val="0E7B0D28"/>
    <w:rsid w:val="0F351210"/>
    <w:rsid w:val="18D14ED8"/>
    <w:rsid w:val="2560049C"/>
    <w:rsid w:val="29EA6405"/>
    <w:rsid w:val="2ED44767"/>
    <w:rsid w:val="2F2E4E9F"/>
    <w:rsid w:val="32D47D19"/>
    <w:rsid w:val="3FF87187"/>
    <w:rsid w:val="40B71D3F"/>
    <w:rsid w:val="4F4E1CE6"/>
    <w:rsid w:val="50021466"/>
    <w:rsid w:val="578676E4"/>
    <w:rsid w:val="5C6D5A30"/>
    <w:rsid w:val="5C825904"/>
    <w:rsid w:val="5D0D7585"/>
    <w:rsid w:val="64172726"/>
    <w:rsid w:val="6DC941BF"/>
    <w:rsid w:val="70AF7B00"/>
    <w:rsid w:val="720537E1"/>
    <w:rsid w:val="72CD0013"/>
    <w:rsid w:val="7AB80662"/>
    <w:rsid w:val="7CD74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6"/>
    <w:link w:val="3"/>
    <w:uiPriority w:val="99"/>
    <w:rPr>
      <w:sz w:val="18"/>
      <w:szCs w:val="18"/>
    </w:rPr>
  </w:style>
  <w:style w:type="character" w:customStyle="1" w:styleId="8">
    <w:name w:val="Footer Char"/>
    <w:basedOn w:val="6"/>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135</Words>
  <Characters>776</Characters>
  <Lines>6</Lines>
  <Paragraphs>1</Paragraphs>
  <TotalTime>14</TotalTime>
  <ScaleCrop>false</ScaleCrop>
  <LinksUpToDate>false</LinksUpToDate>
  <CharactersWithSpaces>910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2020-02-12T07:34:00Z</dcterms:created>
  <dc:creator>NFIT; 杨潇郁</dc:creator>
  <dc:description>论文</dc:description>
  <cp:lastModifiedBy>生——渐湮渐淡</cp:lastModifiedBy>
  <dcterms:modified xsi:type="dcterms:W3CDTF">2020-02-13T13:01:44Z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