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pStyle w:val="Title"/>
        <w:ind w:firstLineChars="0" w:firstLine="0"/>
      </w:pPr>
      <w:r/>
      <w:r>
        <w:rPr>
          <w:rFonts w:ascii="Arial" w:hAnsi="Arial" w:eastAsia="黑体"/>
          <w:b/>
          <w:color w:val="000000"/>
          <w:sz w:val="36"/>
        </w:rPr>
        <w:t>一元稀疏多项式计算器 + 线性方程组求解器</w:t>
      </w:r>
    </w:p>
    <w:p>
      <w:pPr>
        <w:pStyle w:val="Subtitle"/>
        <w:ind w:firstLineChars="0" w:firstLine="0"/>
      </w:pPr>
      <w:r>
        <w:rPr>
          <w:rFonts w:ascii="Arial" w:hAnsi="Arial" w:eastAsia="楷体"/>
          <w:b w:val="0"/>
          <w:color w:val="000000"/>
          <w:sz w:val="24"/>
        </w:rPr>
        <w:t>CDIO 项目文档</w:t>
      </w:r>
    </w:p>
    <w:p>
      <w:pPr>
        <w:pStyle w:val="Subtitle"/>
        <w:ind w:firstLineChars="0" w:firstLine="0"/>
      </w:pPr>
      <w:r>
        <w:rPr>
          <w:rFonts w:ascii="Arial" w:hAnsi="Arial" w:eastAsia="楷体"/>
          <w:b w:val="0"/>
          <w:color w:val="000000"/>
          <w:sz w:val="24"/>
        </w:rPr>
        <w:t>D 阶段 —— 设计（Design）</w:t>
      </w:r>
    </w:p>
    <w:p>
      <w:pPr>
        <w:ind w:firstLineChars="0" w:firstLine="0"/>
      </w:pPr>
    </w:p>
    <w:p>
      <w:pPr>
        <w:ind w:firstLineChars="0" w:firstLine="0"/>
      </w:pPr>
    </w:p>
    <w:p>
      <w:pPr>
        <w:ind w:firstLineChars="0" w:firstLine="0"/>
      </w:pPr>
    </w:p>
    <w:p>
      <w:pPr>
        <w:jc w:val="cent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课程名称：＿＿＿＿＿＿＿＿＿＿</w:t>
      </w:r>
    </w:p>
    <w:p>
      <w:pPr>
        <w:jc w:val="cent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姓　　名：＿＿＿＿＿＿＿＿＿＿</w:t>
      </w:r>
    </w:p>
    <w:p>
      <w:pPr>
        <w:jc w:val="cent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学　　号：＿＿＿＿＿＿＿＿＿＿</w:t>
      </w:r>
    </w:p>
    <w:p>
      <w:pPr>
        <w:jc w:val="cent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班　　级：＿＿＿＿＿＿＿＿＿＿</w:t>
      </w:r>
    </w:p>
    <w:p>
      <w:pPr>
        <w:jc w:val="cent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完成日期：2026 年 10 月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ind w:firstLineChars="0" w:firstLine="0"/>
      </w:pPr>
      <w:fldSimple w:instr="TOC \o &quot;1-2&quot; \h \z \u">
        <w:r>
          <w:t>（目录：在 Word 中打开后自动更新）</w:t>
        </w:r>
      </w:fldSimple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1 数据结构设计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1.1 多项式结点与链表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// 多项式结点</w:t>
        <w:br/>
      </w:r>
      <w:r>
        <w:rPr>
          <w:rFonts w:ascii="Consolas" w:hAnsi="Consolas" w:eastAsia="宋体"/>
          <w:b w:val="0"/>
          <w:color w:val="000000"/>
          <w:sz w:val="21"/>
        </w:rPr>
        <w:t>struct LNode {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double _coef;    // 系数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int    _expn;    // 指数（非负整数）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LNode* _next;</w:t>
        <w:br/>
      </w:r>
      <w:r>
        <w:rPr>
          <w:rFonts w:ascii="Consolas" w:hAnsi="Consolas" w:eastAsia="宋体"/>
          <w:b w:val="0"/>
          <w:color w:val="000000"/>
          <w:sz w:val="21"/>
        </w:rPr>
        <w:t>};</w:t>
        <w:br/>
      </w:r>
      <w:r>
        <w:rPr>
          <w:rFonts w:ascii="Consolas" w:hAnsi="Consolas" w:eastAsia="宋体"/>
          <w:b w:val="0"/>
          <w:color w:val="000000"/>
          <w:sz w:val="21"/>
        </w:rPr>
        <w:br/>
      </w:r>
      <w:r>
        <w:rPr>
          <w:rFonts w:ascii="Consolas" w:hAnsi="Consolas" w:eastAsia="宋体"/>
          <w:b w:val="0"/>
          <w:color w:val="000000"/>
          <w:sz w:val="21"/>
        </w:rPr>
        <w:t>// 带头结点 + 尾指针 + 长度的多项式链表</w:t>
        <w:br/>
      </w:r>
      <w:r>
        <w:rPr>
          <w:rFonts w:ascii="Consolas" w:hAnsi="Consolas" w:eastAsia="宋体"/>
          <w:b w:val="0"/>
          <w:color w:val="000000"/>
          <w:sz w:val="21"/>
        </w:rPr>
        <w:t>struct LinkList {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LNode* _head;    // 头结点（哨兵）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LNode* _tail;    // 尾结点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int    _len;     // 项数（不含头结点）</w:t>
        <w:br/>
      </w:r>
      <w:r>
        <w:rPr>
          <w:rFonts w:ascii="Consolas" w:hAnsi="Consolas" w:eastAsia="宋体"/>
          <w:b w:val="0"/>
          <w:color w:val="000000"/>
          <w:sz w:val="21"/>
        </w:rPr>
        <w:t>};</w:t>
        <w:br/>
      </w:r>
      <w:r>
        <w:rPr>
          <w:rFonts w:ascii="Consolas" w:hAnsi="Consolas" w:eastAsia="宋体"/>
          <w:b w:val="0"/>
          <w:color w:val="000000"/>
          <w:sz w:val="21"/>
        </w:rPr>
        <w:br/>
      </w:r>
      <w:r>
        <w:rPr>
          <w:rFonts w:ascii="Consolas" w:hAnsi="Consolas" w:eastAsia="宋体"/>
          <w:b w:val="0"/>
          <w:color w:val="000000"/>
          <w:sz w:val="21"/>
        </w:rPr>
        <w:t>using Polynomial = LinkList;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设计理由：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头结点：简化插入、删除操作的边界处理，避免对空表与表首的特殊判断；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尾指针：支持 O(1) 尾插，方便按指数降序顺序构建结果多项式；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长度字段：可快速判断空表、返回项数，供界面显示与算法控制使用。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1.2 线性方程组的表示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struct LinearSystem {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int m, n;                          // m 个方程，n 个未知数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std::vector&lt;std::vector&lt;double&gt;&gt; A; // m×n 系数矩阵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std::vector&lt;double&gt; b;              // 右端向量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消元后：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int rankA, rankAb;                  // 系数矩阵秩、增广矩阵秩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std::vector&lt;int&gt; pivotCol;          // 主元所在列</w:t>
        <w:br/>
      </w:r>
      <w:r>
        <w:rPr>
          <w:rFonts w:ascii="Consolas" w:hAnsi="Consolas" w:eastAsia="宋体"/>
          <w:b w:val="0"/>
          <w:color w:val="000000"/>
          <w:sz w:val="21"/>
        </w:rPr>
        <w:t>};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增广矩阵按“系数矩阵 A + 右端向量 b”分存，消元过程中同步更新两者；消元结束后记录系数矩阵秩 rankA、增广矩阵秩 rankAb 与主元列 pivotCol，作为解类型判定与通解构造的依据。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1.3 C++ 实现要点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内存管理：Polynomial 动态管理链表结点，遵循“三/五法则”——自定义析构函数释放全部结点，并提供深拷贝构造函数与拷贝赋值运算符，防止浅拷贝造成的重复释放与内存泄漏；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浮点判零：统一使用常量 EPS = 1e-9 与绝对值比较判定零值，避免浮点误差累积导致的误判；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类型安全：以 enum class SolType 表示无解 / 唯一解 / 无穷多解三种结果，增强代码可读性。</w:t>
      </w: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2 模块划分与接口设计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2.1 多项式模块 Polynomial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class Polynomial {</w:t>
        <w:br/>
      </w:r>
      <w:r>
        <w:rPr>
          <w:rFonts w:ascii="Consolas" w:hAnsi="Consolas" w:eastAsia="宋体"/>
          <w:b w:val="0"/>
          <w:color w:val="000000"/>
          <w:sz w:val="21"/>
        </w:rPr>
        <w:t>public: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Polynomial();                                  // 构造空多项式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~Polynomial();                                 // 析构释放所有结点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Polynomial(const Polynomial&amp; other);           // 深拷贝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Polynomial&amp; operator=(const Polynomial&amp;);      // 深拷贝赋值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--- 基本操作 ---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  clear();                                // 清空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bool   isEmpty() const;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int    length() const;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按指数降序插入（合并同类项）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  insertTerm(double coef, int expn);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  removeZeroTerms();                      // 删除系数为 0 的项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--- 输入输出 ---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从 cin 读入（以 0 0 结束）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  input();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  print(std::ostream&amp; os = std::cout) const; // 降序输出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--- 运算（返回新对象，不修改自身）---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Polynomial add(const Polynomial&amp; other) const;      // A + B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Polynomial sub(const Polynomial&amp; other) const;      // A - B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Polynomial mul(const Polynomial&amp; other) const;      // A * B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Polynomial derivative() const;                      // A'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double     evaluate(double x0) const;               // A(x0)</w:t>
        <w:br/>
      </w:r>
      <w:r>
        <w:rPr>
          <w:rFonts w:ascii="Consolas" w:hAnsi="Consolas" w:eastAsia="宋体"/>
          <w:b w:val="0"/>
          <w:color w:val="000000"/>
          <w:sz w:val="21"/>
        </w:rPr>
        <w:t>private: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LinkList _list;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内部辅助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static LNode* makeNode(double c, int e);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pushBack(LNode* node);                    // 尾插（O(1)）</w:t>
        <w:br/>
      </w:r>
      <w:r>
        <w:rPr>
          <w:rFonts w:ascii="Consolas" w:hAnsi="Consolas" w:eastAsia="宋体"/>
          <w:b w:val="0"/>
          <w:color w:val="000000"/>
          <w:sz w:val="21"/>
        </w:rPr>
        <w:t>};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设计要点：所有运算（加、减、乘、求导）均返回新对象、不修改自身，避免副作用并支持链式调用，例如 (A.add(B)).print()。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2.2 线性方程组模块 LinearSolver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enum class SolType { NoSolution, Unique, Infinite };</w:t>
        <w:br/>
      </w:r>
      <w:r>
        <w:rPr>
          <w:rFonts w:ascii="Consolas" w:hAnsi="Consolas" w:eastAsia="宋体"/>
          <w:b w:val="0"/>
          <w:color w:val="000000"/>
          <w:sz w:val="21"/>
        </w:rPr>
        <w:br/>
      </w:r>
      <w:r>
        <w:rPr>
          <w:rFonts w:ascii="Consolas" w:hAnsi="Consolas" w:eastAsia="宋体"/>
          <w:b w:val="0"/>
          <w:color w:val="000000"/>
          <w:sz w:val="21"/>
        </w:rPr>
        <w:t>class LinearSolver {</w:t>
        <w:br/>
      </w:r>
      <w:r>
        <w:rPr>
          <w:rFonts w:ascii="Consolas" w:hAnsi="Consolas" w:eastAsia="宋体"/>
          <w:b w:val="0"/>
          <w:color w:val="000000"/>
          <w:sz w:val="21"/>
        </w:rPr>
        <w:t>public: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LinearSolver(int m, int n);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setMatrix(const std::vector&lt;std::vector&lt;double&gt;&gt;&amp; A,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   const std::vector&lt;double&gt;&amp; b);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input();                                  // 从 cin 读入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高斯-约当消元，返回解类型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SolType solve();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int  rankA()  const { return _rankA; }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int  rankAb() const { return _rankAb; }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按类型输出：无解/唯一解/通解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printSolution() const;</w:t>
        <w:br/>
      </w:r>
      <w:r>
        <w:rPr>
          <w:rFonts w:ascii="Consolas" w:hAnsi="Consolas" w:eastAsia="宋体"/>
          <w:b w:val="0"/>
          <w:color w:val="000000"/>
          <w:sz w:val="21"/>
        </w:rPr>
        <w:t>private: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int _m, _n;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std::vector&lt;std::vector&lt;double&gt;&gt; _A;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std::vector&lt;double&gt; _b;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int _rankA = 0, _rankAb = 0;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std::vector&lt;int&gt; _pivotCol;                    // 主元列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std::vector&lt;double&gt; _particular;               // 特解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std::vector&lt;std::vector&lt;double&gt;&gt; _basis;       // 基础解系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static constexpr double EPS = 1e-9;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  gaussJordan();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  buildSolution();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  printVector(const std::vector&lt;double&gt;&amp; v) const;</w:t>
        <w:br/>
      </w:r>
      <w:r>
        <w:rPr>
          <w:rFonts w:ascii="Consolas" w:hAnsi="Consolas" w:eastAsia="宋体"/>
          <w:b w:val="0"/>
          <w:color w:val="000000"/>
          <w:sz w:val="21"/>
        </w:rPr>
        <w:t>};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设计要点：消元过程（gaussJordan）与解构造过程（buildSolution）作为私有方法封装，对外仅暴露 input / solve / printSolution 与秩查询接口，保证“接口与实现分离”。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2.3 界面模块 UI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class UI {</w:t>
        <w:br/>
      </w:r>
      <w:r>
        <w:rPr>
          <w:rFonts w:ascii="Consolas" w:hAnsi="Consolas" w:eastAsia="宋体"/>
          <w:b w:val="0"/>
          <w:color w:val="000000"/>
          <w:sz w:val="21"/>
        </w:rPr>
        <w:t>public: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run();                    // 主循环</w:t>
        <w:br/>
      </w:r>
      <w:r>
        <w:rPr>
          <w:rFonts w:ascii="Consolas" w:hAnsi="Consolas" w:eastAsia="宋体"/>
          <w:b w:val="0"/>
          <w:color w:val="000000"/>
          <w:sz w:val="21"/>
        </w:rPr>
        <w:t>private: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mainMenu();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polynomialMenu();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void linearMenu();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各子菜单的具体操作</w:t>
        <w:br/>
      </w:r>
      <w:r>
        <w:rPr>
          <w:rFonts w:ascii="Consolas" w:hAnsi="Consolas" w:eastAsia="宋体"/>
          <w:b w:val="0"/>
          <w:color w:val="000000"/>
          <w:sz w:val="21"/>
        </w:rPr>
        <w:t>};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UI 负责菜单循环与输入校验，不直接参与业务计算，仅调用 Polynomial 与 LinearSolver 的公开接口。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2.4 模块关系与数据流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UI 依赖 Polynomial 与 LinearSolver 两个模块，而 Polynomial 与 LinearSolver 之间相互独立、无依赖；main() 仅创建 UI 并调用 run()。数据流为：cin 键盘输入 → UI 读取并分发 → 各模块计算 → 结果经 cout 输出，全程单向流动，便于单模块替换与测试。</w:t>
      </w: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3 核心算法设计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3.1 多项式加法（归并法）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输入：两个按指数降序排列的多项式 A、B；输出：新多项式 C = A + B（仍为降序，已合并同类项）。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算法 Add(A, B):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pa ← A.head.next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pb ← B.head.next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C ← 空多项式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while pa ≠ NULL and pb ≠ NULL: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if pa.expn &gt; pb.expn: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C.pushBack(pa.coef, pa.expn);  pa ← pa.next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elif pa.expn &lt; pb.expn: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C.pushBack(pb.coef, pb.expn);  pb ← pb.next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else: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s ← pa.coef + pb.coef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if |s| &gt; EPS:  C.pushBack(s, pa.expn)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pa ← pa.next;  pb ← pb.next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处理剩余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while pa ≠ NULL: C.pushBack(pa.coef, pa.expn); pa ← pa.next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while pb ≠ NULL: C.pushBack(pb.coef, pb.expn); pb ← pb.next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return C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时间复杂度：O(m + n)；空间复杂度：O(m + n)。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3.2 多项式减法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A − B = A + (−B)，只需在加法实现中将 B 的每一项系数取反即可复用 Add，无需单独实现归并逻辑。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算法 Sub(A, B):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// A − B = A + (−B)：对 B 中每一项系数取反后调用 Add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return Add(A, Negate(B))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时间复杂度：O(m + n)。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3.3 多项式乘法（双重循环 + 合并）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算法 Multiply(A, B):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C ← 空多项式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for each pa in A: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for each pb in B: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// 插入时合并同类项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C.insertTerm(pa.coef * pb.coef, pa.expn + pb.expn)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C.removeZeroTerms()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return C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时间复杂度：O(m·n)（若 insertTerm 为 O(1) 尾插则为 O(m·n)，合并同类项可用哈希表优化到 O(m·n)）；空间复杂度：O(m + n)。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3.4 求导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算法 Derivative(A):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C ← 空多项式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for each pa in A: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if pa.expn &gt; 0: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C.pushBack(pa.coef * pa.expn, pa.expn - 1)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return C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常数项（指数为 0）求导后为 0，直接丢弃。时间复杂度：O(m)。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3.5 求值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算法 Evaluate(A, x0):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sum ← 0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for each pa in A: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sum ← sum + pa.coef * pow(x0, pa.expn)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return sum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链表按指数降序存储，直接累加即可，时间复杂度 O(m·log e)（e 为最大指数，log e 为 pow 的开销）。优化方向：可先按指数升序排列后改用秦九韶算法，将复杂度降至 O(m)。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3.6 高斯-约当消元与通解构造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目标：将增广矩阵化为行最简形（RREF），同时求出 rankA 与 rankAb。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算法 GaussJordan(A, b):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row ← 0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for col ← 0 to n-1: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// 1. 选主元（列主元，取绝对值最大）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pivot ← argmax_{i≥row} |A[i][col]|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if |A[pivot][col]| &lt; EPS: continue   // 该列无主元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// 2. 交换行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swap(A[row], A[pivot]); swap(b[row], b[pivot])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// 3. 归一化主元行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factor ← A[row][col]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for j ← col to n-1: A[row][j] /= factor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b[row] /= factor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// 4. 消去其他行的该列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for i ← 0 to m-1: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if i ≠ row and |A[i][col]| &gt; EPS: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f ← A[i][col]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for j ← col to n-1: A[i][j] -= f * A[row][j]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b[i] -= f * b[row]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pivotCol.push_back(col)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row ← row + 1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if row == m: break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rankA  ← pivotCol 的个数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rankAb ← rankA（若某行 A 全 0 但 b 非 0，则无解，rankAb = rankA + 1）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return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解的类型判定：</w:t>
      </w:r>
    </w:p>
    <w:p>
      <w:pPr>
        <w:pStyle w:val="Caption"/>
        <w:ind w:firstLineChars="0" w:firstLine="0"/>
      </w:pPr>
      <w:r>
        <w:rPr>
          <w:rFonts w:ascii="Arial" w:hAnsi="Arial" w:eastAsia="宋体"/>
          <w:b/>
          <w:color w:val="000000"/>
          <w:sz w:val="21"/>
        </w:rPr>
        <w:t>表 1 解的类型判定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条件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解的情况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rankA &lt; rankAb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无解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rankA = rankAb = n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唯一解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rankA = rankAb &lt; n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无穷多解</w:t>
            </w:r>
          </w:p>
        </w:tc>
      </w:tr>
    </w:tbl>
    <w:p>
      <w:pPr>
        <w:spacing w:after="120" w:line="240" w:lineRule="auto"/>
        <w:ind w:firstLineChars="0" w:firstLine="0"/>
      </w:pP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通解构造（rankA = rankAb = r &lt; n 时）：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特解：所有自由变量取 0，主元变量取对应行的 b 值；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基础解系：对每个自由变量 xf，令 xf = 1、其余自由变量 = 0，由第 i 个主元行回代得到 x{pivotCol[i]} = −A[i][f]；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通解 = 特解 + Σ cf·ξf，其中 cf 为任意常数。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时间复杂度：O(m·n²)。</w:t>
      </w: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4 关键流程设计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4.1 主程序流程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main():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UI ui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ui.run()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return 0</w:t>
        <w:br/>
      </w:r>
      <w:r>
        <w:rPr>
          <w:rFonts w:ascii="Consolas" w:hAnsi="Consolas" w:eastAsia="宋体"/>
          <w:b w:val="0"/>
          <w:color w:val="000000"/>
          <w:sz w:val="21"/>
        </w:rPr>
        <w:br/>
      </w:r>
      <w:r>
        <w:rPr>
          <w:rFonts w:ascii="Consolas" w:hAnsi="Consolas" w:eastAsia="宋体"/>
          <w:b w:val="0"/>
          <w:color w:val="000000"/>
          <w:sz w:val="21"/>
        </w:rPr>
        <w:t>UI::run():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loop: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printMainMenu()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choice ← readInt()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switch choice: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1: polynomialMenu()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2: linearMenu()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0: return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default: printError("无效选项")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4.2 多项式菜单流程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polynomialMenu():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A, B ← 空多项式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loop: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显示: 1.输入A  2.输入B  3.输出A  4.输出B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5.A+B    6.A-B    7.A×B    8.A'    9.A(x0)  10.返回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choice ← readInt()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switch: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1: A.input()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2: B.input()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3: A.print()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4: B.print()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5: (A.add(B)).print()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6: (A.sub(B)).print()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7: (A.mul(B)).print()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8: A.derivative().print()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9: x0 ← readDouble(); cout &lt;&lt; A.evaluate(x0)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10: return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4.3 线性方程组菜单流程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linearMenu():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solver ← 空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loop: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显示: 1.输入方程组  2.求解  3.输出解  4.返回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choice ← readInt()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switch: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1: solver.input()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2: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type ← solver.solve()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switch type: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    NoSolution: 打印"无解"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    Unique:     打印"唯一解"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    Infinite:   打印"无穷多解"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3: solver.printSolution()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          4: return</w:t>
      </w: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5 界面设计（美观友好）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5.1 主菜单样式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╔══════════════════════════════════════════════╗</w:t>
        <w:br/>
      </w:r>
      <w:r>
        <w:rPr>
          <w:rFonts w:ascii="Consolas" w:hAnsi="Consolas" w:eastAsia="宋体"/>
          <w:b w:val="0"/>
          <w:color w:val="000000"/>
          <w:sz w:val="21"/>
        </w:rPr>
        <w:t>║     一元稀疏多项式计算器 &amp; 线性方程组求解    ║</w:t>
        <w:br/>
      </w:r>
      <w:r>
        <w:rPr>
          <w:rFonts w:ascii="Consolas" w:hAnsi="Consolas" w:eastAsia="宋体"/>
          <w:b w:val="0"/>
          <w:color w:val="000000"/>
          <w:sz w:val="21"/>
        </w:rPr>
        <w:t>╠══════════════════════════════════════════════╣</w:t>
        <w:br/>
      </w:r>
      <w:r>
        <w:rPr>
          <w:rFonts w:ascii="Consolas" w:hAnsi="Consolas" w:eastAsia="宋体"/>
          <w:b w:val="0"/>
          <w:color w:val="000000"/>
          <w:sz w:val="21"/>
        </w:rPr>
        <w:t>║   1. 多项式运算                              ║</w:t>
        <w:br/>
      </w:r>
      <w:r>
        <w:rPr>
          <w:rFonts w:ascii="Consolas" w:hAnsi="Consolas" w:eastAsia="宋体"/>
          <w:b w:val="0"/>
          <w:color w:val="000000"/>
          <w:sz w:val="21"/>
        </w:rPr>
        <w:t>║   2. 线性方程组求解                          ║</w:t>
        <w:br/>
      </w:r>
      <w:r>
        <w:rPr>
          <w:rFonts w:ascii="Consolas" w:hAnsi="Consolas" w:eastAsia="宋体"/>
          <w:b w:val="0"/>
          <w:color w:val="000000"/>
          <w:sz w:val="21"/>
        </w:rPr>
        <w:t>║   3. 帮助                                    ║</w:t>
        <w:br/>
      </w:r>
      <w:r>
        <w:rPr>
          <w:rFonts w:ascii="Consolas" w:hAnsi="Consolas" w:eastAsia="宋体"/>
          <w:b w:val="0"/>
          <w:color w:val="000000"/>
          <w:sz w:val="21"/>
        </w:rPr>
        <w:t>║   0. 退出                                    ║</w:t>
        <w:br/>
      </w:r>
      <w:r>
        <w:rPr>
          <w:rFonts w:ascii="Consolas" w:hAnsi="Consolas" w:eastAsia="宋体"/>
          <w:b w:val="0"/>
          <w:color w:val="000000"/>
          <w:sz w:val="21"/>
        </w:rPr>
        <w:t>╚══════════════════════════════════════════════╝</w:t>
        <w:br/>
      </w:r>
      <w:r>
        <w:rPr>
          <w:rFonts w:ascii="Consolas" w:hAnsi="Consolas" w:eastAsia="宋体"/>
          <w:b w:val="0"/>
          <w:color w:val="000000"/>
          <w:sz w:val="21"/>
        </w:rPr>
        <w:t>请选择 [0-3]: _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5.2 多项式输出样式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输出规则：正系数前加 “+”，负系数直接用 “−”；指数 0 不显示 x^0；指数 1 显示 x 而非 x^1；系数为 1 或 −1 时省略系数书写。示例：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A(x) = 9x^8 + 3x + 7</w:t>
        <w:br/>
      </w:r>
      <w:r>
        <w:rPr>
          <w:rFonts w:ascii="Consolas" w:hAnsi="Consolas" w:eastAsia="宋体"/>
          <w:b w:val="0"/>
          <w:color w:val="000000"/>
          <w:sz w:val="21"/>
        </w:rPr>
        <w:t>B(x) = x^7 - 3.2x</w:t>
        <w:br/>
      </w:r>
      <w:r>
        <w:rPr>
          <w:rFonts w:ascii="Consolas" w:hAnsi="Consolas" w:eastAsia="宋体"/>
          <w:b w:val="0"/>
          <w:color w:val="000000"/>
          <w:sz w:val="21"/>
        </w:rPr>
        <w:t>A+B = 9x^8 + x^7 + (-0.2)x + 7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5.3 线性方程组解的输出样式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唯一解：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该方程组有唯一解：</w:t>
        <w:br/>
      </w:r>
      <w:r>
        <w:rPr>
          <w:rFonts w:ascii="Consolas" w:hAnsi="Consolas" w:eastAsia="宋体"/>
          <w:b w:val="0"/>
          <w:color w:val="000000"/>
          <w:sz w:val="21"/>
        </w:rPr>
        <w:t>x1 = 1.000000</w:t>
        <w:br/>
      </w:r>
      <w:r>
        <w:rPr>
          <w:rFonts w:ascii="Consolas" w:hAnsi="Consolas" w:eastAsia="宋体"/>
          <w:b w:val="0"/>
          <w:color w:val="000000"/>
          <w:sz w:val="21"/>
        </w:rPr>
        <w:t>x2 = -2.000000</w:t>
        <w:br/>
      </w:r>
      <w:r>
        <w:rPr>
          <w:rFonts w:ascii="Consolas" w:hAnsi="Consolas" w:eastAsia="宋体"/>
          <w:b w:val="0"/>
          <w:color w:val="000000"/>
          <w:sz w:val="21"/>
        </w:rPr>
        <w:t>x3 = 0.500000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无穷多解：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该方程组有无穷多解。</w:t>
        <w:br/>
      </w:r>
      <w:r>
        <w:rPr>
          <w:rFonts w:ascii="Consolas" w:hAnsi="Consolas" w:eastAsia="宋体"/>
          <w:b w:val="0"/>
          <w:color w:val="000000"/>
          <w:sz w:val="21"/>
        </w:rPr>
        <w:t>秩(A) = 秩(A|b) = 2 &lt; 3</w:t>
        <w:br/>
      </w:r>
      <w:r>
        <w:rPr>
          <w:rFonts w:ascii="Consolas" w:hAnsi="Consolas" w:eastAsia="宋体"/>
          <w:b w:val="0"/>
          <w:color w:val="000000"/>
          <w:sz w:val="21"/>
        </w:rPr>
        <w:t>特解 η* = (1, 0, 0)^T</w:t>
        <w:br/>
      </w:r>
      <w:r>
        <w:rPr>
          <w:rFonts w:ascii="Consolas" w:hAnsi="Consolas" w:eastAsia="宋体"/>
          <w:b w:val="0"/>
          <w:color w:val="000000"/>
          <w:sz w:val="21"/>
        </w:rPr>
        <w:t>基础解系：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ξ1 = (-2, 1, 0)^T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ξ2 = ( 3, 0, 1)^T</w:t>
        <w:br/>
      </w:r>
      <w:r>
        <w:rPr>
          <w:rFonts w:ascii="Consolas" w:hAnsi="Consolas" w:eastAsia="宋体"/>
          <w:b w:val="0"/>
          <w:color w:val="000000"/>
          <w:sz w:val="21"/>
        </w:rPr>
        <w:t>通解：</w:t>
        <w:br/>
      </w:r>
      <w:r>
        <w:rPr>
          <w:rFonts w:ascii="Consolas" w:hAnsi="Consolas" w:eastAsia="宋体"/>
          <w:b w:val="0"/>
          <w:color w:val="000000"/>
          <w:sz w:val="21"/>
        </w:rPr>
        <w:t xml:space="preserve">  x = η* + c1·ξ1 + c2·ξ2  (c1, c2 为任意常数)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无解：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该方程组无解。</w:t>
        <w:br/>
      </w:r>
      <w:r>
        <w:rPr>
          <w:rFonts w:ascii="Consolas" w:hAnsi="Consolas" w:eastAsia="宋体"/>
          <w:b w:val="0"/>
          <w:color w:val="000000"/>
          <w:sz w:val="21"/>
        </w:rPr>
        <w:t>秩(A) = 2 &lt; 秩(A|b) = 3</w:t>
      </w: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6 异常与边界处理设计</w:t>
      </w:r>
    </w:p>
    <w:p>
      <w:pPr>
        <w:pStyle w:val="Caption"/>
        <w:ind w:firstLineChars="0" w:firstLine="0"/>
      </w:pPr>
      <w:r>
        <w:rPr>
          <w:rFonts w:ascii="Arial" w:hAnsi="Arial" w:eastAsia="宋体"/>
          <w:b/>
          <w:color w:val="000000"/>
          <w:sz w:val="21"/>
        </w:rPr>
        <w:t>表 2 异常与边界处理设计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处理策略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输入非法字符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cin.clear(); cin.ignore(...) 后重新读取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多项式为空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输出 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系数相加为 0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自动删除该项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指数为负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提示错误，要求重新输入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矩阵全零行但 b≠0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判定无解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浮点误差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使用 EPS = 1e-9 判零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矩阵维度过大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提示上限（如 m, n ≤ 100）</w:t>
            </w:r>
          </w:p>
        </w:tc>
      </w:tr>
    </w:tbl>
    <w:p>
      <w:pPr>
        <w:spacing w:after="120" w:line="240" w:lineRule="auto"/>
        <w:ind w:firstLineChars="0" w:firstLine="0"/>
      </w:pP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7 测试用例设计</w:t>
      </w: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7.1 多项式测试用例</w:t>
      </w:r>
    </w:p>
    <w:p>
      <w:pPr>
        <w:pStyle w:val="Caption"/>
        <w:ind w:firstLineChars="0" w:firstLine="0"/>
      </w:pPr>
      <w:r>
        <w:rPr>
          <w:rFonts w:ascii="Arial" w:hAnsi="Arial" w:eastAsia="宋体"/>
          <w:b/>
          <w:color w:val="000000"/>
          <w:sz w:val="21"/>
        </w:rPr>
        <w:t>表 3 多项式测试用例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用例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A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B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期望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加法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7+3x+9x^8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x^7-3.2x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9x^8+x^7-0.2x+7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减法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7+3x+9x^8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x^7-3.2x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9x^8-x^7+6.2x+7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乘法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1+x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1-x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1-x^2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求导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7+3x+9x^8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3+72x^7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求值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7+3x+9x^8, x=1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19</w:t>
            </w:r>
          </w:p>
        </w:tc>
      </w:tr>
    </w:tbl>
    <w:p>
      <w:pPr>
        <w:spacing w:after="120" w:line="240" w:lineRule="auto"/>
        <w:ind w:firstLineChars="0" w:firstLine="0"/>
      </w:pPr>
    </w:p>
    <w:p>
      <w:pPr>
        <w:pStyle w:val="Heading2"/>
        <w:ind w:firstLineChars="0" w:firstLine="0"/>
      </w:pPr>
      <w:r>
        <w:rPr>
          <w:rFonts w:ascii="Arial" w:hAnsi="Arial" w:eastAsia="黑体"/>
          <w:b/>
          <w:color w:val="000000"/>
          <w:sz w:val="28"/>
        </w:rPr>
        <w:t>7.2 线性方程组测试用例</w:t>
      </w:r>
    </w:p>
    <w:p>
      <w:pPr>
        <w:pStyle w:val="Caption"/>
        <w:ind w:firstLineChars="0" w:firstLine="0"/>
      </w:pPr>
      <w:r>
        <w:rPr>
          <w:rFonts w:ascii="Arial" w:hAnsi="Arial" w:eastAsia="宋体"/>
          <w:b/>
          <w:color w:val="000000"/>
          <w:sz w:val="21"/>
        </w:rPr>
        <w:t>表 4 线性方程组测试用例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用例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方程组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期望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唯一解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x+y=3, x−y=1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x=2, y=1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无解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x+y=1, x+y=2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无解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无穷多解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x+y+z=1, x−y+2z=2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before="40" w:after="40" w:line="240" w:lineRule="auto"/>
              <w:ind w:firstLineChars="0" w:firstLine="0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秩=2 &lt; 3，基础解系 1 个向量</w:t>
            </w:r>
          </w:p>
        </w:tc>
      </w:tr>
    </w:tbl>
    <w:p>
      <w:pPr>
        <w:spacing w:after="120" w:line="240" w:lineRule="auto"/>
        <w:ind w:firstLineChars="0" w:firstLine="0"/>
      </w:pP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8 目录结构设计</w:t>
      </w:r>
    </w:p>
    <w:p>
      <w:pPr>
        <w:pStyle w:val="CodeBlock"/>
        <w:shd w:val="clear" w:color="auto" w:fill="F2F2F2"/>
        <w:ind w:firstLineChars="0" w:firstLine="0"/>
      </w:pPr>
      <w:r>
        <w:rPr>
          <w:rFonts w:ascii="Consolas" w:hAnsi="Consolas" w:eastAsia="宋体"/>
          <w:b w:val="0"/>
          <w:color w:val="000000"/>
          <w:sz w:val="21"/>
        </w:rPr>
        <w:t>PolyCalc/</w:t>
        <w:br/>
      </w:r>
      <w:r>
        <w:rPr>
          <w:rFonts w:ascii="Consolas" w:hAnsi="Consolas" w:eastAsia="宋体"/>
          <w:b w:val="0"/>
          <w:color w:val="000000"/>
          <w:sz w:val="21"/>
        </w:rPr>
        <w:t>├── include/</w:t>
        <w:br/>
      </w:r>
      <w:r>
        <w:rPr>
          <w:rFonts w:ascii="Consolas" w:hAnsi="Consolas" w:eastAsia="宋体"/>
          <w:b w:val="0"/>
          <w:color w:val="000000"/>
          <w:sz w:val="21"/>
        </w:rPr>
        <w:t>│   ├── Polynomial.h</w:t>
        <w:br/>
      </w:r>
      <w:r>
        <w:rPr>
          <w:rFonts w:ascii="Consolas" w:hAnsi="Consolas" w:eastAsia="宋体"/>
          <w:b w:val="0"/>
          <w:color w:val="000000"/>
          <w:sz w:val="21"/>
        </w:rPr>
        <w:t>│   ├── LinearSolver.h</w:t>
        <w:br/>
      </w:r>
      <w:r>
        <w:rPr>
          <w:rFonts w:ascii="Consolas" w:hAnsi="Consolas" w:eastAsia="宋体"/>
          <w:b w:val="0"/>
          <w:color w:val="000000"/>
          <w:sz w:val="21"/>
        </w:rPr>
        <w:t>│   └── UI.h</w:t>
        <w:br/>
      </w:r>
      <w:r>
        <w:rPr>
          <w:rFonts w:ascii="Consolas" w:hAnsi="Consolas" w:eastAsia="宋体"/>
          <w:b w:val="0"/>
          <w:color w:val="000000"/>
          <w:sz w:val="21"/>
        </w:rPr>
        <w:t>├── src/</w:t>
        <w:br/>
      </w:r>
      <w:r>
        <w:rPr>
          <w:rFonts w:ascii="Consolas" w:hAnsi="Consolas" w:eastAsia="宋体"/>
          <w:b w:val="0"/>
          <w:color w:val="000000"/>
          <w:sz w:val="21"/>
        </w:rPr>
        <w:t>│   ├── Polynomial.cpp</w:t>
        <w:br/>
      </w:r>
      <w:r>
        <w:rPr>
          <w:rFonts w:ascii="Consolas" w:hAnsi="Consolas" w:eastAsia="宋体"/>
          <w:b w:val="0"/>
          <w:color w:val="000000"/>
          <w:sz w:val="21"/>
        </w:rPr>
        <w:t>│   ├── LinearSolver.cpp</w:t>
        <w:br/>
      </w:r>
      <w:r>
        <w:rPr>
          <w:rFonts w:ascii="Consolas" w:hAnsi="Consolas" w:eastAsia="宋体"/>
          <w:b w:val="0"/>
          <w:color w:val="000000"/>
          <w:sz w:val="21"/>
        </w:rPr>
        <w:t>│   ├── UI.cpp</w:t>
        <w:br/>
      </w:r>
      <w:r>
        <w:rPr>
          <w:rFonts w:ascii="Consolas" w:hAnsi="Consolas" w:eastAsia="宋体"/>
          <w:b w:val="0"/>
          <w:color w:val="000000"/>
          <w:sz w:val="21"/>
        </w:rPr>
        <w:t>│   └── main.cpp</w:t>
        <w:br/>
      </w:r>
      <w:r>
        <w:rPr>
          <w:rFonts w:ascii="Consolas" w:hAnsi="Consolas" w:eastAsia="宋体"/>
          <w:b w:val="0"/>
          <w:color w:val="000000"/>
          <w:sz w:val="21"/>
        </w:rPr>
        <w:t>├── tests/</w:t>
        <w:br/>
      </w:r>
      <w:r>
        <w:rPr>
          <w:rFonts w:ascii="Consolas" w:hAnsi="Consolas" w:eastAsia="宋体"/>
          <w:b w:val="0"/>
          <w:color w:val="000000"/>
          <w:sz w:val="21"/>
        </w:rPr>
        <w:t>│   ├── test_polynomial.cpp</w:t>
        <w:br/>
      </w:r>
      <w:r>
        <w:rPr>
          <w:rFonts w:ascii="Consolas" w:hAnsi="Consolas" w:eastAsia="宋体"/>
          <w:b w:val="0"/>
          <w:color w:val="000000"/>
          <w:sz w:val="21"/>
        </w:rPr>
        <w:t>│   └── test_solver.cpp</w:t>
        <w:br/>
      </w:r>
      <w:r>
        <w:rPr>
          <w:rFonts w:ascii="Consolas" w:hAnsi="Consolas" w:eastAsia="宋体"/>
          <w:b w:val="0"/>
          <w:color w:val="000000"/>
          <w:sz w:val="21"/>
        </w:rPr>
        <w:t>├── docs/</w:t>
        <w:br/>
      </w:r>
      <w:r>
        <w:rPr>
          <w:rFonts w:ascii="Consolas" w:hAnsi="Consolas" w:eastAsia="宋体"/>
          <w:b w:val="0"/>
          <w:color w:val="000000"/>
          <w:sz w:val="21"/>
        </w:rPr>
        <w:t>│   ├── CDIO_C.md      # C 阶段文档</w:t>
        <w:br/>
      </w:r>
      <w:r>
        <w:rPr>
          <w:rFonts w:ascii="Consolas" w:hAnsi="Consolas" w:eastAsia="宋体"/>
          <w:b w:val="0"/>
          <w:color w:val="000000"/>
          <w:sz w:val="21"/>
        </w:rPr>
        <w:t>│   ├── CDIO_D.md      # D 阶段文档（本文）</w:t>
        <w:br/>
      </w:r>
      <w:r>
        <w:rPr>
          <w:rFonts w:ascii="Consolas" w:hAnsi="Consolas" w:eastAsia="宋体"/>
          <w:b w:val="0"/>
          <w:color w:val="000000"/>
          <w:sz w:val="21"/>
        </w:rPr>
        <w:t>│   └── 使用说明.md</w:t>
        <w:br/>
      </w:r>
      <w:r>
        <w:rPr>
          <w:rFonts w:ascii="Consolas" w:hAnsi="Consolas" w:eastAsia="宋体"/>
          <w:b w:val="0"/>
          <w:color w:val="000000"/>
          <w:sz w:val="21"/>
        </w:rPr>
        <w:t>├── Makefile</w:t>
        <w:br/>
      </w:r>
      <w:r>
        <w:rPr>
          <w:rFonts w:ascii="Consolas" w:hAnsi="Consolas" w:eastAsia="宋体"/>
          <w:b w:val="0"/>
          <w:color w:val="000000"/>
          <w:sz w:val="21"/>
        </w:rPr>
        <w:t>└── README.md</w:t>
      </w: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9 D 阶段交付物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数据结构定义（§1）；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模块接口（§2）；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核心算法伪代码（§3）；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流程图（§4）；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界面设计（§5）；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异常处理（§6）；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测试用例（§7）；</w:t>
      </w:r>
    </w:p>
    <w:p>
      <w:pPr>
        <w:pStyle w:val="ListNumber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目录结构（§8）。</w:t>
      </w:r>
    </w:p>
    <w:p>
      <w:pPr>
        <w:pStyle w:val="Heading1"/>
        <w:ind w:firstLineChars="0" w:firstLine="0"/>
      </w:pPr>
      <w:r>
        <w:rPr>
          <w:rFonts w:ascii="Arial" w:hAnsi="Arial" w:eastAsia="黑体"/>
          <w:b/>
          <w:color w:val="000000"/>
          <w:sz w:val="32"/>
        </w:rPr>
        <w:t>10 下一步：I 阶段与 O 阶段预告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I 阶段（Implement）将交付：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Polynomial.cpp：链表建、插、删、加、减、乘、导、值、打印；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LinearSolver.cpp：高斯-约当消元、秩、基础解系、通解；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UI.cpp：菜单循环、输入校验；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main.cpp：程序入口；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Makefile：一键编译。</w:t>
      </w:r>
    </w:p>
    <w:p>
      <w:pPr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O 阶段（Operate）将交付：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测试报告（覆盖 §7 用例）；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使用说明文档；</w:t>
      </w:r>
    </w:p>
    <w:p>
      <w:pPr>
        <w:pStyle w:val="ListBullet"/>
        <w:ind w:firstLineChars="0" w:firstLine="0"/>
      </w:pPr>
      <w:r>
        <w:rPr>
          <w:rFonts w:ascii="Arial" w:hAnsi="Arial" w:eastAsia="宋体"/>
          <w:b w:val="0"/>
          <w:color w:val="000000"/>
          <w:sz w:val="24"/>
        </w:rPr>
        <w:t>演示截图 / 运行日志。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6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60" w:lineRule="auto"/>
      <w:jc w:val="center"/>
    </w:pPr>
    <w:rPr>
      <w:rFonts w:asciiTheme="majorHAnsi" w:eastAsiaTheme="majorEastAsia" w:hAnsiTheme="majorHAnsi" w:cstheme="majorBidi" w:ascii="Arial" w:hAnsi="Arial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80" w:after="80"/>
      <w:jc w:val="center"/>
    </w:pPr>
    <w:rPr>
      <w:rFonts w:ascii="Arial" w:hAnsi="Arial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300" w:lineRule="exact" w:before="60" w:after="60"/>
      <w:jc w:val="left"/>
    </w:pPr>
    <w:rPr>
      <w:rFonts w:ascii="Consolas" w:hAnsi="Consolas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