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1: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42 * 1,21 = 50,82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2: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76 * 1,06 = 80,56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3: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19,49 / 1,21  = 16,11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4: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2,20 / 1,06 = 2,075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5: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i w:val="1"/>
          <w:rtl w:val="0"/>
        </w:rPr>
        <w:t xml:space="preserve">1500 * 0,06 = 90, 2100 * 0,06 = 126, 2950 * 0,06 = 177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i w:val="1"/>
          <w:rtl w:val="0"/>
        </w:rPr>
        <w:t xml:space="preserve">landbouwer: 1500 * 0,06 = 90, veehandelaar: (2100 - 1500) * 0,06 = 36, slager = (2950 - 2100) * 0,06 = 51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i w:val="1"/>
          <w:rtl w:val="0"/>
        </w:rPr>
        <w:t xml:space="preserve">90 + 36 + 51 = 177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6: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i w:val="1"/>
          <w:rtl w:val="0"/>
        </w:rPr>
        <w:t xml:space="preserve">1100 * 0,21 = 231, 1300 * 0,21 = 273, 1600 * 0,21 = 336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i w:val="1"/>
          <w:rtl w:val="0"/>
        </w:rPr>
        <w:t xml:space="preserve">1100 * 0,21 = 231, (1300 - 1100) * 0,21 = 42, (1600 - 1300) * 0,21 = 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i w:val="1"/>
          <w:rtl w:val="0"/>
        </w:rPr>
        <w:t xml:space="preserve">231 + 42 + 63 = 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