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5DB" w:rsidRDefault="00C7712B" w:rsidP="001B6D88">
      <w:pPr>
        <w:pStyle w:val="Titel"/>
      </w:pPr>
      <w:r w:rsidRPr="00FD157C">
        <w:t>Leg uit en geef een voorbeel</w:t>
      </w:r>
      <w:r w:rsidR="00E74651" w:rsidRPr="00FD157C">
        <w:t>d</w:t>
      </w:r>
      <w:r w:rsidR="00E87921">
        <w:t>.</w:t>
      </w:r>
    </w:p>
    <w:p w:rsidR="00ED7B2F" w:rsidRDefault="00ED7B2F" w:rsidP="00ED7B2F">
      <w:pPr>
        <w:rPr>
          <w:color w:val="ED7D31" w:themeColor="accent2"/>
        </w:rPr>
      </w:pPr>
      <w:r w:rsidRPr="00ED7B2F">
        <w:rPr>
          <w:color w:val="ED7D31" w:themeColor="accent2"/>
        </w:rPr>
        <w:t>Dit zijn vragen waarvan ze letterlijk heeft gezegd dat deze op het examen kunnen gevraagd worden.</w:t>
      </w:r>
    </w:p>
    <w:p w:rsidR="00ED7B2F" w:rsidRPr="00ED7B2F" w:rsidRDefault="00ED7B2F" w:rsidP="00ED7B2F">
      <w:pPr>
        <w:rPr>
          <w:color w:val="ED7D31" w:themeColor="accent2"/>
        </w:rPr>
      </w:pPr>
    </w:p>
    <w:p w:rsidR="00E74651" w:rsidRPr="001B6D88" w:rsidRDefault="00E74651" w:rsidP="00FD157C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1B6D88">
        <w:rPr>
          <w:b/>
          <w:sz w:val="24"/>
          <w:szCs w:val="24"/>
        </w:rPr>
        <w:t xml:space="preserve">We kunnen stellen dat het onmogelijk is om niet te communiceren  in bewuste aanwezigheid van anderen. </w:t>
      </w:r>
    </w:p>
    <w:p w:rsidR="00FD157C" w:rsidRDefault="00FD157C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316C5A" w:rsidRPr="001B6D88" w:rsidRDefault="00316C5A">
      <w:pPr>
        <w:rPr>
          <w:sz w:val="24"/>
          <w:szCs w:val="24"/>
        </w:rPr>
      </w:pPr>
    </w:p>
    <w:p w:rsidR="00FD157C" w:rsidRPr="001B6D88" w:rsidRDefault="00FD157C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E74651" w:rsidRPr="001B6D88" w:rsidRDefault="00E74651">
      <w:pPr>
        <w:rPr>
          <w:sz w:val="24"/>
          <w:szCs w:val="24"/>
          <w:u w:val="single"/>
        </w:rPr>
      </w:pPr>
    </w:p>
    <w:p w:rsidR="00720D8C" w:rsidRPr="00ED7B2F" w:rsidRDefault="00FD157C" w:rsidP="00720D8C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1B6D88">
        <w:rPr>
          <w:b/>
          <w:sz w:val="24"/>
          <w:szCs w:val="24"/>
        </w:rPr>
        <w:t xml:space="preserve">Mensen kunnen zich van elkaars </w:t>
      </w:r>
      <w:r w:rsidRPr="001B6D88">
        <w:rPr>
          <w:b/>
          <w:sz w:val="24"/>
          <w:szCs w:val="24"/>
          <w:u w:val="single"/>
        </w:rPr>
        <w:t xml:space="preserve">onmiddellijke </w:t>
      </w:r>
      <w:r w:rsidRPr="001B6D88">
        <w:rPr>
          <w:b/>
          <w:sz w:val="24"/>
          <w:szCs w:val="24"/>
        </w:rPr>
        <w:t xml:space="preserve">of </w:t>
      </w:r>
      <w:r w:rsidR="00720D8C" w:rsidRPr="001B6D88">
        <w:rPr>
          <w:b/>
          <w:sz w:val="24"/>
          <w:szCs w:val="24"/>
          <w:u w:val="single"/>
        </w:rPr>
        <w:t>gemedieerde</w:t>
      </w:r>
      <w:r w:rsidR="00720D8C" w:rsidRPr="001B6D88">
        <w:rPr>
          <w:b/>
          <w:sz w:val="24"/>
          <w:szCs w:val="24"/>
        </w:rPr>
        <w:t xml:space="preserve"> aanwezigheid bewust zijn.</w:t>
      </w:r>
    </w:p>
    <w:p w:rsidR="00720D8C" w:rsidRPr="001B6D88" w:rsidRDefault="00720D8C" w:rsidP="00720D8C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316C5A" w:rsidRDefault="00316C5A" w:rsidP="001A3F45">
      <w:pPr>
        <w:rPr>
          <w:sz w:val="24"/>
          <w:szCs w:val="24"/>
        </w:rPr>
      </w:pPr>
    </w:p>
    <w:p w:rsidR="001A3F45" w:rsidRDefault="001A3F45" w:rsidP="001A3F45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316C5A" w:rsidRPr="001B6D88" w:rsidRDefault="00316C5A" w:rsidP="001A3F45">
      <w:pPr>
        <w:rPr>
          <w:sz w:val="24"/>
          <w:szCs w:val="24"/>
        </w:rPr>
      </w:pPr>
    </w:p>
    <w:p w:rsidR="001A3F45" w:rsidRPr="00ED7B2F" w:rsidRDefault="00B00031" w:rsidP="001A3F45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1B6D88">
        <w:rPr>
          <w:b/>
          <w:sz w:val="24"/>
          <w:szCs w:val="24"/>
        </w:rPr>
        <w:t>Informatie kan deels bewust en deels onbewust worden gegeven.</w:t>
      </w:r>
    </w:p>
    <w:p w:rsidR="001A3F45" w:rsidRPr="001B6D88" w:rsidRDefault="001A3F45" w:rsidP="001A3F45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316C5A" w:rsidRDefault="00316C5A" w:rsidP="001A3F45">
      <w:pPr>
        <w:rPr>
          <w:color w:val="4472C4" w:themeColor="accent1"/>
          <w:sz w:val="24"/>
          <w:szCs w:val="24"/>
        </w:rPr>
      </w:pPr>
    </w:p>
    <w:p w:rsidR="001A3F45" w:rsidRPr="001B6D88" w:rsidRDefault="001A3F45" w:rsidP="001A3F45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E35B28" w:rsidRDefault="00E35B28" w:rsidP="00B00031">
      <w:pPr>
        <w:ind w:left="705"/>
        <w:rPr>
          <w:sz w:val="24"/>
          <w:szCs w:val="24"/>
        </w:rPr>
      </w:pPr>
    </w:p>
    <w:p w:rsidR="00E35B28" w:rsidRPr="001B6D88" w:rsidRDefault="00E35B28" w:rsidP="00B00031">
      <w:pPr>
        <w:ind w:left="705"/>
        <w:rPr>
          <w:sz w:val="24"/>
          <w:szCs w:val="24"/>
        </w:rPr>
      </w:pPr>
    </w:p>
    <w:p w:rsidR="00B00031" w:rsidRPr="00ED7B2F" w:rsidRDefault="00B00031" w:rsidP="00B0003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1B6D88">
        <w:rPr>
          <w:b/>
          <w:sz w:val="24"/>
          <w:szCs w:val="24"/>
        </w:rPr>
        <w:t>Externe ruis</w:t>
      </w:r>
    </w:p>
    <w:p w:rsidR="00B00031" w:rsidRPr="001B6D88" w:rsidRDefault="00B00031" w:rsidP="00B00031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B00031" w:rsidRPr="001B6D88" w:rsidRDefault="00B00031" w:rsidP="00B00031">
      <w:pPr>
        <w:rPr>
          <w:color w:val="4472C4" w:themeColor="accent1"/>
          <w:sz w:val="24"/>
          <w:szCs w:val="24"/>
        </w:rPr>
      </w:pPr>
      <w:r w:rsidRPr="001B6D88">
        <w:rPr>
          <w:sz w:val="24"/>
          <w:szCs w:val="24"/>
        </w:rPr>
        <w:tab/>
      </w:r>
    </w:p>
    <w:p w:rsidR="00B00031" w:rsidRPr="001B6D88" w:rsidRDefault="00B00031" w:rsidP="00B00031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B00031" w:rsidRDefault="00B00031" w:rsidP="00316C5A">
      <w:pPr>
        <w:pStyle w:val="Lijstalinea"/>
        <w:ind w:left="1425"/>
        <w:rPr>
          <w:color w:val="4472C4" w:themeColor="accent1"/>
          <w:sz w:val="24"/>
          <w:szCs w:val="24"/>
        </w:rPr>
      </w:pPr>
      <w:r w:rsidRPr="001B6D88">
        <w:rPr>
          <w:color w:val="4472C4" w:themeColor="accent1"/>
          <w:sz w:val="24"/>
          <w:szCs w:val="24"/>
        </w:rPr>
        <w:br/>
      </w:r>
    </w:p>
    <w:p w:rsidR="00316C5A" w:rsidRDefault="00316C5A" w:rsidP="00316C5A">
      <w:pPr>
        <w:pStyle w:val="Lijstalinea"/>
        <w:ind w:left="1425"/>
        <w:rPr>
          <w:color w:val="4472C4" w:themeColor="accent1"/>
          <w:sz w:val="24"/>
          <w:szCs w:val="24"/>
        </w:rPr>
      </w:pPr>
    </w:p>
    <w:p w:rsidR="00316C5A" w:rsidRDefault="00316C5A" w:rsidP="00316C5A">
      <w:pPr>
        <w:pStyle w:val="Lijstalinea"/>
        <w:ind w:left="1425"/>
        <w:rPr>
          <w:color w:val="4472C4" w:themeColor="accent1"/>
          <w:sz w:val="24"/>
          <w:szCs w:val="24"/>
        </w:rPr>
      </w:pPr>
    </w:p>
    <w:p w:rsidR="00316C5A" w:rsidRDefault="00316C5A" w:rsidP="00316C5A">
      <w:pPr>
        <w:pStyle w:val="Lijstalinea"/>
        <w:ind w:left="1425"/>
        <w:rPr>
          <w:color w:val="4472C4" w:themeColor="accent1"/>
          <w:sz w:val="24"/>
          <w:szCs w:val="24"/>
        </w:rPr>
      </w:pPr>
    </w:p>
    <w:p w:rsidR="00316C5A" w:rsidRDefault="00316C5A" w:rsidP="00316C5A">
      <w:pPr>
        <w:pStyle w:val="Lijstalinea"/>
        <w:ind w:left="1425"/>
        <w:rPr>
          <w:color w:val="4472C4" w:themeColor="accent1"/>
          <w:sz w:val="24"/>
          <w:szCs w:val="24"/>
        </w:rPr>
      </w:pPr>
    </w:p>
    <w:p w:rsidR="00316C5A" w:rsidRPr="001B6D88" w:rsidRDefault="00316C5A" w:rsidP="00316C5A">
      <w:pPr>
        <w:pStyle w:val="Lijstalinea"/>
        <w:ind w:left="1425"/>
        <w:rPr>
          <w:color w:val="4472C4" w:themeColor="accent1"/>
          <w:sz w:val="24"/>
          <w:szCs w:val="24"/>
        </w:rPr>
      </w:pPr>
    </w:p>
    <w:p w:rsidR="00B00031" w:rsidRPr="00ED7B2F" w:rsidRDefault="00234FA4" w:rsidP="00B0003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1B6D88">
        <w:rPr>
          <w:b/>
          <w:sz w:val="24"/>
          <w:szCs w:val="24"/>
        </w:rPr>
        <w:lastRenderedPageBreak/>
        <w:t>In</w:t>
      </w:r>
      <w:r w:rsidR="00B00031" w:rsidRPr="001B6D88">
        <w:rPr>
          <w:b/>
          <w:sz w:val="24"/>
          <w:szCs w:val="24"/>
        </w:rPr>
        <w:t>terne ruis</w:t>
      </w:r>
      <w:r w:rsidR="00B00031" w:rsidRPr="00ED7B2F">
        <w:rPr>
          <w:sz w:val="24"/>
          <w:szCs w:val="24"/>
        </w:rPr>
        <w:tab/>
      </w:r>
    </w:p>
    <w:p w:rsidR="00B00031" w:rsidRPr="001B6D88" w:rsidRDefault="00B00031" w:rsidP="00B00031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316C5A" w:rsidRDefault="00316C5A" w:rsidP="00B00031">
      <w:pPr>
        <w:rPr>
          <w:sz w:val="24"/>
          <w:szCs w:val="24"/>
        </w:rPr>
      </w:pPr>
    </w:p>
    <w:p w:rsidR="00B00031" w:rsidRPr="001B6D88" w:rsidRDefault="00B00031" w:rsidP="00B00031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FD2D62" w:rsidRPr="002A74E3" w:rsidRDefault="00FD2D62" w:rsidP="00FD2D62">
      <w:pPr>
        <w:pStyle w:val="Geenafstand"/>
        <w:ind w:left="705"/>
        <w:rPr>
          <w:color w:val="4472C4" w:themeColor="accent1"/>
        </w:rPr>
      </w:pPr>
    </w:p>
    <w:p w:rsidR="00FD2D62" w:rsidRPr="001E7126" w:rsidRDefault="00FD2D62" w:rsidP="00FD2D62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Paralinguïstiek</w:t>
      </w:r>
    </w:p>
    <w:p w:rsidR="00FD2D62" w:rsidRDefault="00FD2D62" w:rsidP="00FD2D62">
      <w:pPr>
        <w:pStyle w:val="Geenafstand"/>
      </w:pPr>
    </w:p>
    <w:p w:rsidR="00FD2D62" w:rsidRDefault="00FD2D62" w:rsidP="00FD2D62">
      <w:pPr>
        <w:pStyle w:val="Geenafstand"/>
      </w:pPr>
      <w:r>
        <w:t>Uitleg:</w:t>
      </w:r>
    </w:p>
    <w:p w:rsidR="00FD2D62" w:rsidRPr="00FD2D62" w:rsidRDefault="00FD2D62" w:rsidP="00FD2D62">
      <w:pPr>
        <w:pStyle w:val="Geenafstand"/>
        <w:ind w:left="708"/>
        <w:rPr>
          <w:color w:val="4472C4" w:themeColor="accent1"/>
        </w:rPr>
      </w:pPr>
      <w:r w:rsidRPr="00FD2D62">
        <w:rPr>
          <w:color w:val="4472C4" w:themeColor="accent1"/>
        </w:rPr>
        <w:br/>
      </w:r>
    </w:p>
    <w:p w:rsidR="00FD2D62" w:rsidRDefault="00FD2D62" w:rsidP="00FD2D62">
      <w:pPr>
        <w:pStyle w:val="Geenafstand"/>
      </w:pPr>
      <w:r>
        <w:t>Voorbeeld:</w:t>
      </w:r>
    </w:p>
    <w:p w:rsidR="00ED7B2F" w:rsidRPr="00ED7B2F" w:rsidRDefault="00ED7B2F" w:rsidP="00ED7B2F">
      <w:pPr>
        <w:rPr>
          <w:sz w:val="24"/>
          <w:szCs w:val="24"/>
        </w:rPr>
      </w:pPr>
    </w:p>
    <w:p w:rsidR="00ED7B2F" w:rsidRPr="00ED7B2F" w:rsidRDefault="00F01CDF" w:rsidP="00ED7B2F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Non-verbaal gedrag: aangeleerd of aangeboren?</w:t>
      </w:r>
    </w:p>
    <w:p w:rsidR="00ED7B2F" w:rsidRDefault="00ED7B2F" w:rsidP="00ED7B2F">
      <w:pPr>
        <w:rPr>
          <w:sz w:val="24"/>
          <w:szCs w:val="24"/>
        </w:rPr>
      </w:pPr>
      <w:r w:rsidRPr="001B6D88">
        <w:rPr>
          <w:sz w:val="24"/>
          <w:szCs w:val="24"/>
        </w:rPr>
        <w:t>Uitleg:</w:t>
      </w:r>
    </w:p>
    <w:p w:rsidR="00316C5A" w:rsidRPr="001B6D88" w:rsidRDefault="00316C5A" w:rsidP="00ED7B2F">
      <w:pPr>
        <w:rPr>
          <w:sz w:val="24"/>
          <w:szCs w:val="24"/>
        </w:rPr>
      </w:pPr>
    </w:p>
    <w:p w:rsidR="00ED7B2F" w:rsidRPr="001B6D88" w:rsidRDefault="00ED7B2F" w:rsidP="00ED7B2F">
      <w:pPr>
        <w:rPr>
          <w:sz w:val="24"/>
          <w:szCs w:val="24"/>
        </w:rPr>
      </w:pPr>
      <w:r w:rsidRPr="001B6D88">
        <w:rPr>
          <w:sz w:val="24"/>
          <w:szCs w:val="24"/>
        </w:rPr>
        <w:t>Voorbeeld:</w:t>
      </w:r>
    </w:p>
    <w:p w:rsidR="00ED7B2F" w:rsidRDefault="00ED7B2F" w:rsidP="00ED7B2F">
      <w:pPr>
        <w:ind w:left="705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</w:p>
    <w:p w:rsidR="00D60F91" w:rsidRPr="001E7126" w:rsidRDefault="009A329C" w:rsidP="009A329C">
      <w:pPr>
        <w:pStyle w:val="Geenafstand"/>
        <w:numPr>
          <w:ilvl w:val="0"/>
          <w:numId w:val="1"/>
        </w:numPr>
        <w:rPr>
          <w:b/>
        </w:rPr>
      </w:pPr>
      <w:r w:rsidRPr="001E7126">
        <w:rPr>
          <w:b/>
        </w:rPr>
        <w:t>Mimicry</w:t>
      </w:r>
    </w:p>
    <w:p w:rsidR="009A329C" w:rsidRDefault="009A329C" w:rsidP="009A329C">
      <w:pPr>
        <w:pStyle w:val="Geenafstand"/>
      </w:pPr>
    </w:p>
    <w:p w:rsidR="009A329C" w:rsidRDefault="009A329C" w:rsidP="009A329C">
      <w:pPr>
        <w:pStyle w:val="Geenafstand"/>
      </w:pPr>
      <w:r>
        <w:t>Uitleg</w:t>
      </w:r>
      <w:r w:rsidR="00316C5A">
        <w:t>:</w:t>
      </w:r>
    </w:p>
    <w:p w:rsidR="00316C5A" w:rsidRDefault="00316C5A" w:rsidP="009A329C">
      <w:pPr>
        <w:pStyle w:val="Geenafstand"/>
      </w:pPr>
    </w:p>
    <w:p w:rsidR="009A329C" w:rsidRDefault="009A329C" w:rsidP="009A329C">
      <w:pPr>
        <w:pStyle w:val="Geenafstand"/>
      </w:pPr>
    </w:p>
    <w:p w:rsidR="009A329C" w:rsidRDefault="009A329C" w:rsidP="009A329C">
      <w:pPr>
        <w:pStyle w:val="Geenafstand"/>
      </w:pPr>
      <w:r>
        <w:t>Voorbeeld:</w:t>
      </w:r>
    </w:p>
    <w:p w:rsidR="002A74E3" w:rsidRDefault="002A74E3" w:rsidP="002A74E3">
      <w:pPr>
        <w:pStyle w:val="Geenafstand"/>
        <w:ind w:left="705"/>
        <w:rPr>
          <w:color w:val="4472C4" w:themeColor="accent1"/>
        </w:rPr>
      </w:pPr>
    </w:p>
    <w:p w:rsidR="002A74E3" w:rsidRDefault="002A74E3" w:rsidP="002A74E3">
      <w:pPr>
        <w:pStyle w:val="Geenafstand"/>
        <w:ind w:left="705"/>
        <w:rPr>
          <w:color w:val="4472C4" w:themeColor="accent1"/>
        </w:rPr>
      </w:pPr>
    </w:p>
    <w:p w:rsidR="002A74E3" w:rsidRPr="001E7126" w:rsidRDefault="002A74E3" w:rsidP="002A74E3">
      <w:pPr>
        <w:pStyle w:val="Geenafstand"/>
        <w:numPr>
          <w:ilvl w:val="0"/>
          <w:numId w:val="1"/>
        </w:numPr>
        <w:rPr>
          <w:b/>
        </w:rPr>
      </w:pPr>
      <w:r w:rsidRPr="001E7126">
        <w:rPr>
          <w:b/>
        </w:rPr>
        <w:t>Barrièregedrag</w:t>
      </w:r>
    </w:p>
    <w:p w:rsidR="002A74E3" w:rsidRDefault="002A74E3" w:rsidP="002A74E3">
      <w:pPr>
        <w:pStyle w:val="Geenafstand"/>
      </w:pPr>
    </w:p>
    <w:p w:rsidR="002A74E3" w:rsidRDefault="002A74E3" w:rsidP="002A74E3">
      <w:pPr>
        <w:pStyle w:val="Geenafstand"/>
      </w:pPr>
      <w:r>
        <w:t>Uitleg:</w:t>
      </w:r>
    </w:p>
    <w:p w:rsidR="00316C5A" w:rsidRDefault="00316C5A" w:rsidP="002A74E3">
      <w:pPr>
        <w:pStyle w:val="Geenafstand"/>
      </w:pPr>
    </w:p>
    <w:p w:rsidR="002A74E3" w:rsidRDefault="002A74E3" w:rsidP="002A74E3">
      <w:pPr>
        <w:pStyle w:val="Geenafstand"/>
      </w:pPr>
    </w:p>
    <w:p w:rsidR="002A74E3" w:rsidRDefault="002A74E3" w:rsidP="002A74E3">
      <w:pPr>
        <w:pStyle w:val="Geenafstand"/>
      </w:pPr>
      <w:r>
        <w:t>Voorbeeld:</w:t>
      </w:r>
    </w:p>
    <w:p w:rsidR="009A329C" w:rsidRDefault="009A329C" w:rsidP="009A329C">
      <w:pPr>
        <w:pStyle w:val="Geenafstand"/>
      </w:pPr>
    </w:p>
    <w:p w:rsidR="00FD2D62" w:rsidRPr="002A74E3" w:rsidRDefault="00FD2D62" w:rsidP="00FD2D62">
      <w:pPr>
        <w:pStyle w:val="Geenafstand"/>
        <w:ind w:left="705"/>
        <w:rPr>
          <w:color w:val="4472C4" w:themeColor="accent1"/>
        </w:rPr>
      </w:pPr>
    </w:p>
    <w:p w:rsidR="00FD2D62" w:rsidRPr="00FD2D62" w:rsidRDefault="00E35B28" w:rsidP="00FD2D62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 xml:space="preserve">Evaluatieve </w:t>
      </w:r>
      <w:r w:rsidR="00FD2D62">
        <w:rPr>
          <w:b/>
        </w:rPr>
        <w:t>Feedback</w:t>
      </w:r>
    </w:p>
    <w:p w:rsidR="00FD2D62" w:rsidRDefault="00FD2D62" w:rsidP="00FD2D62">
      <w:pPr>
        <w:pStyle w:val="Geenafstand"/>
      </w:pPr>
    </w:p>
    <w:p w:rsidR="00FD2D62" w:rsidRDefault="00FD2D62" w:rsidP="00FD2D62">
      <w:pPr>
        <w:pStyle w:val="Geenafstand"/>
      </w:pPr>
      <w:r>
        <w:t>Uitleg:</w:t>
      </w:r>
    </w:p>
    <w:p w:rsidR="00316C5A" w:rsidRDefault="00316C5A" w:rsidP="00FD2D62">
      <w:pPr>
        <w:pStyle w:val="Geenafstand"/>
        <w:rPr>
          <w:color w:val="4472C4" w:themeColor="accent1"/>
        </w:rPr>
      </w:pPr>
    </w:p>
    <w:p w:rsidR="00316C5A" w:rsidRDefault="00316C5A" w:rsidP="00FD2D62">
      <w:pPr>
        <w:pStyle w:val="Geenafstand"/>
        <w:rPr>
          <w:color w:val="4472C4" w:themeColor="accent1"/>
        </w:rPr>
      </w:pPr>
    </w:p>
    <w:p w:rsidR="00FD2D62" w:rsidRDefault="00FD2D62" w:rsidP="00FD2D62">
      <w:pPr>
        <w:pStyle w:val="Geenafstand"/>
      </w:pPr>
      <w:r>
        <w:t>Voorbeeld:</w:t>
      </w:r>
    </w:p>
    <w:p w:rsidR="00FD2D62" w:rsidRDefault="00FD2D62" w:rsidP="00FD2D62">
      <w:pPr>
        <w:pStyle w:val="Geenafstand"/>
        <w:rPr>
          <w:color w:val="4472C4" w:themeColor="accent1"/>
        </w:rPr>
      </w:pPr>
    </w:p>
    <w:p w:rsidR="00E35B28" w:rsidRDefault="00E35B28" w:rsidP="00FD2D62">
      <w:pPr>
        <w:pStyle w:val="Geenafstand"/>
        <w:ind w:left="705"/>
        <w:rPr>
          <w:color w:val="4472C4" w:themeColor="accent1"/>
        </w:rPr>
      </w:pPr>
    </w:p>
    <w:p w:rsidR="00E35B28" w:rsidRDefault="00E35B28" w:rsidP="00FD2D62">
      <w:pPr>
        <w:pStyle w:val="Geenafstand"/>
        <w:ind w:left="705"/>
        <w:rPr>
          <w:color w:val="4472C4" w:themeColor="accent1"/>
        </w:rPr>
      </w:pPr>
    </w:p>
    <w:p w:rsidR="00E35B28" w:rsidRPr="002A74E3" w:rsidRDefault="00E35B28" w:rsidP="00FD2D62">
      <w:pPr>
        <w:pStyle w:val="Geenafstand"/>
        <w:ind w:left="705"/>
        <w:rPr>
          <w:color w:val="4472C4" w:themeColor="accent1"/>
        </w:rPr>
      </w:pPr>
    </w:p>
    <w:p w:rsidR="00FD2D62" w:rsidRPr="00FD2D62" w:rsidRDefault="00FD2D62" w:rsidP="00E35B28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lastRenderedPageBreak/>
        <w:t>Spontane f</w:t>
      </w:r>
      <w:r>
        <w:rPr>
          <w:b/>
        </w:rPr>
        <w:t>eedback</w:t>
      </w:r>
      <w:r>
        <w:rPr>
          <w:b/>
        </w:rPr>
        <w:t xml:space="preserve"> of ‘</w:t>
      </w:r>
      <w:proofErr w:type="spellStart"/>
      <w:r>
        <w:rPr>
          <w:b/>
        </w:rPr>
        <w:t>Minimal</w:t>
      </w:r>
      <w:proofErr w:type="spellEnd"/>
      <w:r>
        <w:rPr>
          <w:b/>
        </w:rPr>
        <w:t xml:space="preserve"> response’</w:t>
      </w:r>
    </w:p>
    <w:p w:rsidR="00FD2D62" w:rsidRDefault="00FD2D62" w:rsidP="00FD2D62">
      <w:pPr>
        <w:pStyle w:val="Geenafstand"/>
      </w:pPr>
    </w:p>
    <w:p w:rsidR="00FD2D62" w:rsidRDefault="00FD2D62" w:rsidP="00FD2D62">
      <w:pPr>
        <w:pStyle w:val="Geenafstand"/>
      </w:pPr>
      <w:r>
        <w:t>Uitleg:</w:t>
      </w:r>
    </w:p>
    <w:p w:rsidR="00FD2D62" w:rsidRDefault="00FD2D62" w:rsidP="00FD2D62">
      <w:pPr>
        <w:pStyle w:val="Geenafstand"/>
        <w:ind w:left="708"/>
        <w:rPr>
          <w:color w:val="4472C4" w:themeColor="accent1"/>
        </w:rPr>
      </w:pPr>
    </w:p>
    <w:p w:rsidR="00316C5A" w:rsidRPr="00FD2D62" w:rsidRDefault="00316C5A" w:rsidP="00FD2D62">
      <w:pPr>
        <w:pStyle w:val="Geenafstand"/>
        <w:ind w:left="708"/>
        <w:rPr>
          <w:color w:val="4472C4" w:themeColor="accent1"/>
        </w:rPr>
      </w:pPr>
    </w:p>
    <w:p w:rsidR="00FD2D62" w:rsidRDefault="00FD2D62" w:rsidP="00FD2D62">
      <w:pPr>
        <w:pStyle w:val="Geenafstand"/>
      </w:pPr>
      <w:r>
        <w:t>Voorbeeld:</w:t>
      </w:r>
    </w:p>
    <w:p w:rsidR="00FD2D62" w:rsidRDefault="00FD2D62" w:rsidP="00FD2D62">
      <w:pPr>
        <w:pStyle w:val="Geenafstand"/>
        <w:ind w:left="705"/>
        <w:rPr>
          <w:color w:val="4472C4" w:themeColor="accent1"/>
        </w:rPr>
      </w:pPr>
    </w:p>
    <w:p w:rsidR="00FD2D62" w:rsidRDefault="00FD2D62" w:rsidP="00FD2D62">
      <w:pPr>
        <w:pStyle w:val="Geenafstand"/>
        <w:rPr>
          <w:color w:val="4472C4" w:themeColor="accent1"/>
        </w:rPr>
      </w:pPr>
    </w:p>
    <w:p w:rsidR="00316C5A" w:rsidRPr="002A74E3" w:rsidRDefault="00316C5A" w:rsidP="00FD2D62">
      <w:pPr>
        <w:pStyle w:val="Geenafstand"/>
        <w:rPr>
          <w:color w:val="4472C4" w:themeColor="accent1"/>
        </w:rPr>
      </w:pPr>
    </w:p>
    <w:p w:rsidR="001B6D88" w:rsidRPr="00FD2D62" w:rsidRDefault="001B6D88" w:rsidP="00FD2D62">
      <w:pPr>
        <w:pStyle w:val="Geenafstand"/>
      </w:pPr>
    </w:p>
    <w:p w:rsidR="001E7126" w:rsidRDefault="001E71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74651" w:rsidRDefault="00E87921" w:rsidP="001B6D88">
      <w:pPr>
        <w:pStyle w:val="Titel"/>
      </w:pPr>
      <w:r w:rsidRPr="001B6D88">
        <w:lastRenderedPageBreak/>
        <w:t>Zijn deze stellingen juist of fout?</w:t>
      </w:r>
    </w:p>
    <w:p w:rsidR="00ED7B2F" w:rsidRPr="00ED7B2F" w:rsidRDefault="00ED7B2F" w:rsidP="00ED7B2F">
      <w:pPr>
        <w:rPr>
          <w:color w:val="ED7D31" w:themeColor="accent2"/>
        </w:rPr>
      </w:pPr>
      <w:r w:rsidRPr="00ED7B2F">
        <w:rPr>
          <w:color w:val="ED7D31" w:themeColor="accent2"/>
        </w:rPr>
        <w:t>Deze kunnen aangepast worden, je moet dus echt begrijpen wat er staat.</w:t>
      </w:r>
    </w:p>
    <w:p w:rsidR="00ED7B2F" w:rsidRPr="00ED7B2F" w:rsidRDefault="00ED7B2F" w:rsidP="00ED7B2F"/>
    <w:p w:rsidR="00234FA4" w:rsidRPr="001B6D88" w:rsidRDefault="00E74651" w:rsidP="00234FA4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1B6D88">
        <w:rPr>
          <w:sz w:val="24"/>
          <w:szCs w:val="24"/>
        </w:rPr>
        <w:t xml:space="preserve">We kunnen stellen dat het onmogelijk is om niet te communiceren  in bewuste aanwezigheid van anderen. </w:t>
      </w:r>
    </w:p>
    <w:p w:rsidR="00234FA4" w:rsidRPr="001B6D88" w:rsidRDefault="00234FA4" w:rsidP="00234FA4">
      <w:pPr>
        <w:rPr>
          <w:color w:val="4472C4" w:themeColor="accent1"/>
          <w:sz w:val="24"/>
          <w:szCs w:val="24"/>
        </w:rPr>
      </w:pPr>
    </w:p>
    <w:p w:rsidR="00234FA4" w:rsidRPr="001B6D88" w:rsidRDefault="00234FA4" w:rsidP="00234FA4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1B6D88">
        <w:rPr>
          <w:sz w:val="24"/>
          <w:szCs w:val="24"/>
        </w:rPr>
        <w:t>Een ander woord voor interne ruis is kanaalruis.</w:t>
      </w:r>
    </w:p>
    <w:p w:rsidR="00234FA4" w:rsidRPr="001B6D88" w:rsidRDefault="00234FA4" w:rsidP="00234FA4">
      <w:pPr>
        <w:rPr>
          <w:color w:val="4472C4" w:themeColor="accent1"/>
          <w:sz w:val="24"/>
          <w:szCs w:val="24"/>
        </w:rPr>
      </w:pPr>
    </w:p>
    <w:p w:rsidR="00E74651" w:rsidRDefault="001B6D88" w:rsidP="001B6D8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referentiekaders van 2 personen zijn nooit helemaal gelijk</w:t>
      </w:r>
    </w:p>
    <w:p w:rsidR="001B6D88" w:rsidRPr="001B6D88" w:rsidRDefault="001B6D88" w:rsidP="001B6D88">
      <w:pPr>
        <w:rPr>
          <w:color w:val="4472C4" w:themeColor="accent1"/>
          <w:sz w:val="24"/>
          <w:szCs w:val="24"/>
        </w:rPr>
      </w:pPr>
    </w:p>
    <w:p w:rsidR="001B6D88" w:rsidRDefault="001B6D88" w:rsidP="001B6D8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Bij het proces van coderen en decoderen spelen de associaties </w:t>
      </w:r>
      <w:r>
        <w:rPr>
          <w:sz w:val="24"/>
          <w:szCs w:val="24"/>
        </w:rPr>
        <w:t>die de zender en ontvanger hebben bij de boodschap</w:t>
      </w:r>
      <w:r>
        <w:rPr>
          <w:sz w:val="24"/>
          <w:szCs w:val="24"/>
        </w:rPr>
        <w:t xml:space="preserve"> geen rol.</w:t>
      </w:r>
    </w:p>
    <w:p w:rsidR="001B6D88" w:rsidRPr="001B6D88" w:rsidRDefault="001B6D88" w:rsidP="001B6D88">
      <w:pPr>
        <w:rPr>
          <w:color w:val="4472C4" w:themeColor="accent1"/>
          <w:sz w:val="24"/>
          <w:szCs w:val="24"/>
        </w:rPr>
      </w:pPr>
    </w:p>
    <w:p w:rsidR="001B6D88" w:rsidRDefault="00831F58" w:rsidP="00831F5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Niet alleen </w:t>
      </w:r>
      <w:r w:rsidRPr="00ED7B2F">
        <w:rPr>
          <w:i/>
          <w:sz w:val="24"/>
          <w:szCs w:val="24"/>
        </w:rPr>
        <w:t>hoe</w:t>
      </w:r>
      <w:r w:rsidR="00ED7B2F">
        <w:rPr>
          <w:sz w:val="24"/>
          <w:szCs w:val="24"/>
        </w:rPr>
        <w:t xml:space="preserve"> we waarnemen maar ook </w:t>
      </w:r>
      <w:r w:rsidR="00ED7B2F" w:rsidRPr="00ED7B2F">
        <w:rPr>
          <w:i/>
          <w:sz w:val="24"/>
          <w:szCs w:val="24"/>
        </w:rPr>
        <w:t>wat</w:t>
      </w:r>
      <w:r w:rsidR="00ED7B2F">
        <w:rPr>
          <w:sz w:val="24"/>
          <w:szCs w:val="24"/>
        </w:rPr>
        <w:t xml:space="preserve"> we waarnemen is sterk afhankelijk  van onze voorgaande ervaringen.</w:t>
      </w:r>
    </w:p>
    <w:p w:rsidR="00ED7B2F" w:rsidRPr="00ED7B2F" w:rsidRDefault="00ED7B2F" w:rsidP="00ED7B2F">
      <w:pPr>
        <w:rPr>
          <w:color w:val="4472C4" w:themeColor="accent1"/>
          <w:sz w:val="24"/>
          <w:szCs w:val="24"/>
        </w:rPr>
      </w:pPr>
    </w:p>
    <w:p w:rsidR="001B6D88" w:rsidRDefault="00F01CDF" w:rsidP="00F01CDF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Bij incongruentie (niet overeenkomsten) van verbale en non-verbale vertrouwen de mensen eerder op de verbale informatie.</w:t>
      </w:r>
    </w:p>
    <w:p w:rsidR="00F01CDF" w:rsidRDefault="00F01CDF" w:rsidP="00F01CDF">
      <w:pPr>
        <w:rPr>
          <w:color w:val="4472C4" w:themeColor="accent1"/>
          <w:sz w:val="24"/>
          <w:szCs w:val="24"/>
        </w:rPr>
      </w:pPr>
    </w:p>
    <w:p w:rsidR="00F01CDF" w:rsidRDefault="00F01CDF" w:rsidP="00F01CDF">
      <w:pPr>
        <w:rPr>
          <w:color w:val="4472C4" w:themeColor="accent1"/>
          <w:sz w:val="24"/>
          <w:szCs w:val="24"/>
        </w:rPr>
      </w:pPr>
    </w:p>
    <w:p w:rsidR="000D45BE" w:rsidRDefault="000D45BE" w:rsidP="001E7126">
      <w:pPr>
        <w:pStyle w:val="Titel"/>
      </w:pPr>
    </w:p>
    <w:p w:rsidR="000D45BE" w:rsidRDefault="000D45B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D45BE" w:rsidRDefault="001E7126" w:rsidP="001E7126">
      <w:pPr>
        <w:pStyle w:val="Titel"/>
      </w:pPr>
      <w:r>
        <w:lastRenderedPageBreak/>
        <w:t xml:space="preserve">Geef enkele voorbeelden van </w:t>
      </w:r>
    </w:p>
    <w:p w:rsidR="000D45BE" w:rsidRDefault="000D45BE" w:rsidP="000D45BE">
      <w:pPr>
        <w:pStyle w:val="Titel"/>
      </w:pPr>
    </w:p>
    <w:p w:rsidR="000D45BE" w:rsidRPr="000D45BE" w:rsidRDefault="000D45BE" w:rsidP="000D45BE">
      <w:pPr>
        <w:pStyle w:val="Geenafstand"/>
        <w:rPr>
          <w:b/>
          <w:sz w:val="28"/>
        </w:rPr>
      </w:pPr>
      <w:r>
        <w:rPr>
          <w:b/>
          <w:sz w:val="28"/>
        </w:rPr>
        <w:t>Gebruik van armen en handen.</w:t>
      </w:r>
    </w:p>
    <w:p w:rsidR="000D45BE" w:rsidRDefault="000D45BE" w:rsidP="000D45BE">
      <w:pPr>
        <w:rPr>
          <w:color w:val="ED7D31" w:themeColor="accent2"/>
        </w:rPr>
      </w:pPr>
      <w:r>
        <w:rPr>
          <w:color w:val="ED7D31" w:themeColor="accent2"/>
        </w:rPr>
        <w:t xml:space="preserve">Hier moet je </w:t>
      </w:r>
      <w:r>
        <w:rPr>
          <w:color w:val="ED7D31" w:themeColor="accent2"/>
        </w:rPr>
        <w:t xml:space="preserve">2 voorbeelden </w:t>
      </w:r>
      <w:r>
        <w:rPr>
          <w:color w:val="ED7D31" w:themeColor="accent2"/>
        </w:rPr>
        <w:t>van kunnen geven met hun interpretatie.</w:t>
      </w:r>
    </w:p>
    <w:p w:rsidR="000D45BE" w:rsidRDefault="00316C5A" w:rsidP="00316C5A">
      <w:pPr>
        <w:pStyle w:val="Lijstalinea"/>
        <w:numPr>
          <w:ilvl w:val="0"/>
          <w:numId w:val="14"/>
        </w:numPr>
      </w:pPr>
      <w:r>
        <w:t xml:space="preserve">  </w:t>
      </w:r>
    </w:p>
    <w:p w:rsidR="00316C5A" w:rsidRDefault="00316C5A" w:rsidP="00316C5A">
      <w:pPr>
        <w:pStyle w:val="Lijstalinea"/>
        <w:numPr>
          <w:ilvl w:val="0"/>
          <w:numId w:val="14"/>
        </w:numPr>
      </w:pPr>
      <w:r>
        <w:t xml:space="preserve">  </w:t>
      </w:r>
    </w:p>
    <w:p w:rsidR="00316C5A" w:rsidRPr="000D45BE" w:rsidRDefault="00316C5A" w:rsidP="00316C5A">
      <w:pPr>
        <w:pStyle w:val="Lijstalinea"/>
        <w:numPr>
          <w:ilvl w:val="0"/>
          <w:numId w:val="14"/>
        </w:numPr>
      </w:pPr>
    </w:p>
    <w:p w:rsidR="001E7126" w:rsidRPr="000D45BE" w:rsidRDefault="001E7126" w:rsidP="000D45BE">
      <w:pPr>
        <w:pStyle w:val="Geenafstand"/>
        <w:rPr>
          <w:b/>
          <w:sz w:val="28"/>
        </w:rPr>
      </w:pPr>
      <w:r w:rsidRPr="000D45BE">
        <w:rPr>
          <w:b/>
          <w:sz w:val="28"/>
        </w:rPr>
        <w:t>aanrakingen van het hoofd.</w:t>
      </w:r>
    </w:p>
    <w:p w:rsidR="001E7126" w:rsidRDefault="001E7126" w:rsidP="001E7126">
      <w:pPr>
        <w:rPr>
          <w:color w:val="ED7D31" w:themeColor="accent2"/>
        </w:rPr>
      </w:pPr>
      <w:r>
        <w:rPr>
          <w:color w:val="ED7D31" w:themeColor="accent2"/>
        </w:rPr>
        <w:t>Hier moet je 3 aanrakingen van kunnen geven met hun interpretatie.</w:t>
      </w:r>
    </w:p>
    <w:p w:rsidR="001E7126" w:rsidRDefault="00316C5A" w:rsidP="00316C5A">
      <w:pPr>
        <w:pStyle w:val="Lijstalinea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 </w:t>
      </w:r>
    </w:p>
    <w:p w:rsidR="00316C5A" w:rsidRPr="00316C5A" w:rsidRDefault="00316C5A" w:rsidP="00316C5A">
      <w:pPr>
        <w:pStyle w:val="Lijstalinea"/>
        <w:numPr>
          <w:ilvl w:val="0"/>
          <w:numId w:val="14"/>
        </w:numPr>
        <w:rPr>
          <w:szCs w:val="24"/>
        </w:rPr>
      </w:pPr>
      <w:bookmarkStart w:id="0" w:name="_GoBack"/>
      <w:bookmarkEnd w:id="0"/>
    </w:p>
    <w:sectPr w:rsidR="00316C5A" w:rsidRPr="00316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B6F" w:rsidRDefault="000F4B6F" w:rsidP="00831F58">
      <w:pPr>
        <w:spacing w:after="0" w:line="240" w:lineRule="auto"/>
      </w:pPr>
      <w:r>
        <w:separator/>
      </w:r>
    </w:p>
  </w:endnote>
  <w:endnote w:type="continuationSeparator" w:id="0">
    <w:p w:rsidR="000F4B6F" w:rsidRDefault="000F4B6F" w:rsidP="0083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B6F" w:rsidRDefault="000F4B6F" w:rsidP="00831F58">
      <w:pPr>
        <w:spacing w:after="0" w:line="240" w:lineRule="auto"/>
      </w:pPr>
      <w:r>
        <w:separator/>
      </w:r>
    </w:p>
  </w:footnote>
  <w:footnote w:type="continuationSeparator" w:id="0">
    <w:p w:rsidR="000F4B6F" w:rsidRDefault="000F4B6F" w:rsidP="00831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C5B"/>
    <w:multiLevelType w:val="hybridMultilevel"/>
    <w:tmpl w:val="92C4E1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D16"/>
    <w:multiLevelType w:val="hybridMultilevel"/>
    <w:tmpl w:val="EE70076E"/>
    <w:lvl w:ilvl="0" w:tplc="47B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2355"/>
    <w:multiLevelType w:val="hybridMultilevel"/>
    <w:tmpl w:val="EE70076E"/>
    <w:lvl w:ilvl="0" w:tplc="47B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E555A"/>
    <w:multiLevelType w:val="hybridMultilevel"/>
    <w:tmpl w:val="EE70076E"/>
    <w:lvl w:ilvl="0" w:tplc="47B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6EE2"/>
    <w:multiLevelType w:val="hybridMultilevel"/>
    <w:tmpl w:val="E5E29AF6"/>
    <w:lvl w:ilvl="0" w:tplc="E3642C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631026C"/>
    <w:multiLevelType w:val="hybridMultilevel"/>
    <w:tmpl w:val="3A6CD0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0315A"/>
    <w:multiLevelType w:val="hybridMultilevel"/>
    <w:tmpl w:val="7D988D6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0E8C"/>
    <w:multiLevelType w:val="hybridMultilevel"/>
    <w:tmpl w:val="B1C68EA4"/>
    <w:lvl w:ilvl="0" w:tplc="B202ABCC">
      <w:start w:val="1"/>
      <w:numFmt w:val="decimal"/>
      <w:lvlText w:val="%1."/>
      <w:lvlJc w:val="left"/>
      <w:pPr>
        <w:ind w:left="1065" w:hanging="360"/>
      </w:pPr>
      <w:rPr>
        <w:rFonts w:hint="default"/>
        <w:color w:val="4472C4" w:themeColor="accent1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463161"/>
    <w:multiLevelType w:val="hybridMultilevel"/>
    <w:tmpl w:val="C1F46044"/>
    <w:lvl w:ilvl="0" w:tplc="6A0225F0">
      <w:start w:val="1"/>
      <w:numFmt w:val="decimal"/>
      <w:lvlText w:val="%1."/>
      <w:lvlJc w:val="left"/>
      <w:pPr>
        <w:ind w:left="1065" w:hanging="360"/>
      </w:pPr>
      <w:rPr>
        <w:rFonts w:hint="default"/>
        <w:color w:val="4472C4" w:themeColor="accent1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7406263"/>
    <w:multiLevelType w:val="hybridMultilevel"/>
    <w:tmpl w:val="EE70076E"/>
    <w:lvl w:ilvl="0" w:tplc="47B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071EC"/>
    <w:multiLevelType w:val="hybridMultilevel"/>
    <w:tmpl w:val="1BA25D78"/>
    <w:lvl w:ilvl="0" w:tplc="5DA62C24">
      <w:start w:val="1"/>
      <w:numFmt w:val="decimal"/>
      <w:lvlText w:val="%1."/>
      <w:lvlJc w:val="left"/>
      <w:pPr>
        <w:ind w:left="1065" w:hanging="360"/>
      </w:pPr>
      <w:rPr>
        <w:rFonts w:hint="default"/>
        <w:color w:val="4472C4" w:themeColor="accent1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E15EEF"/>
    <w:multiLevelType w:val="hybridMultilevel"/>
    <w:tmpl w:val="D3562658"/>
    <w:lvl w:ilvl="0" w:tplc="58A2D0A8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ED62D8"/>
    <w:multiLevelType w:val="hybridMultilevel"/>
    <w:tmpl w:val="D506DBCA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DF8080A"/>
    <w:multiLevelType w:val="hybridMultilevel"/>
    <w:tmpl w:val="43103B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3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B"/>
    <w:rsid w:val="00014D48"/>
    <w:rsid w:val="000D45BE"/>
    <w:rsid w:val="000F4B6F"/>
    <w:rsid w:val="001A3F45"/>
    <w:rsid w:val="001B6D88"/>
    <w:rsid w:val="001E7126"/>
    <w:rsid w:val="00234FA4"/>
    <w:rsid w:val="002527C1"/>
    <w:rsid w:val="002A74E3"/>
    <w:rsid w:val="00316C5A"/>
    <w:rsid w:val="00467CFD"/>
    <w:rsid w:val="004F100B"/>
    <w:rsid w:val="005B35DB"/>
    <w:rsid w:val="00720D8C"/>
    <w:rsid w:val="00831F58"/>
    <w:rsid w:val="008923A3"/>
    <w:rsid w:val="00964CD0"/>
    <w:rsid w:val="00966450"/>
    <w:rsid w:val="009A329C"/>
    <w:rsid w:val="009B2985"/>
    <w:rsid w:val="00B00031"/>
    <w:rsid w:val="00C7712B"/>
    <w:rsid w:val="00D60F91"/>
    <w:rsid w:val="00E35B28"/>
    <w:rsid w:val="00E74651"/>
    <w:rsid w:val="00E87921"/>
    <w:rsid w:val="00ED7B2F"/>
    <w:rsid w:val="00F01CDF"/>
    <w:rsid w:val="00FD157C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6118"/>
  <w15:chartTrackingRefBased/>
  <w15:docId w15:val="{F5694608-96B4-465A-A053-257E350B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157C"/>
    <w:pPr>
      <w:ind w:left="720"/>
      <w:contextualSpacing/>
    </w:pPr>
  </w:style>
  <w:style w:type="paragraph" w:styleId="Geenafstand">
    <w:name w:val="No Spacing"/>
    <w:uiPriority w:val="1"/>
    <w:qFormat/>
    <w:rsid w:val="00B00031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B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3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F58"/>
  </w:style>
  <w:style w:type="paragraph" w:styleId="Voettekst">
    <w:name w:val="footer"/>
    <w:basedOn w:val="Standaard"/>
    <w:link w:val="VoettekstChar"/>
    <w:uiPriority w:val="99"/>
    <w:unhideWhenUsed/>
    <w:rsid w:val="0083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F58"/>
  </w:style>
  <w:style w:type="character" w:customStyle="1" w:styleId="Kop1Char">
    <w:name w:val="Kop 1 Char"/>
    <w:basedOn w:val="Standaardalinea-lettertype"/>
    <w:link w:val="Kop1"/>
    <w:uiPriority w:val="9"/>
    <w:rsid w:val="000D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carolien broux</dc:creator>
  <cp:keywords/>
  <dc:description/>
  <cp:lastModifiedBy>carolien broux</cp:lastModifiedBy>
  <cp:revision>2</cp:revision>
  <dcterms:created xsi:type="dcterms:W3CDTF">2018-06-10T08:45:00Z</dcterms:created>
  <dcterms:modified xsi:type="dcterms:W3CDTF">2018-06-10T08:45:00Z</dcterms:modified>
</cp:coreProperties>
</file>