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D3FC8" w14:textId="4AF48A69" w:rsidR="007D0072" w:rsidRPr="0012778B" w:rsidRDefault="00902668" w:rsidP="007D0072">
      <w:pPr>
        <w:keepNext/>
        <w:keepLines/>
        <w:spacing w:before="120" w:after="120" w:line="240" w:lineRule="auto"/>
        <w:ind w:firstLine="567"/>
        <w:jc w:val="center"/>
        <w:rPr>
          <w:rStyle w:val="a5"/>
          <w:sz w:val="28"/>
          <w:szCs w:val="28"/>
        </w:rPr>
      </w:pPr>
      <w:r w:rsidRPr="00902668">
        <w:rPr>
          <w:rStyle w:val="a5"/>
          <w:sz w:val="28"/>
          <w:szCs w:val="28"/>
        </w:rPr>
        <w:t xml:space="preserve">Практическая </w:t>
      </w:r>
      <w:r w:rsidR="007F72AC" w:rsidRPr="005F7391">
        <w:rPr>
          <w:rStyle w:val="a5"/>
          <w:sz w:val="28"/>
          <w:szCs w:val="28"/>
        </w:rPr>
        <w:t xml:space="preserve">работа </w:t>
      </w:r>
      <w:r w:rsidR="00B8518D" w:rsidRPr="00B8518D">
        <w:rPr>
          <w:rStyle w:val="a5"/>
          <w:sz w:val="28"/>
          <w:szCs w:val="28"/>
        </w:rPr>
        <w:t>8</w:t>
      </w:r>
      <w:r w:rsidR="007D0072">
        <w:rPr>
          <w:rStyle w:val="a5"/>
          <w:sz w:val="28"/>
          <w:szCs w:val="28"/>
        </w:rPr>
        <w:t>_1</w:t>
      </w:r>
    </w:p>
    <w:p w14:paraId="06B30245" w14:textId="77777777" w:rsidR="007F72AC" w:rsidRPr="005F7391" w:rsidRDefault="007F72AC" w:rsidP="00934F59">
      <w:pPr>
        <w:keepNext/>
        <w:keepLines/>
        <w:spacing w:before="120" w:after="120" w:line="240" w:lineRule="auto"/>
        <w:ind w:firstLine="567"/>
        <w:jc w:val="center"/>
        <w:rPr>
          <w:rStyle w:val="a5"/>
          <w:sz w:val="28"/>
          <w:szCs w:val="28"/>
        </w:rPr>
      </w:pPr>
      <w:r w:rsidRPr="005F7391">
        <w:rPr>
          <w:rStyle w:val="a5"/>
          <w:sz w:val="28"/>
          <w:szCs w:val="28"/>
        </w:rPr>
        <w:t xml:space="preserve"> Средства организации расчетов</w:t>
      </w:r>
    </w:p>
    <w:p w14:paraId="1C6AC884" w14:textId="77777777" w:rsidR="005F7391" w:rsidRDefault="005F7391" w:rsidP="005F7391">
      <w:pPr>
        <w:spacing w:after="24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7391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Содержание работы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: ввод формул, мастер функций; адресация ячеек; использование имен в формулах; распространение формул; оператор анализа; визуализация зависимостей и примечания.</w:t>
      </w:r>
    </w:p>
    <w:p w14:paraId="479B3350" w14:textId="77777777" w:rsidR="007F72AC" w:rsidRDefault="007F72AC" w:rsidP="005F739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выполнения расчетов используется мастер функций, где с помощью последовательности диалоговых окон формируется формула. Формула также может быть занесена в активную ячейку непосредственно с клавиатуры. Для переключения между представлением в окне формулы или результата вычисления по ней используется опция </w:t>
      </w:r>
      <w:r w:rsidRPr="007F72AC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формулы </w:t>
      </w: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r w:rsidR="006A1D00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Параметрах</w:t>
      </w:r>
      <w:r w:rsidRPr="007F72AC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.</w:t>
      </w:r>
    </w:p>
    <w:p w14:paraId="280C6938" w14:textId="77777777" w:rsidR="006A1D00" w:rsidRPr="006A1D00" w:rsidRDefault="006A1D00" w:rsidP="006A1D00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1D00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 — заранее определенные формулы, которые выполняют вычисления по заданным величинам, называемым аргументами, и в указанном порядке, определяемом синтаксисом. Функции М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</w:t>
      </w:r>
      <w:r w:rsidRPr="006A1D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Ехсе1 позволяют выполнять как простые, так и сложные вычисления, связанные с решением определенных задач.</w:t>
      </w:r>
    </w:p>
    <w:p w14:paraId="7F2D450F" w14:textId="77777777" w:rsidR="006A1D00" w:rsidRPr="00B8518D" w:rsidRDefault="006A1D00" w:rsidP="006A1D00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1D00">
        <w:rPr>
          <w:rFonts w:ascii="Times New Roman" w:eastAsia="Times New Roman" w:hAnsi="Times New Roman" w:cs="Times New Roman"/>
          <w:sz w:val="24"/>
          <w:szCs w:val="24"/>
          <w:lang w:eastAsia="ru-RU"/>
        </w:rPr>
        <w:t>Некоторые вычисления могут быть выполнены как с помощью формул, так и с помощью аналогичных им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функций. Например: </w:t>
      </w:r>
    </w:p>
    <w:p w14:paraId="06BF47BD" w14:textId="77777777" w:rsidR="006A1D00" w:rsidRPr="00093F83" w:rsidRDefault="006A1D00" w:rsidP="006A1D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 =С7</w:t>
      </w:r>
      <w:r w:rsidRPr="006A1D00">
        <w:rPr>
          <w:rFonts w:ascii="Times New Roman" w:eastAsia="Times New Roman" w:hAnsi="Times New Roman" w:cs="Times New Roman"/>
          <w:sz w:val="24"/>
          <w:szCs w:val="24"/>
          <w:lang w:eastAsia="ru-RU"/>
        </w:rPr>
        <w:t>+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6A1D00">
        <w:rPr>
          <w:rFonts w:ascii="Times New Roman" w:eastAsia="Times New Roman" w:hAnsi="Times New Roman" w:cs="Times New Roman"/>
          <w:sz w:val="24"/>
          <w:szCs w:val="24"/>
          <w:lang w:eastAsia="ru-RU"/>
        </w:rPr>
        <w:t>7+Е7 с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кладывает содержимое ячеек С7,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6A1D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7 и Е7. </w:t>
      </w:r>
    </w:p>
    <w:p w14:paraId="732FD7BA" w14:textId="77777777" w:rsidR="006A1D00" w:rsidRPr="006A1D00" w:rsidRDefault="006A1D00" w:rsidP="006A1D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1D00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 =</w:t>
      </w:r>
      <w:proofErr w:type="gramStart"/>
      <w:r w:rsidRPr="006A1D00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СУММ(</w:t>
      </w:r>
      <w:proofErr w:type="gramEnd"/>
      <w:r w:rsidRPr="006A1D00">
        <w:rPr>
          <w:rFonts w:ascii="Times New Roman" w:eastAsia="Times New Roman" w:hAnsi="Times New Roman" w:cs="Times New Roman"/>
          <w:sz w:val="24"/>
          <w:szCs w:val="24"/>
          <w:lang w:eastAsia="ru-RU"/>
        </w:rPr>
        <w:t>С7:Е7) — выполняет то же самое.</w:t>
      </w:r>
    </w:p>
    <w:p w14:paraId="0D73F202" w14:textId="77777777" w:rsidR="006A1D00" w:rsidRPr="00093F83" w:rsidRDefault="006A1D00" w:rsidP="006A1D00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1D00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Функции, используемые в программе М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</w:t>
      </w:r>
      <w:r w:rsidRPr="006A1D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Ехсе1, имеют следующий синтаксис:</w:t>
      </w:r>
    </w:p>
    <w:p w14:paraId="3417FEE2" w14:textId="77777777" w:rsidR="006A1D00" w:rsidRPr="006A1D00" w:rsidRDefault="006A1D00" w:rsidP="006A1D00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1D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=ФУНКЦИЯ (аргумент</w:t>
      </w:r>
      <w:proofErr w:type="gramStart"/>
      <w:r w:rsidRPr="006A1D00">
        <w:rPr>
          <w:rFonts w:ascii="Times New Roman" w:eastAsia="Times New Roman" w:hAnsi="Times New Roman" w:cs="Times New Roman"/>
          <w:sz w:val="24"/>
          <w:szCs w:val="24"/>
          <w:lang w:eastAsia="ru-RU"/>
        </w:rPr>
        <w:t>1,аргумент</w:t>
      </w:r>
      <w:proofErr w:type="gramEnd"/>
      <w:r w:rsidRPr="006A1D00">
        <w:rPr>
          <w:rFonts w:ascii="Times New Roman" w:eastAsia="Times New Roman" w:hAnsi="Times New Roman" w:cs="Times New Roman"/>
          <w:sz w:val="24"/>
          <w:szCs w:val="24"/>
          <w:lang w:eastAsia="ru-RU"/>
        </w:rPr>
        <w:t>2,...)</w:t>
      </w:r>
    </w:p>
    <w:p w14:paraId="1799FADF" w14:textId="77777777" w:rsidR="006A1D00" w:rsidRPr="006A1D00" w:rsidRDefault="006A1D00" w:rsidP="006A1D00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1D00">
        <w:rPr>
          <w:rFonts w:ascii="Times New Roman" w:eastAsia="Times New Roman" w:hAnsi="Times New Roman" w:cs="Times New Roman"/>
          <w:sz w:val="24"/>
          <w:szCs w:val="24"/>
          <w:lang w:eastAsia="ru-RU"/>
        </w:rPr>
        <w:t>В некоторых случаях может потребоваться использование функции как одного из аргументов другой функции. Например, функции СРЗНАЧ и СУММ вложены в функцию ЕСЛИ.</w:t>
      </w:r>
    </w:p>
    <w:p w14:paraId="0939FD87" w14:textId="77777777" w:rsidR="006A1D00" w:rsidRDefault="006A1D00" w:rsidP="005F739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1157C1F2" wp14:editId="6EB82AF1">
            <wp:extent cx="4267200" cy="6572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FE695" w14:textId="77777777" w:rsidR="006A1D00" w:rsidRPr="00B8518D" w:rsidRDefault="006A1D00" w:rsidP="006A1D00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1D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Аргументами функции могут быть: число, текст, логическое значение (ИСТИНА и ЛОЖЬ), ссылка на ячейку или диапазон ячеек (смежных или не смежных), формулы или функции. В каждом конкретном случае необходимо использовать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соответствующий тип аргумента.</w:t>
      </w:r>
    </w:p>
    <w:p w14:paraId="2CFDA0FF" w14:textId="77777777" w:rsidR="00A86D6E" w:rsidRPr="002332F5" w:rsidRDefault="007F72AC" w:rsidP="005F739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Список необходимых функций, используемых при записи формул, можно </w:t>
      </w:r>
      <w:proofErr w:type="gramStart"/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получить  с</w:t>
      </w:r>
      <w:proofErr w:type="gramEnd"/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помощью мастера функций в строке формул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A544B13" wp14:editId="7ED0E48D">
            <wp:extent cx="276225" cy="2762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используя </w:t>
      </w:r>
      <w:r w:rsidRPr="007F72AC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Библиотеку функций</w:t>
      </w: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 вкладке </w:t>
      </w:r>
      <w:r w:rsidRPr="006A1D0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Формул</w:t>
      </w:r>
      <w:r w:rsidR="006A1D0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ы</w:t>
      </w: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«ленте»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EDCEE75" wp14:editId="6CB4D472">
            <wp:extent cx="526415" cy="638175"/>
            <wp:effectExtent l="0" t="0" r="698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0106B" w:rsidRPr="007010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19161953" w14:textId="77777777" w:rsidR="00385B67" w:rsidRPr="00385B67" w:rsidRDefault="00385B67" w:rsidP="005F739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047005D" wp14:editId="6EE5DFCD">
            <wp:extent cx="2984740" cy="1238476"/>
            <wp:effectExtent l="0" t="0" r="635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774" cy="123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651F3" w14:textId="77777777" w:rsidR="00385B67" w:rsidRDefault="00385B67" w:rsidP="005F739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C12DE72" w14:textId="77777777" w:rsidR="00A86D6E" w:rsidRDefault="00A86D6E" w:rsidP="005F739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Порядок работы с Мастером функций.</w:t>
      </w:r>
    </w:p>
    <w:p w14:paraId="5AECAF54" w14:textId="77777777" w:rsidR="005F0C6E" w:rsidRDefault="00A86D6E" w:rsidP="00A86D6E">
      <w:pPr>
        <w:pStyle w:val="a7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6D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Выбрать ячейку, где должен быть результат </w:t>
      </w:r>
      <w:proofErr w:type="gramStart"/>
      <w:r w:rsidRPr="00A86D6E">
        <w:rPr>
          <w:rFonts w:ascii="Times New Roman" w:eastAsia="Times New Roman" w:hAnsi="Times New Roman" w:cs="Times New Roman"/>
          <w:sz w:val="24"/>
          <w:szCs w:val="24"/>
          <w:lang w:eastAsia="ru-RU"/>
        </w:rPr>
        <w:t>( т.е.</w:t>
      </w:r>
      <w:proofErr w:type="gramEnd"/>
      <w:r w:rsidRPr="00A86D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F72AC" w:rsidRPr="00A86D6E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активной должна быть ячейка, в которую нужно ввести форму</w:t>
      </w:r>
      <w:r w:rsidR="006A1D00" w:rsidRPr="00A86D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лу). </w:t>
      </w:r>
      <w:r w:rsidR="005F0C6E" w:rsidRPr="00A86D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50F0348" w14:textId="77777777" w:rsidR="00A86D6E" w:rsidRDefault="00A86D6E" w:rsidP="00A86D6E">
      <w:pPr>
        <w:pStyle w:val="a7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Вызвать Мастер функций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3C7AA98" wp14:editId="1DE84B15">
            <wp:extent cx="276225" cy="27622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DABDB" w14:textId="77777777" w:rsidR="00A86D6E" w:rsidRPr="00A86D6E" w:rsidRDefault="00A86D6E" w:rsidP="00A86D6E">
      <w:pPr>
        <w:pStyle w:val="a7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Появляется окно Мастера функций</w:t>
      </w:r>
    </w:p>
    <w:p w14:paraId="7DB6F46E" w14:textId="77777777" w:rsidR="005F0C6E" w:rsidRDefault="00EE2D02" w:rsidP="005F739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73953181" wp14:editId="3D9909A4">
            <wp:extent cx="2779776" cy="2035022"/>
            <wp:effectExtent l="0" t="0" r="190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t="2298" r="27830" b="27258"/>
                    <a:stretch/>
                  </pic:blipFill>
                  <pic:spPr bwMode="auto">
                    <a:xfrm>
                      <a:off x="0" y="0"/>
                      <a:ext cx="2786393" cy="20398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CC142C" w14:textId="77777777" w:rsidR="00A86D6E" w:rsidRDefault="00A86D6E" w:rsidP="005F739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62ED1B3" w14:textId="77777777" w:rsidR="00A86D6E" w:rsidRPr="00A86D6E" w:rsidRDefault="005F0C6E" w:rsidP="00A86D6E">
      <w:pPr>
        <w:pStyle w:val="a7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6D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Мастер функций работает за 2 шага. </w:t>
      </w:r>
      <w:r w:rsidR="00EE2D02" w:rsidRPr="00A86D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первом </w:t>
      </w:r>
      <w:proofErr w:type="gramStart"/>
      <w:r w:rsidR="00EE2D02" w:rsidRPr="00A86D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шаге </w:t>
      </w:r>
      <w:r w:rsidR="007F72AC" w:rsidRPr="00A86D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</w:t>
      </w:r>
      <w:proofErr w:type="gramEnd"/>
      <w:r w:rsidR="007F72AC" w:rsidRPr="00A86D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 нужно) </w:t>
      </w:r>
      <w:r w:rsidR="00EE2D02" w:rsidRPr="00A86D6E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выбрать</w:t>
      </w:r>
      <w:r w:rsidRPr="00A86D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категорию  и затем </w:t>
      </w:r>
      <w:r w:rsidR="007F72AC" w:rsidRPr="00A86D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выбрать требуемую функцию. Для перехода к следующему шагу щелкнуть по кнопке </w:t>
      </w:r>
      <w:r w:rsidR="00A86D6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ОК</w:t>
      </w:r>
    </w:p>
    <w:p w14:paraId="6D2F814A" w14:textId="77777777" w:rsidR="00257998" w:rsidRDefault="00257998" w:rsidP="00A86D6E">
      <w:pPr>
        <w:pStyle w:val="a7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6D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Появится </w:t>
      </w:r>
      <w:r w:rsidR="007F72AC" w:rsidRPr="00A86D6E">
        <w:rPr>
          <w:rFonts w:ascii="Times New Roman" w:eastAsia="Times New Roman" w:hAnsi="Times New Roman" w:cs="Times New Roman"/>
          <w:sz w:val="24"/>
          <w:szCs w:val="24"/>
          <w:lang w:eastAsia="ru-RU"/>
        </w:rPr>
        <w:t>окно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Аргументы функции</w:t>
      </w:r>
    </w:p>
    <w:p w14:paraId="527FD5BD" w14:textId="77777777" w:rsidR="00257998" w:rsidRDefault="00257998" w:rsidP="00257998">
      <w:pPr>
        <w:pStyle w:val="a7"/>
        <w:spacing w:after="0" w:line="240" w:lineRule="auto"/>
        <w:ind w:left="128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3313A215" wp14:editId="133DE0BD">
            <wp:extent cx="4752975" cy="2958465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810" r="19912" b="28337"/>
                    <a:stretch/>
                  </pic:blipFill>
                  <pic:spPr bwMode="auto">
                    <a:xfrm>
                      <a:off x="0" y="0"/>
                      <a:ext cx="4752975" cy="2958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379632" w14:textId="77777777" w:rsidR="00257998" w:rsidRDefault="00257998" w:rsidP="00257998">
      <w:pPr>
        <w:pStyle w:val="a7"/>
        <w:spacing w:after="0" w:line="240" w:lineRule="auto"/>
        <w:ind w:left="128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79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r w:rsidR="007F72AC" w:rsidRPr="002579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первой строке которого, не считая заглавия, появляется название функции и будет выводиться результат вычисления в окне </w:t>
      </w:r>
      <w:r w:rsidR="007F72AC" w:rsidRPr="00257998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Значение.</w:t>
      </w:r>
      <w:r w:rsidR="007F72AC" w:rsidRPr="002579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889AA2C" w14:textId="77777777" w:rsidR="00257998" w:rsidRDefault="00257998" w:rsidP="00257998">
      <w:pPr>
        <w:pStyle w:val="a7"/>
        <w:spacing w:after="0" w:line="240" w:lineRule="auto"/>
        <w:ind w:left="128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45221B1" w14:textId="77777777" w:rsidR="007F72AC" w:rsidRPr="009D3F53" w:rsidRDefault="00257998" w:rsidP="00257998">
      <w:pPr>
        <w:pStyle w:val="a7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Встать в окно </w:t>
      </w:r>
      <w:r w:rsidRPr="00257998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Число</w:t>
      </w:r>
      <w:r w:rsidR="00D439B5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2579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выделить </w:t>
      </w:r>
      <w:r w:rsidR="007F72AC" w:rsidRPr="002579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область таблицы, ячейки которой будут использоваться в качестве аргументов (при этом данное окно можно сдвинуть при необходимости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свернуть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нажав на кнопку </w:t>
      </w:r>
      <w:r w:rsidR="00D439B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7E375B9" wp14:editId="7C28037C">
            <wp:extent cx="241300" cy="198120"/>
            <wp:effectExtent l="0" t="0" r="635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F72AC" w:rsidRPr="002579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В случае использования в качестве аргументов раздельных областей следующие </w:t>
      </w:r>
      <w:r w:rsidR="00D439B5">
        <w:rPr>
          <w:rFonts w:ascii="Times New Roman" w:eastAsia="Times New Roman" w:hAnsi="Times New Roman" w:cs="Times New Roman"/>
          <w:sz w:val="24"/>
          <w:szCs w:val="24"/>
          <w:lang w:eastAsia="ru-RU"/>
        </w:rPr>
        <w:t>фрагменты указываются в полях «</w:t>
      </w:r>
      <w:r w:rsidR="00D439B5" w:rsidRPr="00D439B5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Ч</w:t>
      </w:r>
      <w:r w:rsidR="007F72AC" w:rsidRPr="00D439B5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исло</w:t>
      </w:r>
      <w:r w:rsidR="00D439B5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7F72AC" w:rsidRPr="00257998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="00F24473">
        <w:rPr>
          <w:rFonts w:ascii="Times New Roman" w:eastAsia="Times New Roman" w:hAnsi="Times New Roman" w:cs="Times New Roman"/>
          <w:sz w:val="24"/>
          <w:szCs w:val="24"/>
          <w:lang w:eastAsia="ru-RU"/>
        </w:rPr>
        <w:t>, «</w:t>
      </w:r>
      <w:r w:rsidR="00F24473" w:rsidRPr="00D439B5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Число</w:t>
      </w:r>
      <w:r w:rsidR="00F24473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proofErr w:type="gramStart"/>
      <w:r w:rsidR="00F24473" w:rsidRPr="00257998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="00F24473">
        <w:rPr>
          <w:rFonts w:ascii="Times New Roman" w:eastAsia="Times New Roman" w:hAnsi="Times New Roman" w:cs="Times New Roman"/>
          <w:sz w:val="24"/>
          <w:szCs w:val="24"/>
          <w:lang w:eastAsia="ru-RU"/>
        </w:rPr>
        <w:t>..</w:t>
      </w:r>
      <w:proofErr w:type="gramEnd"/>
      <w:r w:rsidR="00F24473" w:rsidRPr="00F244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24473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="00F24473" w:rsidRPr="00D439B5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Число</w:t>
      </w:r>
      <w:r w:rsidR="00F24473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 xml:space="preserve"> </w:t>
      </w:r>
      <w:r w:rsidR="00F24473" w:rsidRPr="00F24473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m</w:t>
      </w:r>
      <w:r w:rsidR="00F24473" w:rsidRPr="00257998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="007F72AC" w:rsidRPr="002579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По окончании формирования аргумента выбрать кнопку </w:t>
      </w:r>
      <w:r w:rsidR="00F24473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ОК</w:t>
      </w:r>
      <w:r w:rsidR="007F72AC" w:rsidRPr="0025799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DE356A0" w14:textId="77777777" w:rsidR="009D3F53" w:rsidRPr="00257998" w:rsidRDefault="009D3F53" w:rsidP="009D3F53">
      <w:pPr>
        <w:pStyle w:val="a7"/>
        <w:spacing w:after="0" w:line="240" w:lineRule="auto"/>
        <w:ind w:left="128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57EEB01" w14:textId="77777777" w:rsidR="007F72AC" w:rsidRDefault="007F72AC" w:rsidP="005F739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Одна из функций – автосуммирование - в силу частого ее использования вынесена в стандартную группу инструментов. Для ее использования можно разместить курсор в ячейке, в которую требуется вставить значение суммы, нажать на соответствующую кнопку нажать клавишу </w:t>
      </w:r>
      <w:r w:rsidRPr="007F72A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Enter</w:t>
      </w: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>. Если указанный диапазон аргумента Вас не устраивает, можно его откорректировать с клавиатуры.</w:t>
      </w:r>
    </w:p>
    <w:p w14:paraId="610A45A6" w14:textId="77777777" w:rsidR="0034469E" w:rsidRDefault="004328E2" w:rsidP="004328E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28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Более подробную информацию вы можете найти в книге </w:t>
      </w:r>
    </w:p>
    <w:p w14:paraId="621EEBA9" w14:textId="77777777" w:rsidR="004328E2" w:rsidRDefault="004328E2" w:rsidP="004328E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28E2">
        <w:rPr>
          <w:rFonts w:ascii="Times New Roman" w:eastAsia="Times New Roman" w:hAnsi="Times New Roman" w:cs="Times New Roman"/>
          <w:sz w:val="24"/>
          <w:szCs w:val="24"/>
          <w:lang w:eastAsia="ru-RU"/>
        </w:rPr>
        <w:t>Иванов И.И. Microsoft Excel 2010 для квалифицированного пользователя. - СПб.: 2011. - С. 82.</w:t>
      </w:r>
    </w:p>
    <w:p w14:paraId="5743A3FC" w14:textId="77777777" w:rsidR="0034469E" w:rsidRPr="004328E2" w:rsidRDefault="0034469E" w:rsidP="004328E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46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Волков В.Б. Понятный самоучитель Excel 2010. - Спб.: Питер, 2010. - С.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118</w:t>
      </w:r>
      <w:r w:rsidRPr="0034469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8F6E279" w14:textId="77777777" w:rsidR="006A1D00" w:rsidRPr="006A1D00" w:rsidRDefault="006A1D00" w:rsidP="006A1D00">
      <w:pPr>
        <w:widowControl w:val="0"/>
        <w:shd w:val="clear" w:color="auto" w:fill="FFFFFF"/>
        <w:autoSpaceDE w:val="0"/>
        <w:autoSpaceDN w:val="0"/>
        <w:adjustRightInd w:val="0"/>
        <w:spacing w:before="312" w:after="0" w:line="274" w:lineRule="exact"/>
        <w:ind w:firstLine="567"/>
        <w:jc w:val="both"/>
        <w:rPr>
          <w:rStyle w:val="a5"/>
          <w:lang w:eastAsia="ru-RU"/>
        </w:rPr>
      </w:pPr>
      <w:r w:rsidRPr="006A1D00">
        <w:rPr>
          <w:rStyle w:val="a5"/>
          <w:lang w:eastAsia="ru-RU"/>
        </w:rPr>
        <w:t>Ошибки в формулах и функциях</w:t>
      </w:r>
    </w:p>
    <w:p w14:paraId="125B1354" w14:textId="77777777" w:rsidR="006A1D00" w:rsidRDefault="006A1D00" w:rsidP="006A1D00">
      <w:pPr>
        <w:widowControl w:val="0"/>
        <w:shd w:val="clear" w:color="auto" w:fill="FFFFFF"/>
        <w:autoSpaceDE w:val="0"/>
        <w:autoSpaceDN w:val="0"/>
        <w:adjustRightInd w:val="0"/>
        <w:spacing w:after="0" w:line="274" w:lineRule="exact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1D00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Ошибки формулы могут привести к ошибочным значениям, а также вызвать непредсказуемые результаты. Если формула содержит ошибку, не позволяющую выполнить вычисле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ния или отобразить результат, М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</w:t>
      </w:r>
      <w:r w:rsidRPr="006A1D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Ехсе1 отобразит сообщение об ошибке. В табл. 1 представлено описание ошибок, возникающих при работе с формулами, и указаны возможные причины, которые могли вызвать данную ошибку.</w:t>
      </w:r>
    </w:p>
    <w:p w14:paraId="4B01290C" w14:textId="77777777" w:rsidR="006A1D00" w:rsidRPr="004328E2" w:rsidRDefault="006A1D00" w:rsidP="004328E2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6360" w:hanging="264"/>
        <w:rPr>
          <w:rStyle w:val="a6"/>
          <w:color w:val="0070C0"/>
          <w:lang w:eastAsia="ru-RU"/>
        </w:rPr>
      </w:pPr>
      <w:r w:rsidRPr="004328E2">
        <w:rPr>
          <w:rStyle w:val="a6"/>
          <w:color w:val="0070C0"/>
          <w:lang w:eastAsia="ru-RU"/>
        </w:rPr>
        <w:t>Таблица 1. Ошибки в формулах</w:t>
      </w:r>
    </w:p>
    <w:p w14:paraId="06909FA8" w14:textId="77777777" w:rsidR="006A1D00" w:rsidRPr="006A1D00" w:rsidRDefault="006A1D00" w:rsidP="006A1D00">
      <w:pPr>
        <w:widowControl w:val="0"/>
        <w:autoSpaceDE w:val="0"/>
        <w:autoSpaceDN w:val="0"/>
        <w:adjustRightInd w:val="0"/>
        <w:spacing w:after="245" w:line="1" w:lineRule="exact"/>
        <w:rPr>
          <w:rFonts w:ascii="Arial" w:eastAsiaTheme="minorEastAsia" w:hAnsi="Arial" w:cs="Arial"/>
          <w:sz w:val="2"/>
          <w:szCs w:val="2"/>
          <w:lang w:eastAsia="ru-RU"/>
        </w:rPr>
      </w:pP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930"/>
        <w:gridCol w:w="7589"/>
      </w:tblGrid>
      <w:tr w:rsidR="006A1D00" w:rsidRPr="006A1D00" w14:paraId="072A531B" w14:textId="77777777" w:rsidTr="00E20281">
        <w:trPr>
          <w:trHeight w:hRule="exact" w:val="562"/>
        </w:trPr>
        <w:tc>
          <w:tcPr>
            <w:tcW w:w="1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49B1E4" w14:textId="77777777" w:rsidR="006A1D00" w:rsidRPr="006A1D00" w:rsidRDefault="006A1D00" w:rsidP="006A1D00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78" w:lineRule="exact"/>
              <w:ind w:left="10" w:right="130"/>
              <w:rPr>
                <w:rFonts w:ascii="Arial" w:eastAsiaTheme="minorEastAsia" w:hAnsi="Arial" w:cs="Arial"/>
                <w:sz w:val="24"/>
                <w:szCs w:val="24"/>
                <w:lang w:eastAsia="ru-RU"/>
              </w:rPr>
            </w:pPr>
            <w:r w:rsidRPr="006A1D00">
              <w:rPr>
                <w:rFonts w:ascii="Times New Roman" w:eastAsia="Times New Roman" w:hAnsi="Times New Roman" w:cs="Times New Roman"/>
                <w:b/>
                <w:bCs/>
                <w:spacing w:val="-9"/>
                <w:sz w:val="24"/>
                <w:szCs w:val="24"/>
                <w:lang w:eastAsia="ru-RU"/>
              </w:rPr>
              <w:t xml:space="preserve">Обозначение </w:t>
            </w:r>
            <w:r w:rsidRPr="006A1D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ошибки</w:t>
            </w:r>
          </w:p>
        </w:tc>
        <w:tc>
          <w:tcPr>
            <w:tcW w:w="7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3A6B12" w14:textId="77777777" w:rsidR="006A1D00" w:rsidRPr="006A1D00" w:rsidRDefault="006A1D00" w:rsidP="006A1D00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left="10"/>
              <w:rPr>
                <w:rFonts w:ascii="Arial" w:eastAsiaTheme="minorEastAsia" w:hAnsi="Arial" w:cs="Arial"/>
                <w:sz w:val="24"/>
                <w:szCs w:val="24"/>
                <w:lang w:eastAsia="ru-RU"/>
              </w:rPr>
            </w:pPr>
            <w:r w:rsidRPr="006A1D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Причина возникновения</w:t>
            </w:r>
          </w:p>
        </w:tc>
      </w:tr>
      <w:tr w:rsidR="006A1D00" w:rsidRPr="006A1D00" w14:paraId="5C3C4C34" w14:textId="77777777" w:rsidTr="00E20281">
        <w:trPr>
          <w:trHeight w:hRule="exact" w:val="658"/>
        </w:trPr>
        <w:tc>
          <w:tcPr>
            <w:tcW w:w="1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C2E3CF" w14:textId="77777777" w:rsidR="006A1D00" w:rsidRPr="006A1D00" w:rsidRDefault="004328E2" w:rsidP="006A1D00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left="5"/>
              <w:rPr>
                <w:rFonts w:ascii="Arial" w:eastAsiaTheme="minorEastAsia" w:hAnsi="Arial" w:cs="Arial"/>
                <w:b/>
                <w:sz w:val="24"/>
                <w:szCs w:val="24"/>
                <w:lang w:val="en-US" w:eastAsia="ru-RU"/>
              </w:rPr>
            </w:pPr>
            <w:r w:rsidRPr="004328E2">
              <w:rPr>
                <w:rFonts w:ascii="Arial" w:eastAsiaTheme="minorEastAsia" w:hAnsi="Arial" w:cs="Arial"/>
                <w:b/>
                <w:sz w:val="24"/>
                <w:szCs w:val="24"/>
                <w:lang w:val="en-US" w:eastAsia="ru-RU"/>
              </w:rPr>
              <w:t>####</w:t>
            </w:r>
          </w:p>
        </w:tc>
        <w:tc>
          <w:tcPr>
            <w:tcW w:w="7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AA7476" w14:textId="77777777" w:rsidR="006A1D00" w:rsidRPr="006A1D00" w:rsidRDefault="006A1D00" w:rsidP="006A1D00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Arial" w:eastAsiaTheme="minorEastAsia" w:hAnsi="Arial" w:cs="Arial"/>
                <w:sz w:val="24"/>
                <w:szCs w:val="24"/>
                <w:lang w:eastAsia="ru-RU"/>
              </w:rPr>
            </w:pPr>
            <w:r w:rsidRPr="006A1D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Столбец недостаточно широк</w:t>
            </w:r>
          </w:p>
          <w:p w14:paraId="7E429ADF" w14:textId="77777777" w:rsidR="006A1D00" w:rsidRPr="006A1D00" w:rsidRDefault="006A1D00" w:rsidP="006A1D00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Arial" w:eastAsiaTheme="minorEastAsia" w:hAnsi="Arial" w:cs="Arial"/>
                <w:sz w:val="24"/>
                <w:szCs w:val="24"/>
                <w:lang w:eastAsia="ru-RU"/>
              </w:rPr>
            </w:pPr>
            <w:r w:rsidRPr="006A1D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 дата и время являются отрицательными числами</w:t>
            </w:r>
          </w:p>
        </w:tc>
      </w:tr>
      <w:tr w:rsidR="006A1D00" w:rsidRPr="006A1D00" w14:paraId="47D7E7A5" w14:textId="77777777" w:rsidTr="00E20281">
        <w:trPr>
          <w:trHeight w:hRule="exact" w:val="514"/>
        </w:trPr>
        <w:tc>
          <w:tcPr>
            <w:tcW w:w="1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445603" w14:textId="77777777" w:rsidR="006A1D00" w:rsidRPr="006A1D00" w:rsidRDefault="006A1D00" w:rsidP="004328E2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64" w:lineRule="exact"/>
              <w:ind w:left="5" w:right="614"/>
              <w:rPr>
                <w:rFonts w:ascii="Arial" w:eastAsiaTheme="minorEastAsia" w:hAnsi="Arial" w:cs="Arial"/>
                <w:b/>
                <w:sz w:val="24"/>
                <w:szCs w:val="24"/>
                <w:lang w:eastAsia="ru-RU"/>
              </w:rPr>
            </w:pPr>
            <w:r w:rsidRPr="006A1D00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eastAsia="ru-RU"/>
              </w:rPr>
              <w:t>#</w:t>
            </w:r>
            <w:r w:rsidRPr="006A1D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ЗНАЧ!</w:t>
            </w:r>
          </w:p>
        </w:tc>
        <w:tc>
          <w:tcPr>
            <w:tcW w:w="7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A472E1" w14:textId="77777777" w:rsidR="006A1D00" w:rsidRPr="006A1D00" w:rsidRDefault="006A1D00" w:rsidP="006A1D00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Arial" w:eastAsiaTheme="minorEastAsia" w:hAnsi="Arial" w:cs="Arial"/>
                <w:sz w:val="24"/>
                <w:szCs w:val="24"/>
                <w:lang w:eastAsia="ru-RU"/>
              </w:rPr>
            </w:pPr>
            <w:r w:rsidRPr="006A1D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Используется недопустимый тип аргумента или операнда</w:t>
            </w:r>
          </w:p>
        </w:tc>
      </w:tr>
      <w:tr w:rsidR="006A1D00" w:rsidRPr="006A1D00" w14:paraId="57A16F8E" w14:textId="77777777" w:rsidTr="00E20281">
        <w:trPr>
          <w:trHeight w:hRule="exact" w:val="518"/>
        </w:trPr>
        <w:tc>
          <w:tcPr>
            <w:tcW w:w="1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DE90D7" w14:textId="77777777" w:rsidR="006A1D00" w:rsidRPr="006A1D00" w:rsidRDefault="006A1D00" w:rsidP="004328E2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50" w:lineRule="exact"/>
              <w:ind w:left="5" w:right="883"/>
              <w:rPr>
                <w:rFonts w:ascii="Arial" w:eastAsiaTheme="minorEastAsia" w:hAnsi="Arial" w:cs="Arial"/>
                <w:b/>
                <w:sz w:val="24"/>
                <w:szCs w:val="24"/>
                <w:lang w:eastAsia="ru-RU"/>
              </w:rPr>
            </w:pPr>
            <w:r w:rsidRPr="006A1D00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eastAsia="ru-RU"/>
              </w:rPr>
              <w:t>#</w:t>
            </w:r>
            <w:r w:rsidRPr="006A1D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ДЕЛ/0 </w:t>
            </w:r>
          </w:p>
        </w:tc>
        <w:tc>
          <w:tcPr>
            <w:tcW w:w="7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675129" w14:textId="77777777" w:rsidR="006A1D00" w:rsidRPr="006A1D00" w:rsidRDefault="006A1D00" w:rsidP="006A1D00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Arial" w:eastAsiaTheme="minorEastAsia" w:hAnsi="Arial" w:cs="Arial"/>
                <w:sz w:val="24"/>
                <w:szCs w:val="24"/>
                <w:lang w:eastAsia="ru-RU"/>
              </w:rPr>
            </w:pPr>
            <w:r w:rsidRPr="006A1D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Деление числа на 0 (нуль)</w:t>
            </w:r>
          </w:p>
        </w:tc>
      </w:tr>
      <w:tr w:rsidR="006A1D00" w:rsidRPr="006A1D00" w14:paraId="6CA7309C" w14:textId="77777777" w:rsidTr="00E20281">
        <w:trPr>
          <w:trHeight w:hRule="exact" w:val="518"/>
        </w:trPr>
        <w:tc>
          <w:tcPr>
            <w:tcW w:w="1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41765F" w14:textId="77777777" w:rsidR="006A1D00" w:rsidRPr="006A1D00" w:rsidRDefault="006A1D00" w:rsidP="004328E2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left="5"/>
              <w:rPr>
                <w:rFonts w:ascii="Arial" w:eastAsiaTheme="minorEastAsia" w:hAnsi="Arial" w:cs="Arial"/>
                <w:b/>
                <w:sz w:val="24"/>
                <w:szCs w:val="24"/>
                <w:lang w:val="en-US" w:eastAsia="ru-RU"/>
              </w:rPr>
            </w:pPr>
            <w:r w:rsidRPr="006A1D00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ru-RU"/>
              </w:rPr>
              <w:t>#</w:t>
            </w:r>
            <w:r w:rsidRPr="006A1D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имя?</w:t>
            </w:r>
          </w:p>
        </w:tc>
        <w:tc>
          <w:tcPr>
            <w:tcW w:w="7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6707E8" w14:textId="77777777" w:rsidR="006A1D00" w:rsidRPr="006A1D00" w:rsidRDefault="006A1D00" w:rsidP="006A1D00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Arial" w:eastAsiaTheme="minorEastAsia" w:hAnsi="Arial" w:cs="Arial"/>
                <w:sz w:val="24"/>
                <w:szCs w:val="24"/>
                <w:lang w:eastAsia="ru-RU"/>
              </w:rPr>
            </w:pPr>
            <w:r w:rsidRPr="006A1D00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eastAsia="ru-RU"/>
              </w:rPr>
              <w:t>М8 Ехсе1 не может распознать имя, используемое в формуле</w:t>
            </w:r>
          </w:p>
        </w:tc>
      </w:tr>
      <w:tr w:rsidR="006A1D00" w:rsidRPr="006A1D00" w14:paraId="2FF3553A" w14:textId="77777777" w:rsidTr="00E20281">
        <w:trPr>
          <w:trHeight w:hRule="exact" w:val="514"/>
        </w:trPr>
        <w:tc>
          <w:tcPr>
            <w:tcW w:w="1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00CF00" w14:textId="77777777" w:rsidR="006A1D00" w:rsidRPr="006A1D00" w:rsidRDefault="006A1D00" w:rsidP="004328E2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50" w:lineRule="exact"/>
              <w:ind w:left="5" w:right="1075"/>
              <w:rPr>
                <w:rFonts w:ascii="Arial" w:eastAsiaTheme="minorEastAsia" w:hAnsi="Arial" w:cs="Arial"/>
                <w:b/>
                <w:sz w:val="24"/>
                <w:szCs w:val="24"/>
                <w:lang w:eastAsia="ru-RU"/>
              </w:rPr>
            </w:pPr>
            <w:r w:rsidRPr="006A1D00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eastAsia="ru-RU"/>
              </w:rPr>
              <w:t>#</w:t>
            </w:r>
            <w:r w:rsidRPr="006A1D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Н/Д</w:t>
            </w:r>
          </w:p>
        </w:tc>
        <w:tc>
          <w:tcPr>
            <w:tcW w:w="7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12166D" w14:textId="77777777" w:rsidR="006A1D00" w:rsidRPr="006A1D00" w:rsidRDefault="006A1D00" w:rsidP="006A1D00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Arial" w:eastAsiaTheme="minorEastAsia" w:hAnsi="Arial" w:cs="Arial"/>
                <w:sz w:val="24"/>
                <w:szCs w:val="24"/>
                <w:lang w:eastAsia="ru-RU"/>
              </w:rPr>
            </w:pPr>
            <w:r w:rsidRPr="006A1D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Значение недоступно функции или формуле</w:t>
            </w:r>
          </w:p>
        </w:tc>
      </w:tr>
      <w:tr w:rsidR="006A1D00" w:rsidRPr="006A1D00" w14:paraId="2893CE3D" w14:textId="77777777" w:rsidTr="00E20281">
        <w:trPr>
          <w:trHeight w:hRule="exact" w:val="514"/>
        </w:trPr>
        <w:tc>
          <w:tcPr>
            <w:tcW w:w="1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194ED7" w14:textId="77777777" w:rsidR="006A1D00" w:rsidRPr="006A1D00" w:rsidRDefault="006A1D00" w:rsidP="004328E2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left="5"/>
              <w:rPr>
                <w:rFonts w:ascii="Arial" w:eastAsiaTheme="minorEastAsia" w:hAnsi="Arial" w:cs="Arial"/>
                <w:b/>
                <w:sz w:val="24"/>
                <w:szCs w:val="24"/>
                <w:lang w:val="en-US" w:eastAsia="ru-RU"/>
              </w:rPr>
            </w:pPr>
            <w:r w:rsidRPr="006A1D00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eastAsia="ru-RU"/>
              </w:rPr>
              <w:t>#</w:t>
            </w:r>
            <w:r w:rsidRPr="006A1D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ССЫЛКА!</w:t>
            </w:r>
          </w:p>
        </w:tc>
        <w:tc>
          <w:tcPr>
            <w:tcW w:w="7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F24D7E" w14:textId="77777777" w:rsidR="006A1D00" w:rsidRPr="006A1D00" w:rsidRDefault="006A1D00" w:rsidP="006A1D00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Arial" w:eastAsiaTheme="minorEastAsia" w:hAnsi="Arial" w:cs="Arial"/>
                <w:sz w:val="24"/>
                <w:szCs w:val="24"/>
                <w:lang w:eastAsia="ru-RU"/>
              </w:rPr>
            </w:pPr>
            <w:r w:rsidRPr="006A1D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Ссылка на ячейку указана неверно</w:t>
            </w:r>
          </w:p>
        </w:tc>
      </w:tr>
      <w:tr w:rsidR="006A1D00" w:rsidRPr="006A1D00" w14:paraId="27849004" w14:textId="77777777" w:rsidTr="00E20281">
        <w:trPr>
          <w:trHeight w:hRule="exact" w:val="590"/>
        </w:trPr>
        <w:tc>
          <w:tcPr>
            <w:tcW w:w="1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5BD07A" w14:textId="77777777" w:rsidR="006A1D00" w:rsidRPr="006A1D00" w:rsidRDefault="006A1D00" w:rsidP="004328E2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left="5"/>
              <w:rPr>
                <w:rFonts w:ascii="Arial" w:eastAsiaTheme="minorEastAsia" w:hAnsi="Arial" w:cs="Arial"/>
                <w:b/>
                <w:sz w:val="24"/>
                <w:szCs w:val="24"/>
                <w:lang w:val="en-US" w:eastAsia="ru-RU"/>
              </w:rPr>
            </w:pPr>
            <w:r w:rsidRPr="006A1D00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eastAsia="ru-RU"/>
              </w:rPr>
              <w:t>#</w:t>
            </w:r>
            <w:r w:rsidRPr="006A1D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ЧИСЛО!</w:t>
            </w:r>
          </w:p>
        </w:tc>
        <w:tc>
          <w:tcPr>
            <w:tcW w:w="7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59BBC0" w14:textId="77777777" w:rsidR="006A1D00" w:rsidRPr="006A1D00" w:rsidRDefault="006A1D00" w:rsidP="006A1D00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Arial" w:eastAsiaTheme="minorEastAsia" w:hAnsi="Arial" w:cs="Arial"/>
                <w:sz w:val="24"/>
                <w:szCs w:val="24"/>
                <w:lang w:eastAsia="ru-RU"/>
              </w:rPr>
            </w:pPr>
            <w:r w:rsidRPr="006A1D0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eastAsia="ru-RU"/>
              </w:rPr>
              <w:t>Используются неправильные числовые значения в формуле или функции</w:t>
            </w:r>
          </w:p>
        </w:tc>
      </w:tr>
      <w:tr w:rsidR="006A1D00" w:rsidRPr="006A1D00" w14:paraId="0448F068" w14:textId="77777777" w:rsidTr="00E20281">
        <w:trPr>
          <w:trHeight w:hRule="exact" w:val="840"/>
        </w:trPr>
        <w:tc>
          <w:tcPr>
            <w:tcW w:w="1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95A612" w14:textId="77777777" w:rsidR="006A1D00" w:rsidRPr="006A1D00" w:rsidRDefault="004328E2" w:rsidP="004328E2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left="5"/>
              <w:rPr>
                <w:rFonts w:ascii="Arial" w:eastAsiaTheme="minorEastAsia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#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</w:t>
            </w:r>
            <w:r w:rsidR="006A1D00" w:rsidRPr="006A1D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УСТО!</w:t>
            </w:r>
          </w:p>
        </w:tc>
        <w:tc>
          <w:tcPr>
            <w:tcW w:w="7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10D85B" w14:textId="77777777" w:rsidR="006A1D00" w:rsidRPr="006A1D00" w:rsidRDefault="006A1D00" w:rsidP="006A1D00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54" w:lineRule="exact"/>
              <w:ind w:right="398"/>
              <w:rPr>
                <w:rFonts w:ascii="Arial" w:eastAsiaTheme="minorEastAsia" w:hAnsi="Arial" w:cs="Arial"/>
                <w:sz w:val="24"/>
                <w:szCs w:val="24"/>
                <w:lang w:eastAsia="ru-RU"/>
              </w:rPr>
            </w:pPr>
            <w:r w:rsidRPr="006A1D0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eastAsia="ru-RU"/>
              </w:rPr>
              <w:t xml:space="preserve">Задано пересечение двух областей, которые в действительности не имеют </w:t>
            </w:r>
            <w:r w:rsidRPr="006A1D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общих ячеек. Оператором пересечения областей является пробел между ссылками</w:t>
            </w:r>
          </w:p>
        </w:tc>
      </w:tr>
    </w:tbl>
    <w:p w14:paraId="7D3B74FC" w14:textId="77777777" w:rsidR="004328E2" w:rsidRPr="004328E2" w:rsidRDefault="004328E2" w:rsidP="004328E2">
      <w:pPr>
        <w:spacing w:after="24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Более подробную информацию вы можете найти в книге </w:t>
      </w:r>
      <w:r w:rsidRPr="004328E2">
        <w:rPr>
          <w:rFonts w:ascii="Times New Roman" w:eastAsia="Times New Roman" w:hAnsi="Times New Roman" w:cs="Times New Roman"/>
          <w:sz w:val="24"/>
          <w:szCs w:val="24"/>
          <w:lang w:eastAsia="ru-RU"/>
        </w:rPr>
        <w:t>Иванов И.И. Microsoft Excel 2010 для квалифицированного по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льзователя. - СПб.: 2011. - С. 100</w:t>
      </w:r>
      <w:r w:rsidRPr="004328E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D03D204" w14:textId="77777777" w:rsidR="007F72AC" w:rsidRPr="004328E2" w:rsidRDefault="007F72AC" w:rsidP="005F7391">
      <w:pPr>
        <w:spacing w:after="0" w:line="240" w:lineRule="auto"/>
        <w:ind w:firstLine="567"/>
        <w:jc w:val="both"/>
        <w:rPr>
          <w:rStyle w:val="a5"/>
        </w:rPr>
      </w:pPr>
      <w:r w:rsidRPr="004328E2">
        <w:rPr>
          <w:rStyle w:val="a5"/>
        </w:rPr>
        <w:t>Адресация ячеек</w:t>
      </w:r>
    </w:p>
    <w:p w14:paraId="469CE800" w14:textId="77777777" w:rsidR="007F72AC" w:rsidRPr="007F72AC" w:rsidRDefault="007F72AC" w:rsidP="005F7391">
      <w:pPr>
        <w:shd w:val="clear" w:color="auto" w:fill="FFFFFF"/>
        <w:spacing w:after="0" w:line="240" w:lineRule="auto"/>
        <w:ind w:left="24" w:right="1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72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Адрес ячейки составляется из обозначений столбца и номера строки, на пересечении которых находится эта ячейка, например: А1, С24, АВ2 или </w:t>
      </w:r>
      <w:r w:rsidRPr="007F72A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R</w:t>
      </w:r>
      <w:r w:rsidRPr="007F72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</w:t>
      </w:r>
      <w:r w:rsidRPr="007F72A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</w:t>
      </w:r>
      <w:r w:rsidRPr="007F72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1, если столбцы и строки нумеруются числами.</w:t>
      </w:r>
    </w:p>
    <w:p w14:paraId="0C7D2E48" w14:textId="77777777" w:rsidR="007F72AC" w:rsidRPr="007F72AC" w:rsidRDefault="007F72AC" w:rsidP="005F7391">
      <w:pPr>
        <w:shd w:val="clear" w:color="auto" w:fill="FFFFFF"/>
        <w:spacing w:after="0" w:line="240" w:lineRule="auto"/>
        <w:ind w:right="1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72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Адреса ячеек можно вводить с помощью клавиатуры </w:t>
      </w:r>
      <w:r w:rsidRPr="007F72AC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на любом регистре - </w:t>
      </w:r>
      <w:r w:rsidRPr="007F72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верхнем или нижнем. Однако гораздо удобнее вводить адреса ячеек щелчком мыши по этой ячейке.</w:t>
      </w:r>
    </w:p>
    <w:p w14:paraId="3965314F" w14:textId="77777777" w:rsidR="007F72AC" w:rsidRPr="007F72AC" w:rsidRDefault="007F72AC" w:rsidP="005F7391">
      <w:pPr>
        <w:shd w:val="clear" w:color="auto" w:fill="FFFFFF"/>
        <w:spacing w:after="0" w:line="240" w:lineRule="auto"/>
        <w:ind w:left="19" w:right="1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72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Обозначение ячейки, составленное из номера столбца и номера строки, называется </w:t>
      </w:r>
      <w:r w:rsidRPr="007F72AC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относительным адресом </w:t>
      </w:r>
      <w:r w:rsidRPr="007F72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(относительной ссылкой) или просто ссылкой или адресом.</w:t>
      </w:r>
    </w:p>
    <w:p w14:paraId="7A218387" w14:textId="77777777" w:rsidR="007F72AC" w:rsidRDefault="007F72AC" w:rsidP="001A0E7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Возможно указание </w:t>
      </w:r>
      <w:r w:rsidRPr="001A0E7F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абсолютных ссылок</w:t>
      </w: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 </w:t>
      </w:r>
      <w:proofErr w:type="gramStart"/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формате  &lt;</w:t>
      </w:r>
      <w:proofErr w:type="gramEnd"/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буква&gt;&lt;цифра&gt;. Для этого запись ячейки модифицируется символом $, например, $d$5 означает фиксацию как строк, так и столбцов, а запись $d3 фиксирует только столбец. Такой способ записи блокирует изменение номеров строк и столбцов при заполнении ячеек формулами </w:t>
      </w:r>
      <w:r w:rsidR="002332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(т.е. при копировании ячейки с формулой), </w:t>
      </w: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>и используется при распространении какой-либо формулы</w:t>
      </w:r>
      <w:r w:rsidR="002332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(т.е. при копировании ячейки с формулой)</w:t>
      </w:r>
      <w:r w:rsidR="004D3786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D378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</w:t>
      </w:r>
      <w:r w:rsidR="004D3786"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 зафиксировать адрес некоторой ячейки</w:t>
      </w:r>
      <w:r w:rsidR="002332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формуле, чтобы при копировании формулы адрес </w:t>
      </w:r>
      <w:proofErr w:type="gramStart"/>
      <w:r w:rsidR="002332F5">
        <w:rPr>
          <w:rFonts w:ascii="Times New Roman" w:eastAsia="Times New Roman" w:hAnsi="Times New Roman" w:cs="Times New Roman"/>
          <w:sz w:val="24"/>
          <w:szCs w:val="24"/>
          <w:lang w:eastAsia="ru-RU"/>
        </w:rPr>
        <w:t>ячейки</w:t>
      </w:r>
      <w:proofErr w:type="gramEnd"/>
      <w:r w:rsidR="004D37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332F5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используемый в формуле не менялся.</w:t>
      </w:r>
    </w:p>
    <w:p w14:paraId="72BFDE75" w14:textId="77777777" w:rsidR="001A0E7F" w:rsidRDefault="001A0E7F" w:rsidP="001A0E7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</w:t>
      </w:r>
      <w:r w:rsidRPr="00150467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копировании</w:t>
      </w:r>
      <w:r w:rsidRPr="001A0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формулы </w:t>
      </w:r>
      <w:r w:rsidRPr="00150467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относительные</w:t>
      </w:r>
      <w:r w:rsidRPr="001A0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ссылки автоматически </w:t>
      </w:r>
      <w:r w:rsidRPr="00150467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корректируются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а абсолютные ссылки</w:t>
      </w:r>
      <w:r w:rsidRPr="001A0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остаются неизменными.</w:t>
      </w:r>
    </w:p>
    <w:p w14:paraId="45C617A1" w14:textId="77777777" w:rsidR="00F1019C" w:rsidRDefault="001A0E7F" w:rsidP="001A0E7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A0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необходимо, чтобы ссылки не изменялись при копировании формулы в другую ячейку, воспользуйтесь абсолютными ссылками. Для этого: </w:t>
      </w:r>
    </w:p>
    <w:p w14:paraId="5B854F55" w14:textId="77777777" w:rsidR="001A0E7F" w:rsidRPr="00F1019C" w:rsidRDefault="001A0E7F" w:rsidP="00F1019C">
      <w:pPr>
        <w:pStyle w:val="a7"/>
        <w:numPr>
          <w:ilvl w:val="0"/>
          <w:numId w:val="7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019C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Выделите ячейку с формулой</w:t>
      </w:r>
    </w:p>
    <w:p w14:paraId="24415389" w14:textId="77777777" w:rsidR="001A0E7F" w:rsidRPr="00F1019C" w:rsidRDefault="001A0E7F" w:rsidP="00F1019C">
      <w:pPr>
        <w:pStyle w:val="a7"/>
        <w:numPr>
          <w:ilvl w:val="0"/>
          <w:numId w:val="7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019C">
        <w:rPr>
          <w:rFonts w:ascii="Times New Roman" w:eastAsia="Times New Roman" w:hAnsi="Times New Roman" w:cs="Times New Roman"/>
          <w:sz w:val="24"/>
          <w:szCs w:val="24"/>
          <w:lang w:eastAsia="ru-RU"/>
        </w:rPr>
        <w:t>В строке формул выделите ссылку, которую необходимо изменить (например, Н12)</w:t>
      </w:r>
    </w:p>
    <w:p w14:paraId="792E7892" w14:textId="77777777" w:rsidR="001A0E7F" w:rsidRPr="00F1019C" w:rsidRDefault="001A0E7F" w:rsidP="00F1019C">
      <w:pPr>
        <w:pStyle w:val="a7"/>
        <w:numPr>
          <w:ilvl w:val="0"/>
          <w:numId w:val="7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01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Нажимайте </w:t>
      </w:r>
      <w:r w:rsidR="00F1019C" w:rsidRPr="00F101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</w:t>
      </w:r>
      <w:r w:rsidRPr="00F1019C">
        <w:rPr>
          <w:rFonts w:ascii="Times New Roman" w:eastAsia="Times New Roman" w:hAnsi="Times New Roman" w:cs="Times New Roman"/>
          <w:sz w:val="24"/>
          <w:szCs w:val="24"/>
          <w:lang w:eastAsia="ru-RU"/>
        </w:rPr>
        <w:t>4 пока не получите желаемой ссылки.</w:t>
      </w:r>
    </w:p>
    <w:p w14:paraId="06D47606" w14:textId="77777777" w:rsidR="00F1019C" w:rsidRPr="00F1019C" w:rsidRDefault="00F1019C" w:rsidP="00F1019C">
      <w:pPr>
        <w:pStyle w:val="a7"/>
        <w:numPr>
          <w:ilvl w:val="0"/>
          <w:numId w:val="7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01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Каждое нажатие </w:t>
      </w:r>
      <w:r w:rsidRPr="00F101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</w:t>
      </w:r>
      <w:r w:rsidR="001A0E7F" w:rsidRPr="00F101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 переключает тип ссылки в следующей последовательности: </w:t>
      </w:r>
    </w:p>
    <w:p w14:paraId="1FC076C2" w14:textId="77777777" w:rsidR="00F1019C" w:rsidRPr="00F1019C" w:rsidRDefault="001A0E7F" w:rsidP="00F1019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01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$Н$12 — абсолютный столбец и абсолютная строка; </w:t>
      </w:r>
    </w:p>
    <w:p w14:paraId="3598BB42" w14:textId="77777777" w:rsidR="00F1019C" w:rsidRPr="00F1019C" w:rsidRDefault="001A0E7F" w:rsidP="00F1019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01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Н$12 — относительный столбец и абсолютная строка; </w:t>
      </w:r>
    </w:p>
    <w:p w14:paraId="3F549118" w14:textId="77777777" w:rsidR="00F1019C" w:rsidRPr="00093F83" w:rsidRDefault="001A0E7F" w:rsidP="00F1019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01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$Н12 — абсолютный столбец и относительная строка; </w:t>
      </w:r>
    </w:p>
    <w:p w14:paraId="2A4F0F73" w14:textId="77777777" w:rsidR="001A0E7F" w:rsidRPr="00F1019C" w:rsidRDefault="001A0E7F" w:rsidP="00F1019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019C">
        <w:rPr>
          <w:rFonts w:ascii="Times New Roman" w:eastAsia="Times New Roman" w:hAnsi="Times New Roman" w:cs="Times New Roman"/>
          <w:sz w:val="24"/>
          <w:szCs w:val="24"/>
          <w:lang w:eastAsia="ru-RU"/>
        </w:rPr>
        <w:t>Н12 — относительный столбец и относительная строка.</w:t>
      </w:r>
    </w:p>
    <w:p w14:paraId="36107E6D" w14:textId="77777777" w:rsidR="001A0E7F" w:rsidRDefault="00F1019C" w:rsidP="00F1019C">
      <w:pPr>
        <w:pStyle w:val="a7"/>
        <w:numPr>
          <w:ilvl w:val="0"/>
          <w:numId w:val="7"/>
        </w:numPr>
        <w:spacing w:after="24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101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Нажмите </w:t>
      </w:r>
      <w:r w:rsidRPr="00F101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Enter.</w:t>
      </w:r>
    </w:p>
    <w:p w14:paraId="31CEF8A9" w14:textId="77777777" w:rsidR="0034469E" w:rsidRDefault="00E079DF" w:rsidP="00E079DF">
      <w:pPr>
        <w:pStyle w:val="a7"/>
        <w:spacing w:after="24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79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Более подробную информацию вы можете найти в книге </w:t>
      </w:r>
    </w:p>
    <w:p w14:paraId="6C2635CC" w14:textId="77777777" w:rsidR="00E079DF" w:rsidRDefault="00E079DF" w:rsidP="00E079DF">
      <w:pPr>
        <w:pStyle w:val="a7"/>
        <w:spacing w:after="24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79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Иванов И.И. </w:t>
      </w:r>
      <w:r w:rsidRPr="00E079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Microsoft</w:t>
      </w:r>
      <w:r w:rsidRPr="00E079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079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Excel</w:t>
      </w:r>
      <w:r w:rsidRPr="00E079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2010 для квалифицированного пользователя. - СПб.: 2011. - С. 108.</w:t>
      </w:r>
    </w:p>
    <w:p w14:paraId="10EABB1D" w14:textId="77777777" w:rsidR="0034469E" w:rsidRPr="00E079DF" w:rsidRDefault="0034469E" w:rsidP="00E079DF">
      <w:pPr>
        <w:pStyle w:val="a7"/>
        <w:spacing w:after="24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46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Волков В.Б. Понятный самоучитель Excel 2010. - Спб.: Питер, 2010. - С.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122</w:t>
      </w:r>
      <w:r w:rsidRPr="0034469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818FF82" w14:textId="77777777" w:rsidR="007F72AC" w:rsidRPr="004328E2" w:rsidRDefault="007F72AC" w:rsidP="005F7391">
      <w:pPr>
        <w:spacing w:after="0" w:line="240" w:lineRule="auto"/>
        <w:ind w:firstLine="567"/>
        <w:jc w:val="both"/>
        <w:rPr>
          <w:rStyle w:val="a5"/>
        </w:rPr>
      </w:pPr>
      <w:r w:rsidRPr="004328E2">
        <w:rPr>
          <w:rStyle w:val="a5"/>
        </w:rPr>
        <w:t>Распространение формул</w:t>
      </w:r>
    </w:p>
    <w:p w14:paraId="120EEC01" w14:textId="77777777" w:rsidR="00E45618" w:rsidRDefault="007F72AC" w:rsidP="005F739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вводе формул в табличных процессорах никогда не выполняются операции повторного ввода одних и тех же формул в другие ячейки – это признак неграмотной работы с пакетом. Для распространения формулы</w:t>
      </w:r>
      <w:r w:rsidR="00E456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</w:t>
      </w:r>
      <w:r w:rsidR="00E4561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180AAAB" w14:textId="77777777" w:rsidR="00E45618" w:rsidRPr="00E45618" w:rsidRDefault="00E45618" w:rsidP="00E45618">
      <w:pPr>
        <w:pStyle w:val="a7"/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Копировать ячейку с формулой с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помощью  команд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буфера обмена и безбуферным способом</w:t>
      </w:r>
      <w:r w:rsidRPr="00E4561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02046D4" w14:textId="77777777" w:rsidR="00E45618" w:rsidRPr="00E45618" w:rsidRDefault="00E45618" w:rsidP="00E45618">
      <w:pPr>
        <w:pStyle w:val="a7"/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Копировать с помощью протягивания за маркер заполения</w:t>
      </w:r>
      <w:r w:rsidRPr="00E4561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149EB4A" w14:textId="77777777" w:rsidR="006039C0" w:rsidRPr="006039C0" w:rsidRDefault="00E45618" w:rsidP="00E45618">
      <w:pPr>
        <w:pStyle w:val="a7"/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6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Выделить </w:t>
      </w:r>
      <w:r w:rsidR="007F72AC" w:rsidRPr="00E456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нужный фрагмент таблицы, включая исходную и целевые ячейки. Выбрать </w:t>
      </w:r>
      <w:proofErr w:type="gramStart"/>
      <w:r w:rsidR="007F72AC" w:rsidRPr="00E45618">
        <w:rPr>
          <w:rFonts w:ascii="Times New Roman" w:eastAsia="Times New Roman" w:hAnsi="Times New Roman" w:cs="Times New Roman"/>
          <w:sz w:val="24"/>
          <w:szCs w:val="24"/>
          <w:lang w:eastAsia="ru-RU"/>
        </w:rPr>
        <w:t>опцию</w:t>
      </w:r>
      <w:proofErr w:type="gramEnd"/>
      <w:r w:rsidR="007F72AC" w:rsidRPr="00E456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F72AC" w:rsidRPr="00E45618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Заполнить</w:t>
      </w:r>
      <w:r w:rsidR="007F72AC" w:rsidRPr="00E456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затем нужное направление заполнения. </w:t>
      </w:r>
    </w:p>
    <w:p w14:paraId="5BD4392B" w14:textId="77777777" w:rsidR="007F72AC" w:rsidRPr="006039C0" w:rsidRDefault="007F72AC" w:rsidP="006039C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39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Следует отметить, что при заполнении ячеек в вертикальном направлении (вниз или вверх) меняются (увеличиваются или уменьшаются номера строк для адресов ячеек, </w:t>
      </w:r>
      <w:proofErr w:type="gramStart"/>
      <w:r w:rsidRPr="006039C0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участвующих  в</w:t>
      </w:r>
      <w:proofErr w:type="gramEnd"/>
      <w:r w:rsidRPr="006039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формулах), а при заполнении ячеек в горизонтальном направлении меняется номер столбца. При необходимости зафиксировать номер строки или столбца используют знак $ (см. выше).</w:t>
      </w:r>
    </w:p>
    <w:p w14:paraId="77A204CE" w14:textId="77777777" w:rsidR="007F72AC" w:rsidRPr="007F72AC" w:rsidRDefault="007F72AC" w:rsidP="009932B1">
      <w:pPr>
        <w:spacing w:after="24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включенной </w:t>
      </w:r>
      <w:proofErr w:type="gramStart"/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опции  </w:t>
      </w:r>
      <w:r w:rsidRPr="007F72AC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нулевые</w:t>
      </w:r>
      <w:proofErr w:type="gramEnd"/>
      <w:r w:rsidRPr="007F72AC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значения</w:t>
      </w: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разделе </w:t>
      </w:r>
      <w:r w:rsidRPr="007F72AC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Дополнительно</w:t>
      </w: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Параметров </w:t>
      </w:r>
      <w:r w:rsidRPr="007F72A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Excel</w:t>
      </w: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подавляются нулевые значения данных</w:t>
      </w:r>
      <w:r w:rsidR="00441239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441239" w:rsidRPr="004412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41239">
        <w:rPr>
          <w:rFonts w:ascii="Times New Roman" w:eastAsia="Times New Roman" w:hAnsi="Times New Roman" w:cs="Times New Roman"/>
          <w:sz w:val="24"/>
          <w:szCs w:val="24"/>
          <w:lang w:eastAsia="ru-RU"/>
        </w:rPr>
        <w:t>т.е</w:t>
      </w: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4412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ячейках содержащих нули ничего выводиться не будет.</w:t>
      </w:r>
    </w:p>
    <w:p w14:paraId="1D9F390A" w14:textId="77777777" w:rsidR="007F72AC" w:rsidRPr="004328E2" w:rsidRDefault="007F72AC" w:rsidP="005F7391">
      <w:pPr>
        <w:spacing w:after="0" w:line="240" w:lineRule="auto"/>
        <w:ind w:firstLine="567"/>
        <w:jc w:val="both"/>
        <w:rPr>
          <w:rStyle w:val="a5"/>
        </w:rPr>
      </w:pPr>
      <w:r w:rsidRPr="004328E2">
        <w:rPr>
          <w:rStyle w:val="a5"/>
        </w:rPr>
        <w:t>Оператор анализа</w:t>
      </w:r>
    </w:p>
    <w:p w14:paraId="005C052F" w14:textId="77777777" w:rsidR="007F72AC" w:rsidRPr="007F72AC" w:rsidRDefault="007F72AC" w:rsidP="00E079D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Занесение данных в ячейки может выполняться также с использованием </w:t>
      </w:r>
      <w:proofErr w:type="gramStart"/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операторов  анализа</w:t>
      </w:r>
      <w:proofErr w:type="gramEnd"/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имеющейся в таблице информации. Для этого используется оператор </w:t>
      </w:r>
      <w:r w:rsidRPr="007F72A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ЕСЛИ </w:t>
      </w: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>(класс логических функций), структура которого приведена ниже:</w:t>
      </w:r>
    </w:p>
    <w:p w14:paraId="653F99AA" w14:textId="77777777" w:rsidR="007F72AC" w:rsidRDefault="007F72AC" w:rsidP="0030624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>=</w:t>
      </w:r>
      <w:r w:rsidR="00306242" w:rsidRPr="00306242">
        <w:t xml:space="preserve"> </w:t>
      </w:r>
      <w:proofErr w:type="gramStart"/>
      <w:r w:rsidR="00306242" w:rsidRPr="0030624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ЕСЛИ(</w:t>
      </w:r>
      <w:proofErr w:type="gramEnd"/>
      <w:r w:rsidR="00306242" w:rsidRPr="003062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логическое_выражение; значение_если_истина; </w:t>
      </w:r>
      <w:r w:rsidR="00306242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</w:t>
      </w:r>
      <w:r w:rsidR="00306242" w:rsidRPr="00306242">
        <w:rPr>
          <w:rFonts w:ascii="Times New Roman" w:eastAsia="Times New Roman" w:hAnsi="Times New Roman" w:cs="Times New Roman"/>
          <w:sz w:val="24"/>
          <w:szCs w:val="24"/>
          <w:lang w:eastAsia="ru-RU"/>
        </w:rPr>
        <w:t>чение_если_ложь)</w:t>
      </w:r>
      <w:r w:rsidR="0030624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3F6F470" w14:textId="77777777" w:rsidR="00306242" w:rsidRPr="007F72AC" w:rsidRDefault="00306242" w:rsidP="0030624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306242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  определенное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06242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значение в зависимости от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06242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выполнения логического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06242">
        <w:rPr>
          <w:rFonts w:ascii="Times New Roman" w:eastAsia="Times New Roman" w:hAnsi="Times New Roman" w:cs="Times New Roman"/>
          <w:sz w:val="24"/>
          <w:szCs w:val="24"/>
          <w:lang w:eastAsia="ru-RU"/>
        </w:rPr>
        <w:t>выражения. В качестве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06242">
        <w:rPr>
          <w:rFonts w:ascii="Times New Roman" w:eastAsia="Times New Roman" w:hAnsi="Times New Roman" w:cs="Times New Roman"/>
          <w:sz w:val="24"/>
          <w:szCs w:val="24"/>
          <w:lang w:eastAsia="ru-RU"/>
        </w:rPr>
        <w:t>аргументов функции можно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06242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другие функции 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06242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текстовые значения.</w:t>
      </w:r>
    </w:p>
    <w:p w14:paraId="440C4135" w14:textId="77777777" w:rsidR="007F72AC" w:rsidRPr="007F72AC" w:rsidRDefault="007F72AC" w:rsidP="005F739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Например, пусть есть список сотрудников, имеющий структуру:</w:t>
      </w:r>
    </w:p>
    <w:p w14:paraId="252E63E6" w14:textId="77777777" w:rsidR="007F72AC" w:rsidRPr="007F72AC" w:rsidRDefault="007F72AC" w:rsidP="005F739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61A9E9D" wp14:editId="6643BC88">
            <wp:extent cx="2320290" cy="1250950"/>
            <wp:effectExtent l="19050" t="19050" r="22860" b="2540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0290" cy="125095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FBB39A1" w14:textId="77777777" w:rsidR="007F72AC" w:rsidRPr="007F72AC" w:rsidRDefault="007F72AC" w:rsidP="005F7391">
      <w:pPr>
        <w:widowControl w:val="0"/>
        <w:spacing w:after="0" w:line="240" w:lineRule="auto"/>
        <w:ind w:firstLine="567"/>
        <w:jc w:val="both"/>
        <w:rPr>
          <w:rFonts w:ascii="Arial" w:eastAsia="Times New Roman" w:hAnsi="Arial" w:cs="Times New Roman"/>
          <w:snapToGrid w:val="0"/>
          <w:sz w:val="24"/>
          <w:szCs w:val="24"/>
          <w:lang w:eastAsia="ru-RU"/>
        </w:rPr>
      </w:pPr>
    </w:p>
    <w:p w14:paraId="4C9ED5D7" w14:textId="77777777" w:rsidR="007F72AC" w:rsidRPr="007F72AC" w:rsidRDefault="007F72AC" w:rsidP="0030624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Пусть надо сформировать новую графу таблицы в столбце </w:t>
      </w:r>
      <w:r w:rsidRPr="007F72A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заполнить ее премиями сотрудникам в зависимости от стажа по условию: если стаж больше 20 лет, премия – 500 рублей, иначе – 100 рублей.</w:t>
      </w:r>
    </w:p>
    <w:p w14:paraId="047E78CB" w14:textId="77777777" w:rsidR="007F72AC" w:rsidRPr="007F72AC" w:rsidRDefault="007F72AC" w:rsidP="0030624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Оператор ЕСЛИ для сотрудника по фамилии Кульков разместится в ячейке </w:t>
      </w:r>
      <w:r w:rsidRPr="007F72A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>2 и будет иметь вид:</w:t>
      </w:r>
    </w:p>
    <w:p w14:paraId="02ECB581" w14:textId="77777777" w:rsidR="007F72AC" w:rsidRPr="007F72AC" w:rsidRDefault="007F72AC" w:rsidP="0030624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ЕСЛИ(с2&gt;20;500;100)</w:t>
      </w:r>
    </w:p>
    <w:p w14:paraId="4DFBBA5A" w14:textId="77777777" w:rsidR="007F72AC" w:rsidRPr="007F72AC" w:rsidRDefault="007F72AC" w:rsidP="0030624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Эта запись означает: если значение в ячейке с2 (это стаж Кулькова) больше 20, выполняется занесение числа 500 в ячейку, куда помещена данная формула (т.е. в ячейку </w:t>
      </w:r>
      <w:r w:rsidRPr="007F72A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>2); если условие не выполняется (т.е. стаж равен или меньше 20), в ячейку, куда помещена данная формула, заносится число 100.</w:t>
      </w:r>
    </w:p>
    <w:p w14:paraId="4D28FA25" w14:textId="77777777" w:rsidR="007F72AC" w:rsidRPr="007F72AC" w:rsidRDefault="007F72AC" w:rsidP="0030624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Заметим, что в качестве одного из указанных в структуре действий может использоваться еще один оператор </w:t>
      </w:r>
      <w:r w:rsidRPr="007F72A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ЕСЛИ</w:t>
      </w: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>. Таким образом, они формируют вложенную структуру.</w:t>
      </w:r>
    </w:p>
    <w:p w14:paraId="38113A0E" w14:textId="77777777" w:rsidR="007F72AC" w:rsidRPr="007F72AC" w:rsidRDefault="007F72AC" w:rsidP="0030624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Усложним задачу. Пусть назначение премии выполняется по более сложным правилам. Например, если стаж больше 20 лет, то премия 500 рублей; если стаж в пределах от 10 до 20 лет, то премия 300 рублей; если стаж меньше 10 лет, то премия 100 рублей. Тогда в ячейке </w:t>
      </w:r>
      <w:r w:rsidRPr="007F72A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>2 для сотрудника по фамилии Кульков разместится оператор анализа следующего вида:</w:t>
      </w:r>
    </w:p>
    <w:p w14:paraId="07ECF20C" w14:textId="77777777" w:rsidR="007F72AC" w:rsidRPr="007F72AC" w:rsidRDefault="007F72AC" w:rsidP="0030624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ЕСЛИ(с2&gt;20;</w:t>
      </w:r>
      <w:proofErr w:type="gramStart"/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>500;ЕСЛИ</w:t>
      </w:r>
      <w:proofErr w:type="gramEnd"/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>(с2&lt;10;100;300))</w:t>
      </w:r>
    </w:p>
    <w:p w14:paraId="280E6A5D" w14:textId="77777777" w:rsidR="007F72AC" w:rsidRPr="007F72AC" w:rsidRDefault="007F72AC" w:rsidP="0030624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этой формуле внешний оператор ЕСЛИ имеет условие с2&gt;20. В этом случае назначается премия в 500 рублей. Однако если это условие не выполняется, требуется продолжение анализа данных. Для этого предназначен еще один оператор ЕСЛИ, который является вложенным по отношению к первому. </w:t>
      </w:r>
    </w:p>
    <w:p w14:paraId="4C132782" w14:textId="77777777" w:rsidR="007F72AC" w:rsidRPr="007F72AC" w:rsidRDefault="007F72AC" w:rsidP="0030624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втором операторе анализа определяется, какому из оставшихся двух условий отвечает стаж сотрудника: если стаж меньше 10 лет, назначается премия 100 рублей, иначе (т.е., если стаж от 10 до 20 лет) – премия 300 рублей.</w:t>
      </w:r>
    </w:p>
    <w:p w14:paraId="15DF8923" w14:textId="77777777" w:rsidR="00306242" w:rsidRDefault="007F72AC" w:rsidP="0030624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Часто возникает необходимость записывать сложные условия, используя логические связки ИЛИ, либо И. </w:t>
      </w:r>
    </w:p>
    <w:p w14:paraId="3B9CAE33" w14:textId="77777777" w:rsidR="00306242" w:rsidRDefault="00306242" w:rsidP="0030624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gramStart"/>
      <w:r w:rsidRPr="0030624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И(</w:t>
      </w:r>
      <w:proofErr w:type="gramEnd"/>
      <w:r w:rsidRPr="0030624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логическое_выражение1; логическое_выражение2;…)</w:t>
      </w:r>
    </w:p>
    <w:p w14:paraId="04D3B3FF" w14:textId="77777777" w:rsidR="00306242" w:rsidRDefault="00306242" w:rsidP="0030624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Проверяет, </w:t>
      </w:r>
      <w:r w:rsidRPr="00306242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ли аргументы имеют значение ИСТИНА и возвращает значение ИСТИНА, если все аргументы истинны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8ACEC77" w14:textId="77777777" w:rsidR="00306242" w:rsidRDefault="00306242" w:rsidP="0030624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gramStart"/>
      <w:r w:rsidRPr="0030624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ИЛИ(</w:t>
      </w:r>
      <w:proofErr w:type="gramEnd"/>
      <w:r w:rsidRPr="0030624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логическое_выражение1; логическое_выражение2;…)</w:t>
      </w:r>
    </w:p>
    <w:p w14:paraId="2CF87F3A" w14:textId="77777777" w:rsidR="00306242" w:rsidRPr="00306242" w:rsidRDefault="00306242" w:rsidP="0030624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2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Проверяет, имеет ли хотя бы один из аргументов значение ИСТИНА и возвращает значение ИСТИНА или ЛОЖЬ. Значение ЛОЖЬ возвращается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только </w:t>
      </w:r>
      <w:r w:rsidRPr="003062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том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случае, </w:t>
      </w:r>
      <w:r w:rsidRPr="0030624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все аргументы имеют значение ЛОЖЬ.</w:t>
      </w:r>
    </w:p>
    <w:p w14:paraId="5435A06C" w14:textId="77777777" w:rsidR="007F72AC" w:rsidRPr="007F72AC" w:rsidRDefault="007F72AC" w:rsidP="0030624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 ту же задачу можно решить с помощью другого оператора анализа, использующего обе эти связки:</w:t>
      </w:r>
    </w:p>
    <w:p w14:paraId="28582C99" w14:textId="77777777" w:rsidR="0034469E" w:rsidRDefault="0034469E" w:rsidP="005F739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9B3A97F" w14:textId="77777777" w:rsidR="007F72AC" w:rsidRPr="007F72AC" w:rsidRDefault="007F72AC" w:rsidP="005F739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4FA4A2E5" wp14:editId="7A09FDD6">
                <wp:simplePos x="0" y="0"/>
                <wp:positionH relativeFrom="column">
                  <wp:posOffset>3037205</wp:posOffset>
                </wp:positionH>
                <wp:positionV relativeFrom="paragraph">
                  <wp:posOffset>-376555</wp:posOffset>
                </wp:positionV>
                <wp:extent cx="142875" cy="1257300"/>
                <wp:effectExtent l="7620" t="5080" r="11430" b="13970"/>
                <wp:wrapNone/>
                <wp:docPr id="7" name="Левая фигурная скобка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-5400000">
                          <a:off x="0" y="0"/>
                          <a:ext cx="142875" cy="1257300"/>
                        </a:xfrm>
                        <a:prstGeom prst="leftBrace">
                          <a:avLst>
                            <a:gd name="adj1" fmla="val 73333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5B524F3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Левая фигурная скобка 7" o:spid="_x0000_s1026" type="#_x0000_t87" style="position:absolute;margin-left:239.15pt;margin-top:-29.65pt;width:11.25pt;height:99pt;rotation:-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" o:allowincell="f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6C5BE1FE" wp14:editId="1BF9B2CE">
                <wp:simplePos x="0" y="0"/>
                <wp:positionH relativeFrom="column">
                  <wp:posOffset>4446905</wp:posOffset>
                </wp:positionH>
                <wp:positionV relativeFrom="paragraph">
                  <wp:posOffset>-376555</wp:posOffset>
                </wp:positionV>
                <wp:extent cx="142875" cy="1257300"/>
                <wp:effectExtent l="7620" t="5080" r="11430" b="13970"/>
                <wp:wrapNone/>
                <wp:docPr id="6" name="Левая фигурная скобка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-5400000">
                          <a:off x="0" y="0"/>
                          <a:ext cx="142875" cy="1257300"/>
                        </a:xfrm>
                        <a:prstGeom prst="leftBrace">
                          <a:avLst>
                            <a:gd name="adj1" fmla="val 73333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AD96F3" id="Левая фигурная скобка 6" o:spid="_x0000_s1026" type="#_x0000_t87" style="position:absolute;margin-left:350.15pt;margin-top:-29.65pt;width:11.25pt;height:99pt;rotation:-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" o:allowincell="f"/>
            </w:pict>
          </mc:Fallback>
        </mc:AlternateContent>
      </w: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ЕСЛИ(с2&gt;20;</w:t>
      </w:r>
      <w:proofErr w:type="gramStart"/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>500;ЕСЛИ</w:t>
      </w:r>
      <w:proofErr w:type="gramEnd"/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>(И(ИЛИ(с2&lt;20;</w:t>
      </w:r>
      <w:r w:rsidRPr="007F72A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>2=20);ИЛИ(</w:t>
      </w:r>
      <w:r w:rsidRPr="007F72A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>2&gt;10;</w:t>
      </w:r>
      <w:r w:rsidRPr="007F72A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>2=10));300;100))</w:t>
      </w:r>
    </w:p>
    <w:p w14:paraId="5C7A44A7" w14:textId="77777777" w:rsidR="00306242" w:rsidRDefault="00306242" w:rsidP="005F739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9A89A80" w14:textId="77777777" w:rsidR="007F72AC" w:rsidRPr="007F72AC" w:rsidRDefault="007F72AC" w:rsidP="00306242">
      <w:pPr>
        <w:tabs>
          <w:tab w:val="left" w:pos="4536"/>
          <w:tab w:val="left" w:pos="6804"/>
        </w:tabs>
        <w:spacing w:after="0" w:line="240" w:lineRule="auto"/>
        <w:ind w:firstLine="453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554D411B" wp14:editId="0FC79276">
                <wp:simplePos x="0" y="0"/>
                <wp:positionH relativeFrom="column">
                  <wp:posOffset>3601085</wp:posOffset>
                </wp:positionH>
                <wp:positionV relativeFrom="paragraph">
                  <wp:posOffset>-1244600</wp:posOffset>
                </wp:positionV>
                <wp:extent cx="321310" cy="2828925"/>
                <wp:effectExtent l="7620" t="9525" r="11430" b="12065"/>
                <wp:wrapNone/>
                <wp:docPr id="5" name="Левая фигурная скобка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-5400000">
                          <a:off x="0" y="0"/>
                          <a:ext cx="321310" cy="2828925"/>
                        </a:xfrm>
                        <a:prstGeom prst="leftBrace">
                          <a:avLst>
                            <a:gd name="adj1" fmla="val 73370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AD37EB" id="Левая фигурная скобка 5" o:spid="_x0000_s1026" type="#_x0000_t87" style="position:absolute;margin-left:283.55pt;margin-top:-98pt;width:25.3pt;height:222.75pt;rotation:-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" o:allowincell="f"/>
            </w:pict>
          </mc:Fallback>
        </mc:AlternateContent>
      </w: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>с2&lt;=20</w:t>
      </w:r>
      <w:r w:rsidR="0030624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7F72A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proofErr w:type="gramStart"/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>2&gt;=</w:t>
      </w:r>
      <w:proofErr w:type="gramEnd"/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>10</w:t>
      </w:r>
    </w:p>
    <w:p w14:paraId="343C068E" w14:textId="77777777" w:rsidR="00306242" w:rsidRDefault="00306242" w:rsidP="005F739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DD43832" w14:textId="77777777" w:rsidR="007F72AC" w:rsidRDefault="00306242" w:rsidP="00306242">
      <w:pPr>
        <w:tabs>
          <w:tab w:val="left" w:pos="5387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7F72AC"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>10&lt;=</w:t>
      </w:r>
      <w:r w:rsidR="007F72AC" w:rsidRPr="007F72A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="007F72AC"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>2&lt;=20</w:t>
      </w:r>
    </w:p>
    <w:p w14:paraId="517CC25C" w14:textId="77777777" w:rsidR="007F72AC" w:rsidRPr="004328E2" w:rsidRDefault="007F72AC" w:rsidP="005F7391">
      <w:pPr>
        <w:spacing w:after="0" w:line="240" w:lineRule="auto"/>
        <w:ind w:firstLine="567"/>
        <w:jc w:val="both"/>
        <w:rPr>
          <w:rStyle w:val="a5"/>
        </w:rPr>
      </w:pPr>
      <w:r w:rsidRPr="004328E2">
        <w:rPr>
          <w:rStyle w:val="a5"/>
        </w:rPr>
        <w:t>Использование имен в формулах</w:t>
      </w:r>
    </w:p>
    <w:p w14:paraId="3A39285A" w14:textId="77777777" w:rsidR="009932B1" w:rsidRDefault="009932B1" w:rsidP="009932B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32B1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  —</w:t>
      </w:r>
      <w:proofErr w:type="gramEnd"/>
      <w:r w:rsidRPr="009932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осмысленное краткое обозначение, позволяющее легче понять  назначение ссылки на ячейку, что может быть трудно сделать с первого взгляда.</w:t>
      </w:r>
    </w:p>
    <w:p w14:paraId="3DCDD1DF" w14:textId="77777777" w:rsidR="007F72AC" w:rsidRPr="007F72AC" w:rsidRDefault="007F72AC" w:rsidP="0030624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Можно присваивать имена отдельным ячейкам или областям, чтобы затем использовать их в формулах наравне с адресами. Для поименования ячейки она делается активной, во вкладке </w:t>
      </w:r>
      <w:r w:rsidRPr="0030624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Формулы</w:t>
      </w: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выбирается группа </w:t>
      </w:r>
      <w:r w:rsidRPr="0030624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Определенные имена</w:t>
      </w: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затем команда </w:t>
      </w:r>
      <w:r w:rsidRPr="0030624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Присвоить имя</w:t>
      </w: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 полученном диалоговом окне в строке </w:t>
      </w:r>
      <w:r w:rsidRPr="007F72AC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Имя</w:t>
      </w: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вводится нужное имя (оно должно состоять из букв, цифр, точек, символов подчеркивания), щелкается кнопка </w:t>
      </w:r>
      <w:r w:rsidRPr="007F72AC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OK</w:t>
      </w: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1BF9354D" w14:textId="77777777" w:rsidR="007F72AC" w:rsidRPr="007F72AC" w:rsidRDefault="007F72AC" w:rsidP="0030624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поименования ячеек из некоторой области нужно поступить одним из следующих способов:</w:t>
      </w:r>
    </w:p>
    <w:p w14:paraId="427E83EB" w14:textId="77777777" w:rsidR="007F72AC" w:rsidRPr="007F72AC" w:rsidRDefault="007F72AC" w:rsidP="00306242">
      <w:pPr>
        <w:numPr>
          <w:ilvl w:val="0"/>
          <w:numId w:val="1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выделить требуемые ячейки и повторить действия, которые выполнялись для поименования одной ячейки;</w:t>
      </w:r>
    </w:p>
    <w:p w14:paraId="0A97AA03" w14:textId="77777777" w:rsidR="007F72AC" w:rsidRPr="007F72AC" w:rsidRDefault="007F72AC" w:rsidP="00306242">
      <w:pPr>
        <w:numPr>
          <w:ilvl w:val="0"/>
          <w:numId w:val="1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желании использовать в качестве имени области ячеек информацию из таблицы: выделить требуемые ячейки и ту область, которая должна быть использована в качестве имени ячеек, во вкладке </w:t>
      </w:r>
      <w:r w:rsidRPr="0030624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Формула</w:t>
      </w:r>
      <w:r w:rsidRPr="007F72AC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</w:t>
      </w: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выбрать </w:t>
      </w:r>
      <w:proofErr w:type="gramStart"/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>опцию</w:t>
      </w:r>
      <w:proofErr w:type="gramEnd"/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0624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Создать из выделенного фрагмента</w:t>
      </w:r>
      <w:r w:rsidRPr="007F72AC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</w:t>
      </w: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>и определить, где расположены имена.</w:t>
      </w:r>
    </w:p>
    <w:p w14:paraId="7761EE2F" w14:textId="77777777" w:rsidR="007F72AC" w:rsidRPr="007F72AC" w:rsidRDefault="007F72AC" w:rsidP="0030624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Введенные ранее формулы, если они использовали адреса ячеек, можно откорректировать, введя их наименования. Для этого нужно обратиться к ячейке с формулой, выделить текст, соответствующий адресу, во вкладке </w:t>
      </w:r>
      <w:r w:rsidRPr="009932B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Формула</w:t>
      </w: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выбрать </w:t>
      </w:r>
      <w:proofErr w:type="gramStart"/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>опцию</w:t>
      </w:r>
      <w:proofErr w:type="gramEnd"/>
      <w:r w:rsidRPr="007F72AC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</w:t>
      </w:r>
      <w:r w:rsidRPr="009932B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Использовать в формуле</w:t>
      </w: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команду </w:t>
      </w:r>
      <w:r w:rsidRPr="009932B1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Вставить</w:t>
      </w: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нужное имя. Либо, выделив текст, соответствующий адресу, удалить его клавишей Delete, ввести текст, соответствующий названию ячейки, нажать Enter.</w:t>
      </w:r>
    </w:p>
    <w:p w14:paraId="02FB6AA7" w14:textId="77777777" w:rsidR="007F72AC" w:rsidRDefault="007F72AC" w:rsidP="0030624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Можно выполнить замену адресов ячеек их именами во всех вхождениях ячеек в формулах. Для этого перейти в ячейку A1. Выберите опцию </w:t>
      </w:r>
      <w:r w:rsidRPr="007F72AC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Найти и выделить</w:t>
      </w: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 w:rsidRPr="007F72AC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Заменить</w:t>
      </w: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gramStart"/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>в  появившемся</w:t>
      </w:r>
      <w:proofErr w:type="gramEnd"/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диалоговом окне в поле </w:t>
      </w:r>
      <w:r w:rsidRPr="007F72AC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Что</w:t>
      </w: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ввести адрес ячейки, который хотите заменить, в поле </w:t>
      </w:r>
      <w:r w:rsidRPr="007F72AC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Заменить на</w:t>
      </w: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ввести имя ячейки. Затем выберите </w:t>
      </w:r>
      <w:proofErr w:type="gramStart"/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>опцию</w:t>
      </w:r>
      <w:proofErr w:type="gramEnd"/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F72AC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Заменить все</w:t>
      </w: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замены по всему тексту или </w:t>
      </w:r>
      <w:r w:rsidRPr="007F72AC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Найти далее</w:t>
      </w: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предварительного согласования перед заменой.</w:t>
      </w:r>
    </w:p>
    <w:p w14:paraId="0237399A" w14:textId="77777777" w:rsidR="009932B1" w:rsidRPr="009932B1" w:rsidRDefault="009932B1" w:rsidP="009932B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2B1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Удаление одного или нескольких имен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BA96D84" w14:textId="77777777" w:rsidR="009932B1" w:rsidRPr="009932B1" w:rsidRDefault="009932B1" w:rsidP="009932B1">
      <w:pPr>
        <w:pStyle w:val="a7"/>
        <w:numPr>
          <w:ilvl w:val="0"/>
          <w:numId w:val="7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2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вкладке </w:t>
      </w:r>
      <w:r w:rsidRPr="009932B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Формулы</w:t>
      </w:r>
      <w:r w:rsidRPr="009932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группе </w:t>
      </w:r>
      <w:r w:rsidRPr="009932B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Определенные имена</w:t>
      </w:r>
      <w:r w:rsidRPr="009932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нажмите кнопку </w:t>
      </w:r>
      <w:r w:rsidRPr="009932B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Диспетчер имен</w:t>
      </w:r>
      <w:r w:rsidRPr="009932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4DDB1DA4" w14:textId="77777777" w:rsidR="009932B1" w:rsidRPr="009932B1" w:rsidRDefault="009932B1" w:rsidP="009932B1">
      <w:pPr>
        <w:pStyle w:val="a7"/>
        <w:numPr>
          <w:ilvl w:val="0"/>
          <w:numId w:val="7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2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окне диалога </w:t>
      </w:r>
      <w:r w:rsidRPr="009932B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Диспетчер имен</w:t>
      </w:r>
      <w:r w:rsidRPr="009932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выделите одно или несколько имен, которые нужно удалить. </w:t>
      </w:r>
    </w:p>
    <w:p w14:paraId="6A0CF3B8" w14:textId="77777777" w:rsidR="009932B1" w:rsidRPr="009932B1" w:rsidRDefault="009932B1" w:rsidP="009932B1">
      <w:pPr>
        <w:pStyle w:val="a7"/>
        <w:numPr>
          <w:ilvl w:val="0"/>
          <w:numId w:val="7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2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Нажмите кнопку Удалить или клавишу [Delete]. </w:t>
      </w:r>
    </w:p>
    <w:p w14:paraId="0DEEBD34" w14:textId="77777777" w:rsidR="009932B1" w:rsidRPr="009932B1" w:rsidRDefault="009932B1" w:rsidP="009932B1">
      <w:pPr>
        <w:pStyle w:val="a7"/>
        <w:numPr>
          <w:ilvl w:val="0"/>
          <w:numId w:val="7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2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Нажмите кнопку ОК для подтверждения удаления. </w:t>
      </w:r>
    </w:p>
    <w:p w14:paraId="1ADD21D3" w14:textId="77777777" w:rsidR="009932B1" w:rsidRPr="009932B1" w:rsidRDefault="009932B1" w:rsidP="009932B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2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Удалить имя Таблицы из Диспетчера имен – нельзя!!! </w:t>
      </w:r>
    </w:p>
    <w:p w14:paraId="30675C64" w14:textId="77777777" w:rsidR="009932B1" w:rsidRPr="007F72AC" w:rsidRDefault="009932B1" w:rsidP="009932B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2B1">
        <w:rPr>
          <w:rFonts w:ascii="Times New Roman" w:eastAsia="Times New Roman" w:hAnsi="Times New Roman" w:cs="Times New Roman"/>
          <w:sz w:val="24"/>
          <w:szCs w:val="24"/>
          <w:lang w:eastAsia="ru-RU"/>
        </w:rPr>
        <w:t>Отменить удаление имен нельзя!!!</w:t>
      </w:r>
    </w:p>
    <w:p w14:paraId="08503FC6" w14:textId="77777777" w:rsidR="009932B1" w:rsidRPr="009932B1" w:rsidRDefault="009932B1" w:rsidP="009932B1">
      <w:pPr>
        <w:spacing w:after="24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2B1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Более подробную информацию вы можете найти в книге Иванов И.И. Microsoft Excel 2010 для квалифицированного пользователя. - СПб.: 2011. - С. 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14</w:t>
      </w:r>
      <w:r w:rsidRPr="009932B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9AB416F" w14:textId="77777777" w:rsidR="007F72AC" w:rsidRPr="004328E2" w:rsidRDefault="001A0E7F" w:rsidP="005F7391">
      <w:pPr>
        <w:spacing w:after="0" w:line="240" w:lineRule="auto"/>
        <w:ind w:firstLine="567"/>
        <w:jc w:val="both"/>
        <w:rPr>
          <w:rStyle w:val="a5"/>
        </w:rPr>
      </w:pPr>
      <w:r>
        <w:rPr>
          <w:rStyle w:val="a5"/>
        </w:rPr>
        <w:t>Визуализация зависимостей</w:t>
      </w:r>
    </w:p>
    <w:p w14:paraId="09FA0323" w14:textId="77777777" w:rsidR="007F72AC" w:rsidRPr="007F72AC" w:rsidRDefault="007F72AC" w:rsidP="005F739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Можно просмотреть на экране установленные аналитические зависимости между ячейками. Это выполняется через </w:t>
      </w:r>
      <w:r w:rsidRPr="001A0E7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Зависимости</w:t>
      </w:r>
      <w:r w:rsidR="001A0E7F" w:rsidRPr="001A0E7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формул</w:t>
      </w:r>
      <w:r w:rsidRPr="007F72AC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</w:t>
      </w: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(группа опций на </w:t>
      </w:r>
      <w:r w:rsidR="001A0E7F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кладке</w:t>
      </w:r>
      <w:r w:rsidR="001A0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A0E7F" w:rsidRPr="001A0E7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Формулы</w:t>
      </w: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>). Состав опций следующий:</w:t>
      </w:r>
    </w:p>
    <w:p w14:paraId="575717F3" w14:textId="77777777" w:rsidR="007F72AC" w:rsidRPr="001A0E7F" w:rsidRDefault="007F72AC" w:rsidP="001A0E7F">
      <w:pPr>
        <w:pStyle w:val="a7"/>
        <w:numPr>
          <w:ilvl w:val="0"/>
          <w:numId w:val="6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Влияющие ячейки: при выборе этого пункта меню на выбранную ячейку указывают стрелки от ячеек, из которых берет данные указанная ячейка. </w:t>
      </w:r>
    </w:p>
    <w:p w14:paraId="433EB4FF" w14:textId="77777777" w:rsidR="007F72AC" w:rsidRPr="001A0E7F" w:rsidRDefault="007F72AC" w:rsidP="001A0E7F">
      <w:pPr>
        <w:pStyle w:val="a7"/>
        <w:numPr>
          <w:ilvl w:val="0"/>
          <w:numId w:val="6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Зависимые ячейки: при выборе этого пункта меню стрелка указывает на ячейки, которые берут из выбранной ячейки данные. </w:t>
      </w:r>
    </w:p>
    <w:p w14:paraId="57B26DCE" w14:textId="77777777" w:rsidR="007F72AC" w:rsidRPr="001A0E7F" w:rsidRDefault="00C25439" w:rsidP="001A0E7F">
      <w:pPr>
        <w:pStyle w:val="a7"/>
        <w:numPr>
          <w:ilvl w:val="0"/>
          <w:numId w:val="6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наличия ошибок</w:t>
      </w:r>
      <w:r w:rsidR="007F72AC" w:rsidRPr="001A0E7F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при выборе этого пункта меню можно узнать источник ошибки в формуле. Например, в ячейке вычисляется сумма двух ячеек. Но при вычислении значения одной из ячеек-источников произошла ошибка, например, деление на ноль. Ошибку такого типа поможет выявить этот пункт мен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ю</w:t>
      </w:r>
      <w:r w:rsidR="007F72AC" w:rsidRPr="001A0E7F">
        <w:rPr>
          <w:rFonts w:ascii="Times New Roman" w:eastAsia="Times New Roman" w:hAnsi="Times New Roman" w:cs="Times New Roman"/>
          <w:sz w:val="24"/>
          <w:szCs w:val="24"/>
          <w:lang w:eastAsia="ru-RU"/>
        </w:rPr>
        <w:t>, указав красной стрелкой источник ошибки.</w:t>
      </w:r>
    </w:p>
    <w:p w14:paraId="732B6980" w14:textId="77777777" w:rsidR="007F72AC" w:rsidRPr="001A0E7F" w:rsidRDefault="007F72AC" w:rsidP="001A0E7F">
      <w:pPr>
        <w:pStyle w:val="a7"/>
        <w:numPr>
          <w:ilvl w:val="0"/>
          <w:numId w:val="6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A0E7F">
        <w:rPr>
          <w:rFonts w:ascii="Times New Roman" w:eastAsia="Times New Roman" w:hAnsi="Times New Roman" w:cs="Times New Roman"/>
          <w:sz w:val="24"/>
          <w:szCs w:val="24"/>
          <w:lang w:eastAsia="ru-RU"/>
        </w:rPr>
        <w:t>Убрать все стрелки: убирает все стрелки с листа.</w:t>
      </w:r>
    </w:p>
    <w:p w14:paraId="637B4264" w14:textId="77777777" w:rsidR="0034469E" w:rsidRDefault="00E079DF" w:rsidP="00E079DF">
      <w:pPr>
        <w:pStyle w:val="a7"/>
        <w:spacing w:after="24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79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Более подробную информацию вы можете найти в книге </w:t>
      </w:r>
    </w:p>
    <w:p w14:paraId="0AAEEFF1" w14:textId="77777777" w:rsidR="00E079DF" w:rsidRDefault="00E079DF" w:rsidP="00E079DF">
      <w:pPr>
        <w:pStyle w:val="a7"/>
        <w:spacing w:after="24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79DF">
        <w:rPr>
          <w:rFonts w:ascii="Times New Roman" w:eastAsia="Times New Roman" w:hAnsi="Times New Roman" w:cs="Times New Roman"/>
          <w:sz w:val="24"/>
          <w:szCs w:val="24"/>
          <w:lang w:eastAsia="ru-RU"/>
        </w:rPr>
        <w:t>Иванов И.И. Microsoft Excel 2010 для квалифицированного пользователя. - СПб.: 2011. - С. 103.</w:t>
      </w:r>
    </w:p>
    <w:p w14:paraId="74379C75" w14:textId="77777777" w:rsidR="0034469E" w:rsidRDefault="0034469E" w:rsidP="00E079DF">
      <w:pPr>
        <w:pStyle w:val="a7"/>
        <w:spacing w:after="24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46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Волков В.Б. Понятный самоучитель Excel 2010. - Спб.: Питер, 2010. - С.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235</w:t>
      </w:r>
      <w:r w:rsidRPr="0034469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47A1F48" w14:textId="77777777" w:rsidR="001A0E7F" w:rsidRPr="001A0E7F" w:rsidRDefault="001A0E7F" w:rsidP="005F7391">
      <w:pPr>
        <w:spacing w:after="0" w:line="240" w:lineRule="auto"/>
        <w:ind w:firstLine="567"/>
        <w:jc w:val="both"/>
        <w:rPr>
          <w:rStyle w:val="a5"/>
        </w:rPr>
      </w:pPr>
      <w:r w:rsidRPr="001A0E7F">
        <w:rPr>
          <w:rStyle w:val="a5"/>
        </w:rPr>
        <w:t>Примечания</w:t>
      </w:r>
    </w:p>
    <w:p w14:paraId="2C0EBA7D" w14:textId="77777777" w:rsidR="007F72AC" w:rsidRPr="007F72AC" w:rsidRDefault="007F72AC" w:rsidP="005F739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Можно ввести примечания для </w:t>
      </w:r>
      <w:proofErr w:type="gramStart"/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>ячейки,  поясняющие</w:t>
      </w:r>
      <w:proofErr w:type="gramEnd"/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выполняемые действия. Для этого перейти в нужную ячейку, во вкладке </w:t>
      </w:r>
      <w:r w:rsidRPr="001A0E7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Рецензирование</w:t>
      </w: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выбрать </w:t>
      </w:r>
      <w:proofErr w:type="gramStart"/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>опцию</w:t>
      </w:r>
      <w:proofErr w:type="gramEnd"/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A0E7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Создать примечани</w:t>
      </w:r>
      <w:r w:rsidR="00E079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е</w:t>
      </w:r>
      <w:r w:rsidRPr="001A0E7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,</w:t>
      </w: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диалоговом окне ввести нужные примечания, щелкнуть на OK. </w:t>
      </w:r>
    </w:p>
    <w:p w14:paraId="4C152321" w14:textId="77777777" w:rsidR="007F72AC" w:rsidRPr="007F72AC" w:rsidRDefault="007F72AC" w:rsidP="005F739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64A70B0" wp14:editId="20D1F624">
            <wp:extent cx="1975485" cy="810895"/>
            <wp:effectExtent l="19050" t="19050" r="24765" b="273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5485" cy="810895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1F17B08" w14:textId="77777777" w:rsidR="007F72AC" w:rsidRDefault="007F72AC" w:rsidP="005F739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сформированные примечания можно вывести на экран через </w:t>
      </w:r>
      <w:proofErr w:type="gramStart"/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>опции</w:t>
      </w:r>
      <w:proofErr w:type="gramEnd"/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F72AC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Показать все примечания</w:t>
      </w: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(аналогично и убрать их с экрана).</w:t>
      </w:r>
    </w:p>
    <w:p w14:paraId="0809DE24" w14:textId="77777777" w:rsidR="001A0E7F" w:rsidRPr="007F72AC" w:rsidRDefault="001A0E7F" w:rsidP="005F739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E7F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Более подробную информацию вы можете найти в книге Иванов И.И. Microsoft Excel 2010 для квалифицированного п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ользователя. - СПб.: 2011. - С. 202</w:t>
      </w:r>
      <w:r w:rsidRPr="001A0E7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D9BC4B2" w14:textId="77777777" w:rsidR="007F72AC" w:rsidRDefault="007F72AC" w:rsidP="005F739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sectPr w:rsidR="007F72A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BD5D4A7" w14:textId="77777777" w:rsidR="007F72AC" w:rsidRPr="00093F83" w:rsidRDefault="007F72AC" w:rsidP="00093F83">
      <w:pPr>
        <w:spacing w:after="240" w:line="240" w:lineRule="auto"/>
        <w:ind w:firstLine="567"/>
        <w:jc w:val="both"/>
        <w:rPr>
          <w:rStyle w:val="a5"/>
        </w:rPr>
      </w:pPr>
      <w:r w:rsidRPr="00093F83">
        <w:rPr>
          <w:rStyle w:val="a5"/>
        </w:rPr>
        <w:t xml:space="preserve">Задание </w:t>
      </w:r>
    </w:p>
    <w:p w14:paraId="354BEB67" w14:textId="77777777" w:rsidR="007F72AC" w:rsidRPr="007F72AC" w:rsidRDefault="0012778B" w:rsidP="00093F83">
      <w:pPr>
        <w:numPr>
          <w:ilvl w:val="0"/>
          <w:numId w:val="2"/>
        </w:numPr>
        <w:tabs>
          <w:tab w:val="clear" w:pos="360"/>
          <w:tab w:val="num" w:pos="0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 первом листе з</w:t>
      </w:r>
      <w:r w:rsidR="007F72AC"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агрузить таблицу </w:t>
      </w:r>
      <w:proofErr w:type="gramStart"/>
      <w:r w:rsidR="007F72AC"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 </w:t>
      </w:r>
      <w:r w:rsidR="0031288F" w:rsidRPr="003128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1288F">
        <w:rPr>
          <w:rFonts w:ascii="Times New Roman" w:eastAsia="Times New Roman" w:hAnsi="Times New Roman" w:cs="Times New Roman"/>
          <w:sz w:val="24"/>
          <w:szCs w:val="24"/>
          <w:lang w:eastAsia="ru-RU"/>
        </w:rPr>
        <w:t>лабораторной</w:t>
      </w:r>
      <w:proofErr w:type="gramEnd"/>
      <w:r w:rsidR="003128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F72AC"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работы</w:t>
      </w:r>
      <w:r w:rsidR="003128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6</w:t>
      </w:r>
      <w:r w:rsidR="007F72AC"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C929500" w14:textId="77777777" w:rsidR="007F72AC" w:rsidRPr="007F72AC" w:rsidRDefault="007F72AC" w:rsidP="00093F83">
      <w:pPr>
        <w:numPr>
          <w:ilvl w:val="0"/>
          <w:numId w:val="2"/>
        </w:numPr>
        <w:tabs>
          <w:tab w:val="clear" w:pos="360"/>
          <w:tab w:val="num" w:pos="0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Сформировать три дополнительные графы справа и определить по каждому </w:t>
      </w:r>
      <w:r w:rsidR="00102E3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показателю</w:t>
      </w: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макси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мальн</w:t>
      </w:r>
      <w:r w:rsidR="00102E31">
        <w:rPr>
          <w:rFonts w:ascii="Times New Roman" w:eastAsia="Times New Roman" w:hAnsi="Times New Roman" w:cs="Times New Roman"/>
          <w:sz w:val="24"/>
          <w:szCs w:val="24"/>
          <w:lang w:eastAsia="ru-RU"/>
        </w:rPr>
        <w:t>ое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минимальн</w:t>
      </w:r>
      <w:r w:rsidR="00102E31">
        <w:rPr>
          <w:rFonts w:ascii="Times New Roman" w:eastAsia="Times New Roman" w:hAnsi="Times New Roman" w:cs="Times New Roman"/>
          <w:sz w:val="24"/>
          <w:szCs w:val="24"/>
          <w:lang w:eastAsia="ru-RU"/>
        </w:rPr>
        <w:t>ое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средн</w:t>
      </w:r>
      <w:r w:rsidR="00102E31">
        <w:rPr>
          <w:rFonts w:ascii="Times New Roman" w:eastAsia="Times New Roman" w:hAnsi="Times New Roman" w:cs="Times New Roman"/>
          <w:sz w:val="24"/>
          <w:szCs w:val="24"/>
          <w:lang w:eastAsia="ru-RU"/>
        </w:rPr>
        <w:t>ее число за период</w:t>
      </w:r>
      <w:r w:rsidR="00987E5D">
        <w:rPr>
          <w:rFonts w:ascii="Times New Roman" w:eastAsia="Times New Roman" w:hAnsi="Times New Roman" w:cs="Times New Roman"/>
          <w:sz w:val="24"/>
          <w:szCs w:val="24"/>
          <w:lang w:eastAsia="ru-RU"/>
        </w:rPr>
        <w:t>, для этого используйте функции Мастера функций (МАКС(</w:t>
      </w:r>
      <w:proofErr w:type="gramStart"/>
      <w:r w:rsidR="00987E5D">
        <w:rPr>
          <w:rFonts w:ascii="Times New Roman" w:eastAsia="Times New Roman" w:hAnsi="Times New Roman" w:cs="Times New Roman"/>
          <w:sz w:val="24"/>
          <w:szCs w:val="24"/>
          <w:lang w:eastAsia="ru-RU"/>
        </w:rPr>
        <w:t>),МИН</w:t>
      </w:r>
      <w:proofErr w:type="gramEnd"/>
      <w:r w:rsidR="00987E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(), СРЗНАЧ(). </w:t>
      </w:r>
      <w:r w:rsidR="00987E5D"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распространения формул использовать </w:t>
      </w:r>
      <w:proofErr w:type="gramStart"/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>опцию</w:t>
      </w:r>
      <w:proofErr w:type="gramEnd"/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F72AC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Заполнить </w:t>
      </w: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меню </w:t>
      </w:r>
      <w:r w:rsidRPr="007F72AC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Правка</w:t>
      </w: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E6AFEE2" w14:textId="77777777" w:rsidR="007F72AC" w:rsidRPr="00B73021" w:rsidRDefault="006561A7" w:rsidP="00093F83">
      <w:pPr>
        <w:numPr>
          <w:ilvl w:val="0"/>
          <w:numId w:val="2"/>
        </w:numPr>
        <w:tabs>
          <w:tab w:val="clear" w:pos="360"/>
          <w:tab w:val="num" w:pos="0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Сформировать новые строки «Темп роста цепной», «Темп роста базисный»</w:t>
      </w:r>
      <w:r w:rsidR="005B6438">
        <w:rPr>
          <w:rFonts w:ascii="Times New Roman" w:eastAsia="Times New Roman" w:hAnsi="Times New Roman" w:cs="Times New Roman"/>
          <w:sz w:val="24"/>
          <w:szCs w:val="24"/>
          <w:lang w:eastAsia="ru-RU"/>
        </w:rPr>
        <w:t>, «Темп прироста цепной», «Темп прироста базисный»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 Рассчитат</w:t>
      </w:r>
      <w:r w:rsidR="0031288F">
        <w:rPr>
          <w:rFonts w:ascii="Times New Roman" w:eastAsia="Times New Roman" w:hAnsi="Times New Roman" w:cs="Times New Roman"/>
          <w:sz w:val="24"/>
          <w:szCs w:val="24"/>
          <w:lang w:eastAsia="ru-RU"/>
        </w:rPr>
        <w:t>ь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B6438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показатели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нижеприведенным формулам и заполнит</w:t>
      </w:r>
      <w:r w:rsidR="0031288F">
        <w:rPr>
          <w:rFonts w:ascii="Times New Roman" w:eastAsia="Times New Roman" w:hAnsi="Times New Roman" w:cs="Times New Roman"/>
          <w:sz w:val="24"/>
          <w:szCs w:val="24"/>
          <w:lang w:eastAsia="ru-RU"/>
        </w:rPr>
        <w:t>ь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B6438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таблицу</w:t>
      </w:r>
      <w:r w:rsidR="005613BE">
        <w:rPr>
          <w:rFonts w:ascii="Times New Roman" w:eastAsia="Times New Roman" w:hAnsi="Times New Roman" w:cs="Times New Roman"/>
          <w:sz w:val="24"/>
          <w:szCs w:val="24"/>
          <w:lang w:eastAsia="ru-RU"/>
        </w:rPr>
        <w:t>. Формула вводится в одну ячейку, а затем копируется.</w:t>
      </w:r>
      <w:r w:rsidR="007E58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61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r w:rsidR="007E58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копирования </w:t>
      </w:r>
      <w:proofErr w:type="gramStart"/>
      <w:r w:rsidR="007E58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формулы </w:t>
      </w:r>
      <w:r w:rsidR="00561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используйте</w:t>
      </w:r>
      <w:proofErr w:type="gramEnd"/>
      <w:r w:rsidR="00561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маркер </w:t>
      </w:r>
      <w:r w:rsidR="007E58A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заполнения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B73021" w:rsidRPr="00B730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7302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Приблизительный вид Листа 1 приведен на рисунке 1</w:t>
      </w:r>
    </w:p>
    <w:p w14:paraId="49C114CB" w14:textId="77777777" w:rsidR="00B73021" w:rsidRPr="00B73021" w:rsidRDefault="00B73021" w:rsidP="00B730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F4790C8" w14:textId="77777777" w:rsidR="00B73021" w:rsidRPr="0012778B" w:rsidRDefault="00B73021" w:rsidP="00B730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78A04C0" w14:textId="77777777" w:rsidR="0012778B" w:rsidRPr="0012778B" w:rsidRDefault="0012778B" w:rsidP="0012778B">
      <w:pPr>
        <w:spacing w:after="0"/>
        <w:jc w:val="center"/>
        <w:rPr>
          <w:b/>
          <w:i/>
          <w:lang w:eastAsia="ru-RU"/>
        </w:rPr>
      </w:pPr>
      <w:r w:rsidRPr="0012778B">
        <w:rPr>
          <w:b/>
          <w:i/>
          <w:lang w:eastAsia="ru-RU"/>
        </w:rPr>
        <w:t>Формулы для вычислений:</w:t>
      </w:r>
    </w:p>
    <w:p w14:paraId="14E50727" w14:textId="77777777" w:rsidR="0012778B" w:rsidRPr="0012778B" w:rsidRDefault="0012778B" w:rsidP="0012778B">
      <w:pPr>
        <w:spacing w:after="0"/>
        <w:ind w:firstLine="99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778B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Темп роста представляет собой отношение одного уровня ряда к другому (коэффициент или %).</w:t>
      </w:r>
    </w:p>
    <w:p w14:paraId="31502EFF" w14:textId="77777777" w:rsidR="0012778B" w:rsidRPr="0012778B" w:rsidRDefault="0012778B" w:rsidP="0012778B">
      <w:pPr>
        <w:spacing w:after="0"/>
        <w:ind w:firstLine="99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778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цепном методе расчёта:</w:t>
      </w:r>
    </w:p>
    <w:p w14:paraId="6C27BF94" w14:textId="77777777" w:rsidR="0012778B" w:rsidRPr="0012778B" w:rsidRDefault="00000000" w:rsidP="0012778B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Т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р ц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i-1</m:t>
                  </m:r>
                </m:sub>
              </m:sSub>
            </m:den>
          </m:f>
        </m:oMath>
      </m:oMathPara>
    </w:p>
    <w:p w14:paraId="4BED93E4" w14:textId="77777777" w:rsidR="0012778B" w:rsidRPr="0012778B" w:rsidRDefault="0012778B" w:rsidP="0012778B">
      <w:pPr>
        <w:spacing w:after="0"/>
        <w:ind w:firstLine="99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778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базисном методе расчета:</w:t>
      </w:r>
    </w:p>
    <w:p w14:paraId="744F66DE" w14:textId="77777777" w:rsidR="0012778B" w:rsidRPr="0012778B" w:rsidRDefault="00000000" w:rsidP="0012778B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Т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р б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б</m:t>
                  </m:r>
                </m:sub>
              </m:sSub>
            </m:den>
          </m:f>
        </m:oMath>
      </m:oMathPara>
    </w:p>
    <w:p w14:paraId="252A5912" w14:textId="77777777" w:rsidR="0012778B" w:rsidRPr="0012778B" w:rsidRDefault="0012778B" w:rsidP="0012778B">
      <w:pPr>
        <w:spacing w:after="0"/>
        <w:ind w:firstLine="99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778B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Темп прироста – отношение абсолютного прироста к уровню, принятому за базу сравнения (коэффициент или %).</w:t>
      </w:r>
    </w:p>
    <w:p w14:paraId="64A7DC48" w14:textId="77777777" w:rsidR="0012778B" w:rsidRPr="0012778B" w:rsidRDefault="0012778B" w:rsidP="0012778B">
      <w:pPr>
        <w:spacing w:after="0"/>
        <w:ind w:firstLine="99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778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цепном методе расчёта:</w:t>
      </w:r>
    </w:p>
    <w:p w14:paraId="16BAA0B5" w14:textId="77777777" w:rsidR="0012778B" w:rsidRPr="0012778B" w:rsidRDefault="00000000" w:rsidP="0012778B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Т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пр ц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ц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i-1</m:t>
                  </m:r>
                </m:sub>
              </m:sSub>
            </m:den>
          </m:f>
        </m:oMath>
      </m:oMathPara>
    </w:p>
    <w:p w14:paraId="10B3FE79" w14:textId="77777777" w:rsidR="0012778B" w:rsidRPr="0012778B" w:rsidRDefault="0012778B" w:rsidP="0012778B">
      <w:pPr>
        <w:spacing w:after="0"/>
        <w:ind w:firstLine="99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778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базисном методе расчета:</w:t>
      </w:r>
    </w:p>
    <w:p w14:paraId="64361CB4" w14:textId="77777777" w:rsidR="0012778B" w:rsidRPr="0012778B" w:rsidRDefault="00000000" w:rsidP="0012778B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Т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пр б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б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б</m:t>
                  </m:r>
                </m:sub>
              </m:sSub>
            </m:den>
          </m:f>
        </m:oMath>
      </m:oMathPara>
    </w:p>
    <w:p w14:paraId="0AF820CD" w14:textId="77777777" w:rsidR="007F72AC" w:rsidRPr="007F72AC" w:rsidRDefault="0031288F" w:rsidP="00093F83">
      <w:pPr>
        <w:numPr>
          <w:ilvl w:val="0"/>
          <w:numId w:val="2"/>
        </w:numPr>
        <w:tabs>
          <w:tab w:val="clear" w:pos="360"/>
          <w:tab w:val="num" w:pos="0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Отформатировать </w:t>
      </w:r>
      <w:r w:rsidR="006561A7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рассчитанны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  <w:r w:rsidR="006561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данны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е, оставив</w:t>
      </w:r>
      <w:r w:rsidR="007F72AC"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две значащие цифры после запятой.</w:t>
      </w:r>
    </w:p>
    <w:p w14:paraId="6C0F122A" w14:textId="77777777" w:rsidR="007F72AC" w:rsidRPr="007F72AC" w:rsidRDefault="00DE1026" w:rsidP="00093F83">
      <w:pPr>
        <w:numPr>
          <w:ilvl w:val="0"/>
          <w:numId w:val="2"/>
        </w:numPr>
        <w:tabs>
          <w:tab w:val="clear" w:pos="360"/>
          <w:tab w:val="num" w:pos="0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Присвоить имена</w:t>
      </w:r>
      <w:r w:rsidR="007F72AC"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базисным</w:t>
      </w:r>
      <w:r w:rsidR="00C50D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ячейкам, участвующим</w:t>
      </w:r>
      <w:r w:rsidR="007F72AC"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расчетах</w:t>
      </w:r>
      <w:r w:rsidR="003128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базисных темпов роста и прироста</w:t>
      </w:r>
      <w:r w:rsidR="007F72AC"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938D038" w14:textId="77777777" w:rsidR="007F72AC" w:rsidRPr="007F72AC" w:rsidRDefault="007F72AC" w:rsidP="00093F83">
      <w:pPr>
        <w:numPr>
          <w:ilvl w:val="0"/>
          <w:numId w:val="2"/>
        </w:numPr>
        <w:tabs>
          <w:tab w:val="clear" w:pos="360"/>
          <w:tab w:val="num" w:pos="0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Внести изменения в формулы,</w:t>
      </w:r>
      <w:r w:rsidR="00C37F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которым выполняются расчеты</w:t>
      </w: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 учетом поименованных ячеек, используя </w:t>
      </w:r>
      <w:proofErr w:type="gramStart"/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>опцию Заменить</w:t>
      </w:r>
      <w:proofErr w:type="gramEnd"/>
      <w:r w:rsidR="00DE10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DE1026" w:rsidRPr="00DE102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Главная</w:t>
      </w:r>
      <w:r w:rsidR="00DE1026" w:rsidRPr="00DE1026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/</w:t>
      </w:r>
      <w:r w:rsidR="00DE1026" w:rsidRPr="00DE102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Редактирование</w:t>
      </w:r>
      <w:r w:rsidR="00DE1026" w:rsidRPr="00DE1026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/</w:t>
      </w:r>
      <w:r w:rsidR="00DE102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Найти и выделить</w:t>
      </w:r>
      <w:r w:rsidR="00DE1026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/</w:t>
      </w:r>
      <w:r w:rsidR="00DE1026" w:rsidRPr="00DE102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Заменить</w:t>
      </w:r>
      <w:r w:rsidR="00DE102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398AAAB" w14:textId="77777777" w:rsidR="007F72AC" w:rsidRPr="007F72AC" w:rsidRDefault="007F72AC" w:rsidP="00093F83">
      <w:pPr>
        <w:numPr>
          <w:ilvl w:val="0"/>
          <w:numId w:val="2"/>
        </w:numPr>
        <w:tabs>
          <w:tab w:val="clear" w:pos="360"/>
          <w:tab w:val="num" w:pos="0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Ввести примечания для заголовк</w:t>
      </w:r>
      <w:r w:rsidR="005B6438">
        <w:rPr>
          <w:rFonts w:ascii="Times New Roman" w:eastAsia="Times New Roman" w:hAnsi="Times New Roman" w:cs="Times New Roman"/>
          <w:sz w:val="24"/>
          <w:szCs w:val="24"/>
          <w:lang w:eastAsia="ru-RU"/>
        </w:rPr>
        <w:t>ов новых строк</w:t>
      </w: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куда поместить </w:t>
      </w:r>
      <w:r w:rsidR="005B6438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формулы расчета показателей.</w:t>
      </w:r>
    </w:p>
    <w:p w14:paraId="02D8300D" w14:textId="77777777" w:rsidR="007F72AC" w:rsidRPr="00B73021" w:rsidRDefault="007F72AC" w:rsidP="00093F83">
      <w:pPr>
        <w:numPr>
          <w:ilvl w:val="0"/>
          <w:numId w:val="2"/>
        </w:numPr>
        <w:tabs>
          <w:tab w:val="clear" w:pos="360"/>
          <w:tab w:val="num" w:pos="0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72AC">
        <w:rPr>
          <w:rFonts w:ascii="Times New Roman" w:eastAsia="Times New Roman" w:hAnsi="Times New Roman" w:cs="Times New Roman"/>
          <w:sz w:val="24"/>
          <w:szCs w:val="24"/>
          <w:lang w:eastAsia="ru-RU"/>
        </w:rPr>
        <w:t>Сформировать зависимости между ячейками.</w:t>
      </w:r>
    </w:p>
    <w:p w14:paraId="3AB8129A" w14:textId="77777777" w:rsidR="00B73021" w:rsidRDefault="00B73021" w:rsidP="00B730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31DC93A1" wp14:editId="76184514">
            <wp:extent cx="5940425" cy="4304518"/>
            <wp:effectExtent l="0" t="0" r="3175" b="12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E7A69" w14:textId="77777777" w:rsidR="00B73021" w:rsidRPr="00B73021" w:rsidRDefault="00B73021" w:rsidP="005C7C40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1. Приблизительный вид Листа 1 без зависимостей и п</w:t>
      </w:r>
      <w:r w:rsidR="005C7C40">
        <w:rPr>
          <w:rFonts w:ascii="Times New Roman" w:eastAsia="Times New Roman" w:hAnsi="Times New Roman" w:cs="Times New Roman"/>
          <w:sz w:val="24"/>
          <w:szCs w:val="24"/>
          <w:lang w:eastAsia="ru-RU"/>
        </w:rPr>
        <w:t>римечан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ий.</w:t>
      </w:r>
    </w:p>
    <w:p w14:paraId="3A9ADE2B" w14:textId="77777777" w:rsidR="00B73021" w:rsidRPr="00B73021" w:rsidRDefault="00B73021" w:rsidP="00B730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249F129" w14:textId="77777777" w:rsidR="0012778B" w:rsidRPr="0012778B" w:rsidRDefault="0012778B" w:rsidP="0012778B">
      <w:pPr>
        <w:numPr>
          <w:ilvl w:val="0"/>
          <w:numId w:val="2"/>
        </w:numPr>
        <w:tabs>
          <w:tab w:val="clear" w:pos="360"/>
          <w:tab w:val="num" w:pos="0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 втором листе с</w:t>
      </w:r>
      <w:r w:rsidRPr="001277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генерировать столбец из 25 случайных чисел в промежутке от 0 до </w:t>
      </w:r>
      <w:proofErr w:type="gramStart"/>
      <w:r w:rsidRPr="0012778B">
        <w:rPr>
          <w:rFonts w:ascii="Times New Roman" w:eastAsia="Times New Roman" w:hAnsi="Times New Roman" w:cs="Times New Roman"/>
          <w:sz w:val="24"/>
          <w:szCs w:val="24"/>
          <w:lang w:eastAsia="ru-RU"/>
        </w:rPr>
        <w:t>200  (</w:t>
      </w:r>
      <w:proofErr w:type="gramEnd"/>
      <w:r w:rsidRPr="0012778B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математические: СЛЧИС()*200).</w:t>
      </w:r>
      <w:r w:rsidR="00E901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(Ввести формулу и скопировать формулу с помощью протягивания за маркер заполнения)</w:t>
      </w:r>
    </w:p>
    <w:p w14:paraId="49B58E0E" w14:textId="77777777" w:rsidR="0012778B" w:rsidRPr="0012778B" w:rsidRDefault="0012778B" w:rsidP="0012778B">
      <w:pPr>
        <w:numPr>
          <w:ilvl w:val="0"/>
          <w:numId w:val="2"/>
        </w:numPr>
        <w:tabs>
          <w:tab w:val="clear" w:pos="360"/>
          <w:tab w:val="num" w:pos="0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77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Используя полученный ряд, как аргумент сформировать ряды по столбцам:  </w:t>
      </w:r>
      <w:r w:rsidRPr="001277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SIN</w:t>
      </w:r>
      <w:r w:rsidRPr="0012778B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Pr="001277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</w:t>
      </w:r>
      <w:r w:rsidRPr="001277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  <w:r w:rsidRPr="001277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COS</w:t>
      </w:r>
      <w:r w:rsidRPr="0012778B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Pr="001277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</w:t>
      </w:r>
      <w:r w:rsidRPr="001277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  <w:r w:rsidRPr="001277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TAN</w:t>
      </w:r>
      <w:r w:rsidRPr="001277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(Х), </w:t>
      </w:r>
      <w:r w:rsidRPr="001277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LN</w:t>
      </w:r>
      <w:r w:rsidRPr="0012778B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Pr="001277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</w:t>
      </w:r>
      <w:r w:rsidRPr="001277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  <w:r w:rsidRPr="001277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LOG</w:t>
      </w:r>
      <w:r w:rsidRPr="0012778B">
        <w:rPr>
          <w:rFonts w:ascii="Times New Roman" w:eastAsia="Times New Roman" w:hAnsi="Times New Roman" w:cs="Times New Roman"/>
          <w:sz w:val="24"/>
          <w:szCs w:val="24"/>
          <w:lang w:eastAsia="ru-RU"/>
        </w:rPr>
        <w:t>10(Х), КОРЕНЬ(Х), остаток от деления на 27 ОСТАТ(Х,27), округление до ближайшего нечетного целого НЕЧЕТ(Х), округление числа до 2 разрядов ОКРУГЛ(Х,2), отбрасывание дробной части ОТБР(Х).</w:t>
      </w:r>
      <w:r w:rsidR="00E901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Ряды формируются аналогичным образом - вводится формула и копируется</w:t>
      </w:r>
    </w:p>
    <w:p w14:paraId="551798F5" w14:textId="77777777" w:rsidR="0012778B" w:rsidRPr="0012778B" w:rsidRDefault="0012778B" w:rsidP="0012778B">
      <w:pPr>
        <w:numPr>
          <w:ilvl w:val="0"/>
          <w:numId w:val="2"/>
        </w:numPr>
        <w:tabs>
          <w:tab w:val="clear" w:pos="360"/>
          <w:tab w:val="num" w:pos="0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77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Ряд, полученный с помощью функции ОТБР(Х) преобразовать </w:t>
      </w:r>
      <w:proofErr w:type="gramStart"/>
      <w:r w:rsidRPr="0012778B">
        <w:rPr>
          <w:rFonts w:ascii="Times New Roman" w:eastAsia="Times New Roman" w:hAnsi="Times New Roman" w:cs="Times New Roman"/>
          <w:sz w:val="24"/>
          <w:szCs w:val="24"/>
          <w:lang w:eastAsia="ru-RU"/>
        </w:rPr>
        <w:t>в  римское</w:t>
      </w:r>
      <w:proofErr w:type="gramEnd"/>
      <w:r w:rsidRPr="001277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написание РИМСКОЕ(Х).</w:t>
      </w:r>
    </w:p>
    <w:p w14:paraId="0553E219" w14:textId="77777777" w:rsidR="0012778B" w:rsidRPr="0012778B" w:rsidRDefault="0012778B" w:rsidP="0012778B">
      <w:pPr>
        <w:numPr>
          <w:ilvl w:val="0"/>
          <w:numId w:val="2"/>
        </w:numPr>
        <w:tabs>
          <w:tab w:val="clear" w:pos="360"/>
          <w:tab w:val="num" w:pos="0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778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 каждым столбцом (кроме римского) рассчитать:</w:t>
      </w:r>
    </w:p>
    <w:p w14:paraId="7E158C8E" w14:textId="77777777" w:rsidR="0012778B" w:rsidRPr="0012778B" w:rsidRDefault="0012778B" w:rsidP="0012778B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12778B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сумму  элементов</w:t>
      </w:r>
      <w:proofErr w:type="gramEnd"/>
      <w:r w:rsidRPr="001277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столбца</w:t>
      </w:r>
    </w:p>
    <w:p w14:paraId="1BBE1BA0" w14:textId="77777777" w:rsidR="0012778B" w:rsidRPr="0012778B" w:rsidRDefault="0012778B" w:rsidP="0012778B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77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среднее значение </w:t>
      </w:r>
      <w:r w:rsidRPr="001277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(CP3HA</w:t>
      </w:r>
      <w:proofErr w:type="gramStart"/>
      <w:r w:rsidRPr="0012778B">
        <w:rPr>
          <w:rFonts w:ascii="Times New Roman" w:eastAsia="Times New Roman" w:hAnsi="Times New Roman" w:cs="Times New Roman"/>
          <w:sz w:val="24"/>
          <w:szCs w:val="24"/>
          <w:lang w:eastAsia="ru-RU"/>
        </w:rPr>
        <w:t>Ч(</w:t>
      </w:r>
      <w:proofErr w:type="gramEnd"/>
      <w:r w:rsidRPr="001277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  <w:r w:rsidRPr="0012778B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67367C4D" w14:textId="77777777" w:rsidR="0012778B" w:rsidRPr="0012778B" w:rsidRDefault="0012778B" w:rsidP="0012778B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778B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минимальное значение (</w:t>
      </w:r>
      <w:proofErr w:type="gramStart"/>
      <w:r w:rsidRPr="0012778B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МИН(</w:t>
      </w:r>
      <w:proofErr w:type="gramEnd"/>
      <w:r w:rsidRPr="0012778B">
        <w:rPr>
          <w:rFonts w:ascii="Times New Roman" w:eastAsia="Times New Roman" w:hAnsi="Times New Roman" w:cs="Times New Roman"/>
          <w:sz w:val="24"/>
          <w:szCs w:val="24"/>
          <w:lang w:eastAsia="ru-RU"/>
        </w:rPr>
        <w:t>))</w:t>
      </w:r>
    </w:p>
    <w:p w14:paraId="304B7223" w14:textId="77777777" w:rsidR="0012778B" w:rsidRPr="0012778B" w:rsidRDefault="0012778B" w:rsidP="0012778B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77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максимальное значение </w:t>
      </w:r>
      <w:r w:rsidRPr="001277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Start"/>
      <w:r w:rsidRPr="001277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MAKC</w:t>
      </w:r>
      <w:r w:rsidRPr="0012778B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12778B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1277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59666C39" w14:textId="77777777" w:rsidR="0012778B" w:rsidRPr="0012778B" w:rsidRDefault="0012778B" w:rsidP="0012778B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778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чисел больших 150 (</w:t>
      </w:r>
      <w:proofErr w:type="gramStart"/>
      <w:r w:rsidRPr="0012778B">
        <w:rPr>
          <w:rFonts w:ascii="Times New Roman" w:eastAsia="Times New Roman" w:hAnsi="Times New Roman" w:cs="Times New Roman"/>
          <w:sz w:val="24"/>
          <w:szCs w:val="24"/>
          <w:lang w:eastAsia="ru-RU"/>
        </w:rPr>
        <w:t>СЧЕТЕСЛИ(</w:t>
      </w:r>
      <w:proofErr w:type="gramEnd"/>
      <w:r w:rsidRPr="0012778B">
        <w:rPr>
          <w:rFonts w:ascii="Times New Roman" w:eastAsia="Times New Roman" w:hAnsi="Times New Roman" w:cs="Times New Roman"/>
          <w:sz w:val="24"/>
          <w:szCs w:val="24"/>
          <w:lang w:eastAsia="ru-RU"/>
        </w:rPr>
        <w:t>))</w:t>
      </w:r>
    </w:p>
    <w:p w14:paraId="4952B9CC" w14:textId="77777777" w:rsidR="0012778B" w:rsidRPr="0012778B" w:rsidRDefault="0012778B" w:rsidP="0012778B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778B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сумму чисел, меньших 130 (</w:t>
      </w:r>
      <w:proofErr w:type="gramStart"/>
      <w:r w:rsidRPr="0012778B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СУММЕСЛИ(</w:t>
      </w:r>
      <w:proofErr w:type="gramEnd"/>
      <w:r w:rsidRPr="0012778B">
        <w:rPr>
          <w:rFonts w:ascii="Times New Roman" w:eastAsia="Times New Roman" w:hAnsi="Times New Roman" w:cs="Times New Roman"/>
          <w:sz w:val="24"/>
          <w:szCs w:val="24"/>
          <w:lang w:eastAsia="ru-RU"/>
        </w:rPr>
        <w:t>))</w:t>
      </w:r>
    </w:p>
    <w:p w14:paraId="05AEA0F4" w14:textId="77777777" w:rsidR="0012778B" w:rsidRDefault="0012778B" w:rsidP="0012778B">
      <w:pPr>
        <w:numPr>
          <w:ilvl w:val="0"/>
          <w:numId w:val="2"/>
        </w:numPr>
        <w:tabs>
          <w:tab w:val="clear" w:pos="360"/>
          <w:tab w:val="num" w:pos="0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77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всех заполненных ячеек применить условное форматирование, устанавливающее заливку синим цветом ячеек, содержащих отрицательные </w:t>
      </w:r>
      <w:proofErr w:type="gramStart"/>
      <w:r w:rsidRPr="0012778B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значения,  и</w:t>
      </w:r>
      <w:proofErr w:type="gramEnd"/>
      <w:r w:rsidRPr="001277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границы красного цвета для ячеек, значения в которых превышают 80.</w:t>
      </w:r>
      <w:r w:rsidR="00B57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Приблизительный вид Листа2 приведен на рисунке 2.</w:t>
      </w:r>
    </w:p>
    <w:p w14:paraId="17615BF4" w14:textId="77777777" w:rsidR="00B57ABB" w:rsidRDefault="00214D35" w:rsidP="00B57AB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1C1EF5F2" wp14:editId="6ACE0B1F">
            <wp:extent cx="5940425" cy="4304518"/>
            <wp:effectExtent l="0" t="0" r="3175" b="12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152AC" w14:textId="77777777" w:rsidR="00214D35" w:rsidRDefault="00214D35" w:rsidP="00214D3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2. Приблизительный вид Листа 2.</w:t>
      </w:r>
    </w:p>
    <w:p w14:paraId="6C9D3858" w14:textId="77777777" w:rsidR="00214D35" w:rsidRPr="0012778B" w:rsidRDefault="00214D35" w:rsidP="00B57AB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6877A15" w14:textId="77777777" w:rsidR="00B73590" w:rsidRDefault="0012778B" w:rsidP="0012778B">
      <w:pPr>
        <w:numPr>
          <w:ilvl w:val="0"/>
          <w:numId w:val="2"/>
        </w:numPr>
        <w:tabs>
          <w:tab w:val="clear" w:pos="360"/>
          <w:tab w:val="num" w:pos="0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77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Используя логическую функцию </w:t>
      </w:r>
      <w:proofErr w:type="gramStart"/>
      <w:r w:rsidRPr="0012778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ЕСЛИ(</w:t>
      </w:r>
      <w:proofErr w:type="gramEnd"/>
      <w:r w:rsidRPr="0012778B">
        <w:rPr>
          <w:rFonts w:ascii="Times New Roman" w:eastAsia="Times New Roman" w:hAnsi="Times New Roman" w:cs="Times New Roman"/>
          <w:sz w:val="24"/>
          <w:szCs w:val="24"/>
          <w:lang w:eastAsia="ru-RU"/>
        </w:rPr>
        <w:t>) создать на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третьем</w:t>
      </w:r>
      <w:r w:rsidRPr="001277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листе (используя трехмерную адресацию) столбец значений по условию: если элемент столбца КОРЕНЬ(Х) &gt;10 то в клетку занести 2* КОРЕНЬ(Х) с отбрасыванием дробной части, иначе занести результат вычисления экспоненты этого числа ЕХР(Х).</w:t>
      </w:r>
      <w:r w:rsidR="00214D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Приблизительный вид Листа3 приведен на рисунке 3</w:t>
      </w:r>
    </w:p>
    <w:p w14:paraId="76636A0B" w14:textId="77777777" w:rsidR="0012778B" w:rsidRDefault="00B73590" w:rsidP="00B73590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7D8D85AA" wp14:editId="394DD00E">
            <wp:extent cx="5940425" cy="4304518"/>
            <wp:effectExtent l="0" t="0" r="3175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80FD8" w14:textId="77777777" w:rsidR="007C12C7" w:rsidRDefault="007C12C7" w:rsidP="007C12C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3. Приблизительный вид Листа 3.</w:t>
      </w:r>
    </w:p>
    <w:p w14:paraId="07B4C862" w14:textId="77777777" w:rsidR="007C12C7" w:rsidRPr="00B73590" w:rsidRDefault="007C12C7" w:rsidP="00B73590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D781531" w14:textId="77777777" w:rsidR="00214D35" w:rsidRPr="0012778B" w:rsidRDefault="00214D35" w:rsidP="00214D3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2D1DE7B" w14:textId="77777777" w:rsidR="0012778B" w:rsidRDefault="0012778B" w:rsidP="0012778B">
      <w:pPr>
        <w:numPr>
          <w:ilvl w:val="0"/>
          <w:numId w:val="2"/>
        </w:numPr>
        <w:tabs>
          <w:tab w:val="clear" w:pos="360"/>
          <w:tab w:val="num" w:pos="0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77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четвертом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пятом </w:t>
      </w:r>
      <w:r w:rsidRPr="001277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листах повторить все действия </w:t>
      </w:r>
      <w:r w:rsidR="00356C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пунктов 10, 11,12,13(на Листе 4), 14(на Листе 5) </w:t>
      </w:r>
      <w:r w:rsidRPr="001277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ряда случайных чисел в интервале от минус 100 до 400, </w:t>
      </w:r>
      <w:r w:rsidRPr="0012778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используя в функциях</w:t>
      </w:r>
      <w:r w:rsidRPr="001277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277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LN</w:t>
      </w:r>
      <w:r w:rsidRPr="0012778B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Pr="001277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</w:t>
      </w:r>
      <w:r w:rsidRPr="001277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  <w:r w:rsidRPr="001277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LOG</w:t>
      </w:r>
      <w:r w:rsidRPr="001277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10(Х), КОРЕНЬ(Х), РИМСКОЕ(Х)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вместо Х </w:t>
      </w:r>
      <w:r w:rsidRPr="0012778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абсолютные значения</w:t>
      </w:r>
      <w:r w:rsidRPr="001277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 (</w:t>
      </w:r>
      <w:r w:rsidRPr="001277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ABS</w:t>
      </w:r>
      <w:r w:rsidRPr="0012778B">
        <w:rPr>
          <w:rFonts w:ascii="Times New Roman" w:eastAsia="Times New Roman" w:hAnsi="Times New Roman" w:cs="Times New Roman"/>
          <w:sz w:val="24"/>
          <w:szCs w:val="24"/>
          <w:lang w:eastAsia="ru-RU"/>
        </w:rPr>
        <w:t>(Х)).</w:t>
      </w:r>
      <w:r w:rsidR="00B735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Приблизительный вид Листа</w:t>
      </w:r>
      <w:r w:rsidR="00356C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73590">
        <w:rPr>
          <w:rFonts w:ascii="Times New Roman" w:eastAsia="Times New Roman" w:hAnsi="Times New Roman" w:cs="Times New Roman"/>
          <w:sz w:val="24"/>
          <w:szCs w:val="24"/>
          <w:lang w:eastAsia="ru-RU"/>
        </w:rPr>
        <w:t>4 приведен на рисунке 4, Приблизительный вид Листа5 приведен на рисунке 5</w:t>
      </w:r>
    </w:p>
    <w:p w14:paraId="0850DAD2" w14:textId="77777777" w:rsidR="00B73590" w:rsidRDefault="007C12C7" w:rsidP="00B7359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79338851" wp14:editId="49018675">
            <wp:extent cx="5529532" cy="4006779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5144" cy="401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75E5E" w14:textId="77777777" w:rsidR="007C12C7" w:rsidRDefault="007C12C7" w:rsidP="007C12C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4. Приблизительный вид Листа 4.</w:t>
      </w:r>
    </w:p>
    <w:p w14:paraId="671BF8D7" w14:textId="77777777" w:rsidR="007C12C7" w:rsidRDefault="007C12C7" w:rsidP="00B7359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7262EE4" w14:textId="77777777" w:rsidR="00356CED" w:rsidRDefault="00356CED" w:rsidP="00B7359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5A901A3B" wp14:editId="654B4091">
            <wp:extent cx="5771072" cy="4181803"/>
            <wp:effectExtent l="0" t="0" r="127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70986" cy="41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1B20D" w14:textId="77777777" w:rsidR="00356CED" w:rsidRDefault="00356CED" w:rsidP="00356CE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5. Приблизительный вид Листа 5.</w:t>
      </w:r>
    </w:p>
    <w:p w14:paraId="437872AA" w14:textId="77777777" w:rsidR="007C12C7" w:rsidRPr="0012778B" w:rsidRDefault="007C12C7" w:rsidP="00B7359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ED3CAB5" w14:textId="6538788E" w:rsidR="0031288F" w:rsidRPr="0031288F" w:rsidRDefault="0031288F" w:rsidP="0031288F">
      <w:pPr>
        <w:numPr>
          <w:ilvl w:val="0"/>
          <w:numId w:val="2"/>
        </w:numPr>
        <w:tabs>
          <w:tab w:val="clear" w:pos="360"/>
          <w:tab w:val="num" w:pos="0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8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Сохранить таблицу в файле с именем, </w:t>
      </w:r>
      <w:r w:rsidR="00902668" w:rsidRPr="00902668">
        <w:rPr>
          <w:rFonts w:ascii="Times New Roman" w:hAnsi="Times New Roman" w:cs="Times New Roman"/>
          <w:i/>
          <w:sz w:val="24"/>
          <w:szCs w:val="24"/>
        </w:rPr>
        <w:t xml:space="preserve">Практическая </w:t>
      </w:r>
      <w:r w:rsidR="00065965">
        <w:rPr>
          <w:rFonts w:ascii="Times New Roman" w:hAnsi="Times New Roman" w:cs="Times New Roman"/>
          <w:i/>
          <w:sz w:val="24"/>
          <w:szCs w:val="24"/>
        </w:rPr>
        <w:t>работа 8</w:t>
      </w:r>
      <w:r w:rsidR="00065965" w:rsidRPr="00D73932">
        <w:rPr>
          <w:rFonts w:ascii="Times New Roman" w:hAnsi="Times New Roman" w:cs="Times New Roman"/>
          <w:i/>
          <w:sz w:val="24"/>
          <w:szCs w:val="24"/>
        </w:rPr>
        <w:t xml:space="preserve"> фамилия имя группа.</w:t>
      </w:r>
      <w:r w:rsidR="00065965" w:rsidRPr="00D73932">
        <w:rPr>
          <w:rFonts w:ascii="Times New Roman" w:hAnsi="Times New Roman" w:cs="Times New Roman"/>
          <w:i/>
          <w:sz w:val="24"/>
          <w:szCs w:val="24"/>
          <w:lang w:val="en-US"/>
        </w:rPr>
        <w:t>xlsx</w:t>
      </w:r>
      <w:r w:rsidRPr="003128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1E1471A0" w14:textId="77777777" w:rsidR="0031288F" w:rsidRPr="0012778B" w:rsidRDefault="0031288F" w:rsidP="0031288F">
      <w:pPr>
        <w:numPr>
          <w:ilvl w:val="0"/>
          <w:numId w:val="2"/>
        </w:numPr>
        <w:tabs>
          <w:tab w:val="clear" w:pos="360"/>
          <w:tab w:val="num" w:pos="0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88F">
        <w:rPr>
          <w:rFonts w:ascii="Times New Roman" w:eastAsia="Times New Roman" w:hAnsi="Times New Roman" w:cs="Times New Roman"/>
          <w:sz w:val="24"/>
          <w:szCs w:val="24"/>
          <w:lang w:eastAsia="ru-RU"/>
        </w:rPr>
        <w:t>Сдать выполненное зад</w:t>
      </w:r>
      <w:r w:rsidR="0012778B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ание преподавателю на проверку.</w:t>
      </w:r>
    </w:p>
    <w:sectPr w:rsidR="0031288F" w:rsidRPr="001277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notTrueType/>
    <w:pitch w:val="variable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CA256B8"/>
    <w:lvl w:ilvl="0">
      <w:numFmt w:val="bullet"/>
      <w:lvlText w:val="*"/>
      <w:lvlJc w:val="left"/>
    </w:lvl>
  </w:abstractNum>
  <w:abstractNum w:abstractNumId="1" w15:restartNumberingAfterBreak="0">
    <w:nsid w:val="03E92C76"/>
    <w:multiLevelType w:val="hybridMultilevel"/>
    <w:tmpl w:val="ABD225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A66862"/>
    <w:multiLevelType w:val="singleLevel"/>
    <w:tmpl w:val="7B3AF0FA"/>
    <w:lvl w:ilvl="0"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hint="default"/>
      </w:rPr>
    </w:lvl>
  </w:abstractNum>
  <w:abstractNum w:abstractNumId="3" w15:restartNumberingAfterBreak="0">
    <w:nsid w:val="2531027B"/>
    <w:multiLevelType w:val="hybridMultilevel"/>
    <w:tmpl w:val="8A6485B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CAB44DA"/>
    <w:multiLevelType w:val="hybridMultilevel"/>
    <w:tmpl w:val="2368A8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F410D5"/>
    <w:multiLevelType w:val="singleLevel"/>
    <w:tmpl w:val="29B438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6AA5D80"/>
    <w:multiLevelType w:val="hybridMultilevel"/>
    <w:tmpl w:val="929CCE36"/>
    <w:lvl w:ilvl="0" w:tplc="5178C23E">
      <w:start w:val="1"/>
      <w:numFmt w:val="decimal"/>
      <w:lvlText w:val="%1."/>
      <w:lvlJc w:val="left"/>
      <w:pPr>
        <w:ind w:left="2302" w:hanging="88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5CB13AAC"/>
    <w:multiLevelType w:val="singleLevel"/>
    <w:tmpl w:val="29B438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68D167C7"/>
    <w:multiLevelType w:val="hybridMultilevel"/>
    <w:tmpl w:val="36E08A34"/>
    <w:lvl w:ilvl="0" w:tplc="5178C23E">
      <w:start w:val="1"/>
      <w:numFmt w:val="decimal"/>
      <w:lvlText w:val="%1."/>
      <w:lvlJc w:val="left"/>
      <w:pPr>
        <w:ind w:left="1735" w:hanging="88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0" w:hanging="360"/>
      </w:pPr>
    </w:lvl>
    <w:lvl w:ilvl="2" w:tplc="0419001B" w:tentative="1">
      <w:start w:val="1"/>
      <w:numFmt w:val="lowerRoman"/>
      <w:lvlText w:val="%3."/>
      <w:lvlJc w:val="right"/>
      <w:pPr>
        <w:ind w:left="2650" w:hanging="180"/>
      </w:pPr>
    </w:lvl>
    <w:lvl w:ilvl="3" w:tplc="0419000F" w:tentative="1">
      <w:start w:val="1"/>
      <w:numFmt w:val="decimal"/>
      <w:lvlText w:val="%4."/>
      <w:lvlJc w:val="left"/>
      <w:pPr>
        <w:ind w:left="3370" w:hanging="360"/>
      </w:pPr>
    </w:lvl>
    <w:lvl w:ilvl="4" w:tplc="04190019" w:tentative="1">
      <w:start w:val="1"/>
      <w:numFmt w:val="lowerLetter"/>
      <w:lvlText w:val="%5."/>
      <w:lvlJc w:val="left"/>
      <w:pPr>
        <w:ind w:left="4090" w:hanging="360"/>
      </w:pPr>
    </w:lvl>
    <w:lvl w:ilvl="5" w:tplc="0419001B" w:tentative="1">
      <w:start w:val="1"/>
      <w:numFmt w:val="lowerRoman"/>
      <w:lvlText w:val="%6."/>
      <w:lvlJc w:val="right"/>
      <w:pPr>
        <w:ind w:left="4810" w:hanging="180"/>
      </w:pPr>
    </w:lvl>
    <w:lvl w:ilvl="6" w:tplc="0419000F" w:tentative="1">
      <w:start w:val="1"/>
      <w:numFmt w:val="decimal"/>
      <w:lvlText w:val="%7."/>
      <w:lvlJc w:val="left"/>
      <w:pPr>
        <w:ind w:left="5530" w:hanging="360"/>
      </w:pPr>
    </w:lvl>
    <w:lvl w:ilvl="7" w:tplc="04190019" w:tentative="1">
      <w:start w:val="1"/>
      <w:numFmt w:val="lowerLetter"/>
      <w:lvlText w:val="%8."/>
      <w:lvlJc w:val="left"/>
      <w:pPr>
        <w:ind w:left="6250" w:hanging="360"/>
      </w:pPr>
    </w:lvl>
    <w:lvl w:ilvl="8" w:tplc="041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9" w15:restartNumberingAfterBreak="0">
    <w:nsid w:val="69EC4A74"/>
    <w:multiLevelType w:val="hybridMultilevel"/>
    <w:tmpl w:val="547ED63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6F171AF2"/>
    <w:multiLevelType w:val="singleLevel"/>
    <w:tmpl w:val="EF7CF2BC"/>
    <w:lvl w:ilvl="0">
      <w:start w:val="1"/>
      <w:numFmt w:val="decimal"/>
      <w:lvlText w:val="%1."/>
      <w:legacy w:legacy="1" w:legacySpace="0" w:legacyIndent="365"/>
      <w:lvlJc w:val="left"/>
      <w:rPr>
        <w:rFonts w:ascii="Times New Roman" w:hAnsi="Times New Roman" w:cs="Times New Roman" w:hint="default"/>
      </w:rPr>
    </w:lvl>
  </w:abstractNum>
  <w:abstractNum w:abstractNumId="11" w15:restartNumberingAfterBreak="0">
    <w:nsid w:val="73000812"/>
    <w:multiLevelType w:val="hybridMultilevel"/>
    <w:tmpl w:val="B59A7A60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7C5949"/>
    <w:multiLevelType w:val="hybridMultilevel"/>
    <w:tmpl w:val="1CC89E3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79FF77CE"/>
    <w:multiLevelType w:val="hybridMultilevel"/>
    <w:tmpl w:val="547ED63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692608935">
    <w:abstractNumId w:val="2"/>
  </w:num>
  <w:num w:numId="2" w16cid:durableId="1551772106">
    <w:abstractNumId w:val="7"/>
  </w:num>
  <w:num w:numId="3" w16cid:durableId="1543790493">
    <w:abstractNumId w:val="1"/>
  </w:num>
  <w:num w:numId="4" w16cid:durableId="781655757">
    <w:abstractNumId w:val="4"/>
  </w:num>
  <w:num w:numId="5" w16cid:durableId="641932591">
    <w:abstractNumId w:val="8"/>
  </w:num>
  <w:num w:numId="6" w16cid:durableId="1665471781">
    <w:abstractNumId w:val="11"/>
  </w:num>
  <w:num w:numId="7" w16cid:durableId="120539632">
    <w:abstractNumId w:val="6"/>
  </w:num>
  <w:num w:numId="8" w16cid:durableId="1929077658">
    <w:abstractNumId w:val="5"/>
  </w:num>
  <w:num w:numId="9" w16cid:durableId="437526866">
    <w:abstractNumId w:val="10"/>
  </w:num>
  <w:num w:numId="10" w16cid:durableId="464351757">
    <w:abstractNumId w:val="0"/>
    <w:lvlOverride w:ilvl="0">
      <w:lvl w:ilvl="0">
        <w:start w:val="65535"/>
        <w:numFmt w:val="bullet"/>
        <w:lvlText w:val="•"/>
        <w:legacy w:legacy="1" w:legacySpace="0" w:legacyIndent="365"/>
        <w:lvlJc w:val="left"/>
        <w:rPr>
          <w:rFonts w:ascii="Times New Roman" w:hAnsi="Times New Roman" w:cs="Times New Roman" w:hint="default"/>
        </w:rPr>
      </w:lvl>
    </w:lvlOverride>
  </w:num>
  <w:num w:numId="11" w16cid:durableId="540359943">
    <w:abstractNumId w:val="3"/>
  </w:num>
  <w:num w:numId="12" w16cid:durableId="267079223">
    <w:abstractNumId w:val="13"/>
  </w:num>
  <w:num w:numId="13" w16cid:durableId="1030112559">
    <w:abstractNumId w:val="12"/>
  </w:num>
  <w:num w:numId="14" w16cid:durableId="2962281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F72AC"/>
    <w:rsid w:val="00065965"/>
    <w:rsid w:val="00093F83"/>
    <w:rsid w:val="00102E31"/>
    <w:rsid w:val="0012778B"/>
    <w:rsid w:val="00150467"/>
    <w:rsid w:val="001A0E7F"/>
    <w:rsid w:val="00206730"/>
    <w:rsid w:val="00214D35"/>
    <w:rsid w:val="00223825"/>
    <w:rsid w:val="002332F5"/>
    <w:rsid w:val="00257998"/>
    <w:rsid w:val="00306242"/>
    <w:rsid w:val="0031288F"/>
    <w:rsid w:val="0034469E"/>
    <w:rsid w:val="00356CED"/>
    <w:rsid w:val="003739E3"/>
    <w:rsid w:val="00385B67"/>
    <w:rsid w:val="004328E2"/>
    <w:rsid w:val="00441239"/>
    <w:rsid w:val="004D3786"/>
    <w:rsid w:val="005613BE"/>
    <w:rsid w:val="005B6438"/>
    <w:rsid w:val="005C7C40"/>
    <w:rsid w:val="005F0C6E"/>
    <w:rsid w:val="005F7391"/>
    <w:rsid w:val="006039C0"/>
    <w:rsid w:val="00620B1A"/>
    <w:rsid w:val="006561A7"/>
    <w:rsid w:val="00664381"/>
    <w:rsid w:val="006A1D00"/>
    <w:rsid w:val="0070106B"/>
    <w:rsid w:val="007C12C7"/>
    <w:rsid w:val="007D0072"/>
    <w:rsid w:val="007E58A8"/>
    <w:rsid w:val="007F72AC"/>
    <w:rsid w:val="00902668"/>
    <w:rsid w:val="00934F59"/>
    <w:rsid w:val="00987E5D"/>
    <w:rsid w:val="009932B1"/>
    <w:rsid w:val="009D3F53"/>
    <w:rsid w:val="00A842DE"/>
    <w:rsid w:val="00A86D6E"/>
    <w:rsid w:val="00AC4379"/>
    <w:rsid w:val="00B57ABB"/>
    <w:rsid w:val="00B73021"/>
    <w:rsid w:val="00B73590"/>
    <w:rsid w:val="00B8518D"/>
    <w:rsid w:val="00BB4454"/>
    <w:rsid w:val="00C25439"/>
    <w:rsid w:val="00C37F9A"/>
    <w:rsid w:val="00C4774A"/>
    <w:rsid w:val="00C50D79"/>
    <w:rsid w:val="00D439B5"/>
    <w:rsid w:val="00DE1026"/>
    <w:rsid w:val="00E079DF"/>
    <w:rsid w:val="00E45618"/>
    <w:rsid w:val="00E9014B"/>
    <w:rsid w:val="00EE2D02"/>
    <w:rsid w:val="00F1019C"/>
    <w:rsid w:val="00F24473"/>
    <w:rsid w:val="00F75044"/>
    <w:rsid w:val="00FF2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41B3F"/>
  <w15:docId w15:val="{727DB960-2C8E-496F-B753-82489B383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F72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F72AC"/>
    <w:rPr>
      <w:rFonts w:ascii="Tahoma" w:hAnsi="Tahoma" w:cs="Tahoma"/>
      <w:sz w:val="16"/>
      <w:szCs w:val="16"/>
    </w:rPr>
  </w:style>
  <w:style w:type="character" w:styleId="a5">
    <w:name w:val="Intense Emphasis"/>
    <w:basedOn w:val="a0"/>
    <w:uiPriority w:val="21"/>
    <w:qFormat/>
    <w:rsid w:val="005F7391"/>
    <w:rPr>
      <w:rFonts w:asciiTheme="majorHAnsi" w:hAnsiTheme="majorHAnsi"/>
      <w:b/>
      <w:bCs/>
      <w:i/>
      <w:iCs/>
      <w:color w:val="4F81BD" w:themeColor="accent1"/>
      <w:sz w:val="26"/>
    </w:rPr>
  </w:style>
  <w:style w:type="character" w:styleId="a6">
    <w:name w:val="Subtle Emphasis"/>
    <w:basedOn w:val="a0"/>
    <w:uiPriority w:val="19"/>
    <w:qFormat/>
    <w:rsid w:val="004328E2"/>
    <w:rPr>
      <w:i/>
      <w:iCs/>
      <w:color w:val="808080" w:themeColor="text1" w:themeTint="7F"/>
    </w:rPr>
  </w:style>
  <w:style w:type="paragraph" w:styleId="a7">
    <w:name w:val="List Paragraph"/>
    <w:basedOn w:val="a"/>
    <w:uiPriority w:val="34"/>
    <w:qFormat/>
    <w:rsid w:val="004328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13</Pages>
  <Words>2719</Words>
  <Characters>15503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Asem</dc:creator>
  <cp:lastModifiedBy>Admin@EMM.local</cp:lastModifiedBy>
  <cp:revision>36</cp:revision>
  <dcterms:created xsi:type="dcterms:W3CDTF">2013-10-28T08:03:00Z</dcterms:created>
  <dcterms:modified xsi:type="dcterms:W3CDTF">2025-01-28T10:29:00Z</dcterms:modified>
</cp:coreProperties>
</file>