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67448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Министерство науки и высшего образования Российской Федерации</w:t>
      </w:r>
    </w:p>
    <w:p w14:paraId="2727C17A" w14:textId="77777777" w:rsidR="003F4AE2" w:rsidRDefault="00000000" w:rsidP="00D256E7">
      <w:pPr>
        <w:spacing w:after="100"/>
        <w:jc w:val="center"/>
      </w:pPr>
      <w:r>
        <w:rPr>
          <w:b/>
          <w:bCs/>
        </w:rPr>
        <w:t>Министерство образования и науки Кыргызской Республики</w:t>
      </w:r>
    </w:p>
    <w:p w14:paraId="3B363E8F" w14:textId="4D31D51E" w:rsidR="003F4AE2" w:rsidRDefault="00000000" w:rsidP="00D256E7">
      <w:pPr>
        <w:spacing w:after="100"/>
        <w:jc w:val="center"/>
      </w:pPr>
      <w:r>
        <w:rPr>
          <w:b/>
          <w:bCs/>
        </w:rPr>
        <w:t>Межгосударственная образовательная организация высшего образования</w:t>
      </w:r>
    </w:p>
    <w:p w14:paraId="2B0ADA9A" w14:textId="77777777" w:rsidR="003F4AE2" w:rsidRDefault="00000000" w:rsidP="00D256E7">
      <w:pPr>
        <w:spacing w:after="100"/>
        <w:jc w:val="center"/>
      </w:pPr>
      <w:r>
        <w:rPr>
          <w:b/>
          <w:bCs/>
        </w:rPr>
        <w:t>Кыргызско-Российский Славянский Университет</w:t>
      </w:r>
    </w:p>
    <w:p w14:paraId="5A7119F0" w14:textId="77777777" w:rsidR="003F4AE2" w:rsidRDefault="00000000" w:rsidP="00D256E7">
      <w:pPr>
        <w:spacing w:after="300"/>
        <w:jc w:val="center"/>
      </w:pPr>
      <w:r>
        <w:rPr>
          <w:b/>
          <w:bCs/>
        </w:rPr>
        <w:t>имени первого Президента Российской Федерации Б.Н. Ельцина</w:t>
      </w:r>
    </w:p>
    <w:p w14:paraId="3FFCFDC7" w14:textId="77777777" w:rsidR="003F4AE2" w:rsidRDefault="00000000">
      <w:pPr>
        <w:spacing w:after="500" w:line="360" w:lineRule="auto"/>
        <w:jc w:val="center"/>
      </w:pPr>
      <w:r>
        <w:t>Кафедра Финансы и кредит</w:t>
      </w:r>
    </w:p>
    <w:p w14:paraId="67A0A337" w14:textId="77777777" w:rsidR="003F4AE2" w:rsidRDefault="00000000">
      <w:pPr>
        <w:spacing w:after="100" w:line="360" w:lineRule="auto"/>
        <w:jc w:val="center"/>
      </w:pPr>
      <w:r>
        <w:rPr>
          <w:b/>
          <w:bCs/>
          <w:sz w:val="32"/>
          <w:szCs w:val="32"/>
        </w:rPr>
        <w:t>КЕЙС-ЗАДАНИЕ ПО СТАТИСТИКЕ</w:t>
      </w:r>
    </w:p>
    <w:p w14:paraId="18A272B6" w14:textId="77777777" w:rsidR="003F4AE2" w:rsidRDefault="00000000">
      <w:pPr>
        <w:spacing w:after="800" w:line="360" w:lineRule="auto"/>
        <w:jc w:val="center"/>
        <w:rPr>
          <w:b/>
          <w:bCs/>
        </w:rPr>
      </w:pPr>
      <w:r>
        <w:rPr>
          <w:b/>
          <w:bCs/>
        </w:rPr>
        <w:t>Вариант 1</w:t>
      </w:r>
    </w:p>
    <w:p w14:paraId="166FCF36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23B5A0E0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5A5E8A66" w14:textId="77777777" w:rsidR="00D256E7" w:rsidRDefault="00D256E7">
      <w:pPr>
        <w:spacing w:after="800" w:line="360" w:lineRule="auto"/>
        <w:jc w:val="center"/>
        <w:rPr>
          <w:b/>
          <w:bCs/>
        </w:rPr>
      </w:pPr>
    </w:p>
    <w:p w14:paraId="5B1C2DFF" w14:textId="77777777" w:rsidR="00D256E7" w:rsidRDefault="00D256E7">
      <w:pPr>
        <w:spacing w:after="800" w:line="360" w:lineRule="auto"/>
        <w:jc w:val="center"/>
      </w:pPr>
    </w:p>
    <w:p w14:paraId="2B178204" w14:textId="77777777" w:rsidR="003F4AE2" w:rsidRDefault="00000000" w:rsidP="00D256E7">
      <w:pPr>
        <w:spacing w:after="80"/>
        <w:jc w:val="right"/>
      </w:pPr>
      <w:r>
        <w:t>Выполнил: Абдиев Ислам</w:t>
      </w:r>
    </w:p>
    <w:p w14:paraId="3FE39B62" w14:textId="77777777" w:rsidR="003F4AE2" w:rsidRDefault="00000000" w:rsidP="00D256E7">
      <w:pPr>
        <w:spacing w:after="80"/>
        <w:jc w:val="right"/>
      </w:pPr>
      <w:r>
        <w:t>Группа: ФК-2-25</w:t>
      </w:r>
    </w:p>
    <w:p w14:paraId="19CCE6D4" w14:textId="77777777" w:rsidR="003F4AE2" w:rsidRDefault="00000000" w:rsidP="00D256E7">
      <w:pPr>
        <w:spacing w:after="80"/>
        <w:jc w:val="right"/>
      </w:pPr>
      <w:r>
        <w:t>Проверил: д.э.н. профессор</w:t>
      </w:r>
    </w:p>
    <w:p w14:paraId="64C01FE4" w14:textId="77777777" w:rsidR="003F4AE2" w:rsidRDefault="00000000" w:rsidP="00D256E7">
      <w:pPr>
        <w:spacing w:after="800"/>
        <w:jc w:val="right"/>
      </w:pPr>
      <w:r>
        <w:t>Омурканов Ы.К.</w:t>
      </w:r>
    </w:p>
    <w:p w14:paraId="3994559B" w14:textId="77777777" w:rsidR="003F4AE2" w:rsidRDefault="00000000">
      <w:pPr>
        <w:spacing w:line="360" w:lineRule="auto"/>
        <w:jc w:val="center"/>
      </w:pPr>
      <w:r>
        <w:rPr>
          <w:b/>
          <w:bCs/>
        </w:rPr>
        <w:t>Бишкек 2026</w:t>
      </w:r>
    </w:p>
    <w:p w14:paraId="0AA4E4BE" w14:textId="77777777" w:rsidR="003F4AE2" w:rsidRDefault="003F4AE2">
      <w:pPr>
        <w:pageBreakBefore/>
      </w:pPr>
    </w:p>
    <w:p w14:paraId="72E800CC" w14:textId="77777777" w:rsidR="003F4AE2" w:rsidRDefault="00000000">
      <w:pPr>
        <w:spacing w:after="120" w:line="360" w:lineRule="auto"/>
        <w:jc w:val="center"/>
      </w:pPr>
      <w:r>
        <w:rPr>
          <w:b/>
          <w:bCs/>
        </w:rPr>
        <w:t>Таблица 1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1669"/>
        <w:gridCol w:w="890"/>
        <w:gridCol w:w="1002"/>
        <w:gridCol w:w="1057"/>
        <w:gridCol w:w="1002"/>
        <w:gridCol w:w="1189"/>
        <w:gridCol w:w="1560"/>
      </w:tblGrid>
      <w:tr w:rsidR="003F4AE2" w14:paraId="258DA4BD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37FA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5191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Профессия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03EA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0689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 (ПТУ)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9D74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Обр. уровень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497E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391D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Ср. тариф. разряд работ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BDDB2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% вып. норм</w:t>
            </w:r>
          </w:p>
        </w:tc>
      </w:tr>
      <w:tr w:rsidR="003F4AE2" w14:paraId="07BB0C39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5AF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19DEA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40E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DEF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B58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378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2818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ED2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  <w:tr w:rsidR="003F4AE2" w14:paraId="7B26B068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0AE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74C37" w14:textId="77777777" w:rsidR="003F4AE2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F3BF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99C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CBB7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FE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8D6F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782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</w:tr>
      <w:tr w:rsidR="003F4AE2" w14:paraId="10816476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A77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F7FA4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099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DBBBA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B81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CAD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602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A4A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</w:tr>
      <w:tr w:rsidR="003F4AE2" w14:paraId="783D11FA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7B9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8E1A79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A3B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D13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0F3B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2D8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15D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A66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</w:tr>
      <w:tr w:rsidR="003F4AE2" w14:paraId="5738FAFC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78D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CB381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F10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8AB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A82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BC14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6D80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689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</w:tr>
      <w:tr w:rsidR="003F4AE2" w14:paraId="25707A3C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178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686BA3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613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718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2AA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D18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D6A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0838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</w:tr>
      <w:tr w:rsidR="003F4AE2" w14:paraId="4A5E7D03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E272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14828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39EE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7E0D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91E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795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183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A6E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3F4AE2" w14:paraId="0A16584A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EC4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E244D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385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EE0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B1E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B58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2A4A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B3D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95</w:t>
            </w:r>
          </w:p>
        </w:tc>
      </w:tr>
      <w:tr w:rsidR="003F4AE2" w14:paraId="2A2F8AEC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5D5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FA023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F21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108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040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EAA0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267D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96E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</w:tr>
      <w:tr w:rsidR="003F4AE2" w14:paraId="1604DC8D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142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B162A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E2E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9EB4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3C8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8D1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A87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57D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</w:t>
            </w:r>
          </w:p>
        </w:tc>
      </w:tr>
      <w:tr w:rsidR="003F4AE2" w14:paraId="02B4B85F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8DBE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1C939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186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7E0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EF3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567CE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364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217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</w:tr>
      <w:tr w:rsidR="003F4AE2" w14:paraId="732AED05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11CE5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65B97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49B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3E5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7DE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E62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6AB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44B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112</w:t>
            </w:r>
          </w:p>
        </w:tc>
      </w:tr>
      <w:tr w:rsidR="003F4AE2" w14:paraId="24EB044C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3BD4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1D669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B77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5DF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E88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5AE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8D3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658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</w:tr>
      <w:tr w:rsidR="003F4AE2" w14:paraId="65BF2A22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10A2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43518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591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301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D24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699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B007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CB31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94</w:t>
            </w:r>
          </w:p>
        </w:tc>
      </w:tr>
      <w:tr w:rsidR="003F4AE2" w14:paraId="118EF2A1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03D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C1D0C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33C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632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F2C3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C2D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D6C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D77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</w:tr>
      <w:tr w:rsidR="003F4AE2" w14:paraId="4C9B76CD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FEC60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0F06F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4BB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56BF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6A2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970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056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1EF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</w:tr>
      <w:tr w:rsidR="003F4AE2" w14:paraId="475D19D8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96B8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E8702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5E52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96F7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5D0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3F1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424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F8FF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</w:t>
            </w:r>
          </w:p>
        </w:tc>
      </w:tr>
      <w:tr w:rsidR="003F4AE2" w14:paraId="49F18E32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B54C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54205" w14:textId="77777777" w:rsidR="003F4AE2" w:rsidRDefault="00000000">
            <w:r>
              <w:rPr>
                <w:sz w:val="20"/>
                <w:szCs w:val="20"/>
              </w:rPr>
              <w:t>Плотник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D281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CE5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AF00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D3C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FB04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C85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</w:t>
            </w:r>
          </w:p>
        </w:tc>
      </w:tr>
      <w:tr w:rsidR="003F4AE2" w14:paraId="6A5066B8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8DD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289F8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3D0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9FD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2B4C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E94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5F4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41B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</w:tr>
      <w:tr w:rsidR="003F4AE2" w14:paraId="12150BCA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19C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5CC2EB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E9F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BA4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14B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CEB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578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2.9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5B6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</w:tr>
      <w:tr w:rsidR="003F4AE2" w14:paraId="5E70E8B1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1ED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A37716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C6E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E25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0DF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C9C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BA6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4.7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4CE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195</w:t>
            </w:r>
          </w:p>
        </w:tc>
      </w:tr>
      <w:tr w:rsidR="003F4AE2" w14:paraId="25F73C37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BC3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91031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F0D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06D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0CC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D9A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A07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961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</w:tr>
      <w:tr w:rsidR="003F4AE2" w14:paraId="7EACEC3C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DD1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8416C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2A4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21B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1A1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E7C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CA80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31F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</w:t>
            </w:r>
          </w:p>
        </w:tc>
      </w:tr>
      <w:tr w:rsidR="003F4AE2" w14:paraId="264BC048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FC6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ADCD80" w14:textId="77777777" w:rsidR="003F4AE2" w:rsidRDefault="00000000">
            <w:r>
              <w:rPr>
                <w:sz w:val="20"/>
                <w:szCs w:val="20"/>
              </w:rPr>
              <w:t>Монтажник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B19B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82A8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43EC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5C6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C30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E1EC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99</w:t>
            </w:r>
          </w:p>
        </w:tc>
      </w:tr>
      <w:tr w:rsidR="003F4AE2" w14:paraId="07EE9413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C3E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A33F75" w14:textId="77777777" w:rsidR="003F4AE2" w:rsidRDefault="00000000">
            <w:r>
              <w:rPr>
                <w:sz w:val="20"/>
                <w:szCs w:val="20"/>
              </w:rPr>
              <w:t>Маляр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C629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C03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43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442A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EAF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108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</w:tr>
      <w:tr w:rsidR="003F4AE2" w14:paraId="6A3ED572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364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EE862" w14:textId="77777777" w:rsidR="003F4AE2" w:rsidRDefault="00000000">
            <w:r>
              <w:rPr>
                <w:sz w:val="20"/>
                <w:szCs w:val="20"/>
              </w:rPr>
              <w:t>Штукатур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C5B6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43B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094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A62D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E1A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4.9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D0E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</w:tr>
      <w:tr w:rsidR="003F4AE2" w14:paraId="68906EB0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F6E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12A43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24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7808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7E8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E24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A4D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72E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</w:tr>
      <w:tr w:rsidR="003F4AE2" w14:paraId="773847E3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34E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A21D0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FFC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A65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B125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4BE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DA1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4.5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8F4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</w:t>
            </w:r>
          </w:p>
        </w:tc>
      </w:tr>
      <w:tr w:rsidR="003F4AE2" w14:paraId="359A3358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AC6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2033DF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2BD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3F4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05F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0450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9270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360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</w:tr>
      <w:tr w:rsidR="003F4AE2" w14:paraId="04D1775B" w14:textId="77777777" w:rsidTr="00D256E7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B081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140BC" w14:textId="77777777" w:rsidR="003F4AE2" w:rsidRDefault="00000000">
            <w:r>
              <w:rPr>
                <w:sz w:val="20"/>
                <w:szCs w:val="20"/>
              </w:rPr>
              <w:t>Каменщик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D58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5DE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262A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9063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FEC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95C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123</w:t>
            </w:r>
          </w:p>
        </w:tc>
      </w:tr>
    </w:tbl>
    <w:p w14:paraId="72DC8C83" w14:textId="77777777" w:rsidR="003F4AE2" w:rsidRDefault="003F4AE2">
      <w:pPr>
        <w:pageBreakBefore/>
      </w:pPr>
    </w:p>
    <w:p w14:paraId="12076F1C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</w:t>
      </w:r>
    </w:p>
    <w:p w14:paraId="423E3FD7" w14:textId="77777777" w:rsidR="003F4AE2" w:rsidRDefault="00000000">
      <w:pPr>
        <w:spacing w:before="80" w:after="80" w:line="360" w:lineRule="auto"/>
        <w:ind w:firstLine="720"/>
        <w:jc w:val="both"/>
      </w:pPr>
      <w:r>
        <w:t>Для изучения зависимости между стажем рабочего и заработной платой произведите аналитическую группировку 30 рабочих по стажу работы, выделив 5 групп с равными интервалами. По каждой группе и в целом по совокупности рабочих подсчитайте: число рабочих; средний стаж рабочего; среднюю заработную плату и средний тарифный разряд.</w:t>
      </w:r>
    </w:p>
    <w:p w14:paraId="6923FD8F" w14:textId="77777777" w:rsidR="003F4AE2" w:rsidRDefault="00000000">
      <w:pPr>
        <w:spacing w:before="80" w:after="40" w:line="360" w:lineRule="auto"/>
        <w:jc w:val="both"/>
      </w:pPr>
      <w:r>
        <w:rPr>
          <w:b/>
          <w:bCs/>
        </w:rPr>
        <w:t>Решение:</w:t>
      </w:r>
    </w:p>
    <w:p w14:paraId="24C34AB7" w14:textId="77777777" w:rsidR="003F4AE2" w:rsidRDefault="00000000">
      <w:pPr>
        <w:spacing w:after="40" w:line="360" w:lineRule="auto"/>
        <w:ind w:firstLine="720"/>
        <w:jc w:val="both"/>
      </w:pPr>
      <w:r>
        <w:t>Шаг интервала:</w:t>
      </w:r>
    </w:p>
    <w:p w14:paraId="4155FAFB" w14:textId="7411DDA1" w:rsidR="00D256E7" w:rsidRPr="00D256E7" w:rsidRDefault="00D256E7">
      <w:pPr>
        <w:spacing w:before="120" w:after="60" w:line="360" w:lineRule="auto"/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7-1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=1,2</m:t>
          </m:r>
        </m:oMath>
      </m:oMathPara>
    </w:p>
    <w:p w14:paraId="31FC1BA5" w14:textId="55C3530D" w:rsidR="003F4AE2" w:rsidRPr="00D256E7" w:rsidRDefault="00000000">
      <w:pPr>
        <w:spacing w:before="120" w:after="60" w:line="360" w:lineRule="auto"/>
      </w:pPr>
      <w:r>
        <w:rPr>
          <w:b/>
          <w:bCs/>
        </w:rPr>
        <w:t>Аналитическая группировка рабочих по стажу работы:</w:t>
      </w:r>
    </w:p>
    <w:tbl>
      <w:tblPr>
        <w:tblW w:w="7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"/>
        <w:gridCol w:w="1200"/>
        <w:gridCol w:w="1700"/>
        <w:gridCol w:w="2125"/>
      </w:tblGrid>
      <w:tr w:rsidR="003F4AE2" w14:paraId="6025BC6B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BD65C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F65F2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раб.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AD4F8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D0F19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212B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Тариф. разряд</w:t>
            </w:r>
          </w:p>
        </w:tc>
      </w:tr>
      <w:tr w:rsidR="003F4AE2" w14:paraId="7FB126F2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BA33F5" w14:textId="77777777" w:rsidR="003F4AE2" w:rsidRDefault="00000000"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804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A8C1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E43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DA8F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1CB2493C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002D5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975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3B6A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86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DDC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7F6FA82B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B05092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FDF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607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BD2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47C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12A135B1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382D0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E55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017D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3356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9657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3F4AE2" w14:paraId="54237529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58AA9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55A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F8E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3B84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8D6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70657192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529084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F04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94B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5487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C81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4E964DE6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2F2CF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9EA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E9C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84F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D7C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40CE098C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74D17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9551B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C6B6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09E9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880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1CB3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22</w:t>
            </w:r>
          </w:p>
        </w:tc>
      </w:tr>
      <w:tr w:rsidR="003F4AE2" w14:paraId="2F71CB52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11068" w14:textId="77777777" w:rsidR="003F4AE2" w:rsidRDefault="00000000"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F49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C96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8BA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8FD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3AA9FF9F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1E793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6DC3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6A7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41E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B4A1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12694869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057F2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AA8F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3011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BD27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9684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54B6891B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0B966B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682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95D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926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AB6E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753A2880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B6B309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F65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56B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4B17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CC57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56589BE6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0A2C5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14B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BBD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481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86B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01CBB1FC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61B9A6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BC8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272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8D9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6C67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4AE2AB1E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7B628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423C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2D74D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7428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1042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EF1AC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F4AE2" w14:paraId="49530CF4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B7689" w14:textId="77777777" w:rsidR="003F4AE2" w:rsidRDefault="00000000"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F61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87B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B9F6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D78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47A79CB2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24D5D8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2C73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4FE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26D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E24C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6E12522A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339ED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1E3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A64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804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5BA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7E66A92F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71622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900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03D8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5A8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CA0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25B136DC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56291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31D2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16D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78F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795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18C0018E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252EB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3AF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9041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E24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D51C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28DF8C2B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0866D3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5D76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4FD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D2C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E1F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79125CC2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120A5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1E174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71027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8AE7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1060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9717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F4AE2" w14:paraId="1F83C40E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D74B6" w14:textId="77777777" w:rsidR="003F4AE2" w:rsidRDefault="00000000"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35C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635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9CD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8F38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</w:tr>
      <w:tr w:rsidR="003F4AE2" w14:paraId="431A2AE9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518EA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99B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0BC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890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51F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69A1F425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D0881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6C313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95B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FB1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934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5A7637C3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0186B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586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D8C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CF2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1CB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081CACD9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60F7B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C9A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AADD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CCF4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AAC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7B85771C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FC1F2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034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7BA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77E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B69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3340F6E2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77012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348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311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70F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0D3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</w:tr>
      <w:tr w:rsidR="003F4AE2" w14:paraId="62E18AA7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BFF16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5D7A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AF8B7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5637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1132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597E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28</w:t>
            </w:r>
          </w:p>
        </w:tc>
      </w:tr>
      <w:tr w:rsidR="003F4AE2" w14:paraId="478D9E91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10DAD" w14:textId="77777777" w:rsidR="003F4AE2" w:rsidRDefault="00000000"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653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320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891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03EF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</w:tr>
      <w:tr w:rsidR="003F4AE2" w14:paraId="050FCAB7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090A07" w14:textId="77777777" w:rsidR="003F4AE2" w:rsidRDefault="003F4AE2"/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270D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051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21A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215E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</w:tr>
      <w:tr w:rsidR="003F4AE2" w14:paraId="40B6C21A" w14:textId="77777777" w:rsidTr="0000100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08900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4998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258F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BA07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382</w:t>
            </w:r>
          </w:p>
        </w:tc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70F6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</w:tr>
    </w:tbl>
    <w:p w14:paraId="3E413790" w14:textId="77777777" w:rsidR="003F4AE2" w:rsidRDefault="00000000">
      <w:pPr>
        <w:spacing w:before="120" w:after="60" w:line="360" w:lineRule="auto"/>
      </w:pPr>
      <w:r>
        <w:rPr>
          <w:b/>
          <w:bCs/>
        </w:rPr>
        <w:t>Сводная итоговая таблица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1"/>
        <w:gridCol w:w="1504"/>
        <w:gridCol w:w="1794"/>
        <w:gridCol w:w="2233"/>
        <w:gridCol w:w="2188"/>
      </w:tblGrid>
      <w:tr w:rsidR="003F4AE2" w14:paraId="1ECCAC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FD5A2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стажу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8E8B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Число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42D5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D18C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Средняя 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D96B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Средний тариф. разряд</w:t>
            </w:r>
          </w:p>
        </w:tc>
      </w:tr>
      <w:tr w:rsidR="003F4AE2" w14:paraId="745AF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EDE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DBD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E46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F15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DE7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3,14</w:t>
            </w:r>
          </w:p>
        </w:tc>
      </w:tr>
      <w:tr w:rsidR="003F4AE2" w14:paraId="44473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07A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43C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3A8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557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148,86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9D3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422E0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5CF7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E3EE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AE30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588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F66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0CA15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3F7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48B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370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F2E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161,71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AAC05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35417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D698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525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2C2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2B4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640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5,50</w:t>
            </w:r>
          </w:p>
        </w:tc>
      </w:tr>
      <w:tr w:rsidR="003F4AE2" w14:paraId="43A12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A098B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Всего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FF4E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434B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80E2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149,87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4B42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3,90</w:t>
            </w:r>
          </w:p>
        </w:tc>
      </w:tr>
    </w:tbl>
    <w:p w14:paraId="30048855" w14:textId="77777777" w:rsidR="0000100A" w:rsidRDefault="0000100A">
      <w:pPr>
        <w:spacing w:before="120" w:after="60" w:line="360" w:lineRule="auto"/>
        <w:rPr>
          <w:b/>
          <w:bCs/>
        </w:rPr>
      </w:pPr>
    </w:p>
    <w:p w14:paraId="198EB7B0" w14:textId="7BF2E33D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В ходе группировки было образовано 5 равных групп с шагом 1,2 года. В группах 1–4 оказалось по 7 рабочих, в 5-й — только 2. Это значит, что большинство рабочих имеют стаж до 5,8 лет.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Чётко видна зависимость: чем больше стаж, тем выше зарплата. В группе 1 средняя зарплата 125,71 сом, в группе 5 — уже 191,00 сом. Прирост составил 65,29 сом. Средний разряд тоже растёт — с 3,14 до 5,50.</w:t>
      </w:r>
    </w:p>
    <w:p w14:paraId="79415A31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2</w:t>
      </w:r>
    </w:p>
    <w:p w14:paraId="5B2E1158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таблицы 1 составить: дискретный ряд распределения по тарифному разряду; интервальные ряды распределения по проценту выполнения норм выработки и по величине заработной платы.</w:t>
      </w:r>
    </w:p>
    <w:p w14:paraId="115C4D70" w14:textId="77777777" w:rsidR="003F4AE2" w:rsidRDefault="00000000">
      <w:pPr>
        <w:spacing w:before="120" w:after="60" w:line="360" w:lineRule="auto"/>
      </w:pPr>
      <w:r>
        <w:rPr>
          <w:b/>
          <w:bCs/>
        </w:rPr>
        <w:lastRenderedPageBreak/>
        <w:t>1. Дискретный ряд распределения по тарифному разряду (присвоенному в ПТУ):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9"/>
        <w:gridCol w:w="661"/>
        <w:gridCol w:w="661"/>
        <w:gridCol w:w="867"/>
        <w:gridCol w:w="661"/>
        <w:gridCol w:w="661"/>
        <w:gridCol w:w="1580"/>
      </w:tblGrid>
      <w:tr w:rsidR="003F4AE2" w14:paraId="07224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38DD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разряд,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4536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FA2E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8682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FA47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520F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EF60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2342B1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10EB1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D85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75A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ADAE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14E3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6B4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0582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>
      <w:pPr>
        <w:spacing w:before="120" w:after="120" w:line="360" w:lineRule="auto"/>
        <w:jc w:val="center"/>
      </w:pPr>
      <w:r>
        <w:drawing>
          <wp:inline xmlns:wp="http://schemas.openxmlformats.org/drawingml/2006/wordprocessingDrawing" distT="0" distB="0" distL="0" distR="0">
            <wp:extent cx="5400000" cy="3600000"/>
            <wp:effectExtent l="0" t="0" r="0" b="0"/>
            <wp:docPr id="101" name="Chart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1"/>
              </a:graphicData>
            </a:graphic>
          </wp:inline>
        </w:drawing>
      </w:r>
    </w:p>
    <w:p>
      <w:pPr>
        <w:spacing w:before="60" w:after="120" w:line="360" w:lineRule="auto"/>
        <w:jc w:val="center"/>
      </w:pPr>
      <w:r>
        <w:rPr>
          <w:i/>
          <w:sz w:val="24"/>
          <w:szCs w:val="24"/>
        </w:rPr>
        <w:t xml:space="preserve">Рис. 1. Полигон дискретного ряда по тарифному разряду</w:t>
      </w:r>
    </w:p>
    <w:p w14:paraId="50A05377" w14:textId="77777777" w:rsidR="003F4AE2" w:rsidRDefault="00000000">
      <w:pPr>
        <w:spacing w:before="120" w:after="60" w:line="360" w:lineRule="auto"/>
      </w:pPr>
      <w:r>
        <w:rPr>
          <w:b/>
          <w:bCs/>
        </w:rPr>
        <w:t>2. Интервальный ряд по % выполнения норм выработки:</w:t>
      </w:r>
    </w:p>
    <w:p w14:paraId="31AEDF83" w14:textId="649BA5E2" w:rsidR="003F4AE2" w:rsidRDefault="0000100A">
      <w:pPr>
        <w:spacing w:before="60" w:after="40" w:line="360" w:lineRule="auto"/>
        <w:ind w:firstLine="720"/>
        <w:jc w:val="both"/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</m:oMath>
      <w:r>
        <w:t xml:space="preserve"> = 80% (рабочий №20);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>= 195% (рабочий №21);   n = 5 групп.</w:t>
      </w:r>
    </w:p>
    <w:p w14:paraId="7AD202DD" w14:textId="77777777" w:rsidR="0000100A" w:rsidRPr="0000100A" w:rsidRDefault="0000100A">
      <w:pPr>
        <w:spacing w:before="60" w:after="40" w:line="360" w:lineRule="auto"/>
        <w:ind w:firstLine="720"/>
        <w:jc w:val="both"/>
        <w:rPr>
          <w:lang w:val="en-US"/>
        </w:rPr>
      </w:pPr>
    </w:p>
    <w:p w14:paraId="1ECD0D89" w14:textId="3B8CF705" w:rsidR="0000100A" w:rsidRPr="0000100A" w:rsidRDefault="0000100A" w:rsidP="0000100A">
      <w:pPr>
        <w:spacing w:before="40" w:after="80" w:line="360" w:lineRule="auto"/>
        <w:ind w:firstLine="720"/>
        <w:jc w:val="both"/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195-80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  <w:iCs/>
                </w:rPr>
              </m:ctrlPr>
            </m:den>
          </m:f>
          <m:r>
            <w:rPr>
              <w:rFonts w:ascii="Cambria Math" w:hAnsi="Cambria Math"/>
            </w:rPr>
            <m:t>=23</m:t>
          </m:r>
        </m:oMath>
      </m:oMathPara>
    </w:p>
    <w:p w14:paraId="443C093B" w14:textId="5CB3D055" w:rsidR="003F4AE2" w:rsidRPr="0000100A" w:rsidRDefault="003F4AE2" w:rsidP="0000100A">
      <w:pPr>
        <w:spacing w:before="40" w:after="80" w:line="360" w:lineRule="auto"/>
        <w:jc w:val="both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1"/>
        <w:gridCol w:w="917"/>
        <w:gridCol w:w="1029"/>
        <w:gridCol w:w="1029"/>
        <w:gridCol w:w="1029"/>
        <w:gridCol w:w="1029"/>
        <w:gridCol w:w="856"/>
      </w:tblGrid>
      <w:tr w:rsidR="003F4AE2" w14:paraId="79CE4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AF38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 по % выполнения норм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9C51E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80–103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E49E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103–126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5237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126–149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E674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149–172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C902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172–195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2994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4D78E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4574B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45DA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D282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233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DB3C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68A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A9C4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>
      <w:pPr>
        <w:spacing w:before="120" w:after="120" w:line="360" w:lineRule="auto"/>
        <w:jc w:val="center"/>
      </w:pPr>
      <w:r>
        <w:drawing>
          <wp:inline xmlns:wp="http://schemas.openxmlformats.org/drawingml/2006/wordprocessingDrawing" distT="0" distB="0" distL="0" distR="0">
            <wp:extent cx="5400000" cy="3600000"/>
            <wp:effectExtent l="0" t="0" r="0" b="0"/>
            <wp:docPr id="102" name="Chart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2"/>
              </a:graphicData>
            </a:graphic>
          </wp:inline>
        </w:drawing>
      </w:r>
    </w:p>
    <w:p>
      <w:pPr>
        <w:spacing w:before="60" w:after="120" w:line="360" w:lineRule="auto"/>
        <w:jc w:val="center"/>
      </w:pPr>
      <w:r>
        <w:rPr>
          <w:i/>
          <w:sz w:val="24"/>
          <w:szCs w:val="24"/>
        </w:rPr>
        <w:t xml:space="preserve">Рис. 2. Гистограмма интервального ряда по % выполнения норм</w:t>
      </w:r>
    </w:p>
    <w:p w14:paraId="33116117" w14:textId="77777777" w:rsidR="003F4AE2" w:rsidRDefault="00000000">
      <w:pPr>
        <w:spacing w:before="120" w:after="60" w:line="360" w:lineRule="auto"/>
      </w:pPr>
      <w:r>
        <w:rPr>
          <w:b/>
          <w:bCs/>
        </w:rPr>
        <w:t>3. Интервальный ряд по величине заработной платы:</w:t>
      </w:r>
    </w:p>
    <w:p w14:paraId="3CC68200" w14:textId="6D56FC40" w:rsidR="003F4AE2" w:rsidRDefault="00CF4C78">
      <w:pPr>
        <w:spacing w:before="60" w:after="40" w:line="360" w:lineRule="auto"/>
        <w:ind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</m:oMath>
      <w:r>
        <w:t xml:space="preserve"> = 115 сом (рабочий №20);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ax</m:t>
            </m:r>
          </m:sub>
        </m:sSub>
      </m:oMath>
      <w:r>
        <w:t xml:space="preserve"> = 201 сом (рабочий №27);   n = 5 групп.</w:t>
      </w:r>
    </w:p>
    <w:p w14:paraId="26762141" w14:textId="5A3BAABA" w:rsidR="003F4AE2" w:rsidRDefault="0000100A">
      <w:pPr>
        <w:spacing w:before="60" w:after="60" w:line="340" w:lineRule="auto"/>
        <w:jc w:val="center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01-115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 xml:space="preserve">=17,2сом </m:t>
          </m:r>
        </m:oMath>
      </m:oMathPara>
    </w:p>
    <w:p w14:paraId="1CE679A1" w14:textId="3E117830" w:rsidR="003F4AE2" w:rsidRDefault="003F4AE2">
      <w:pPr>
        <w:spacing w:before="40" w:after="80" w:line="360" w:lineRule="auto"/>
        <w:ind w:firstLine="72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214"/>
        <w:gridCol w:w="1214"/>
        <w:gridCol w:w="1214"/>
        <w:gridCol w:w="1214"/>
        <w:gridCol w:w="1214"/>
        <w:gridCol w:w="765"/>
      </w:tblGrid>
      <w:tr w:rsidR="003F4AE2" w14:paraId="3EBAA5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4E61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Заработная плата,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CAB1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115,0–132,2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C994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132,2–149,4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E0FF4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149,4–166,6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F03E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166,6–183,8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5104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183,8–201,0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E547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</w:tr>
      <w:tr w:rsidR="003F4AE2" w14:paraId="394CD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5BF1F" w14:textId="77777777" w:rsidR="003F4AE2" w:rsidRDefault="00000000">
            <w:r>
              <w:rPr>
                <w:b/>
                <w:bCs/>
                <w:sz w:val="20"/>
                <w:szCs w:val="20"/>
              </w:rPr>
              <w:t>Число рабочих, 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31D2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5A6C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294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68B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6E1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B40A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</w:tr>
    </w:tbl>
    <w:p>
      <w:pPr>
        <w:spacing w:before="120" w:after="120" w:line="360" w:lineRule="auto"/>
        <w:jc w:val="center"/>
      </w:pPr>
      <w:r>
        <w:drawing>
          <wp:inline xmlns:wp="http://schemas.openxmlformats.org/drawingml/2006/wordprocessingDrawing" distT="0" distB="0" distL="0" distR="0">
            <wp:extent cx="5400000" cy="3600000"/>
            <wp:effectExtent l="0" t="0" r="0" b="0"/>
            <wp:docPr id="103" name="Chart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C3"/>
              </a:graphicData>
            </a:graphic>
          </wp:inline>
        </w:drawing>
      </w:r>
    </w:p>
    <w:p>
      <w:pPr>
        <w:spacing w:before="60" w:after="120" w:line="360" w:lineRule="auto"/>
        <w:jc w:val="center"/>
      </w:pPr>
      <w:r>
        <w:rPr>
          <w:i/>
          <w:sz w:val="24"/>
          <w:szCs w:val="24"/>
        </w:rPr>
        <w:t xml:space="preserve">Рис. 3. Гистограмма интервального ряда по заработной плате</w:t>
      </w:r>
    </w:p>
    <w:p w14:paraId="1BC5699E" w14:textId="77777777" w:rsidR="00CF4C78" w:rsidRDefault="00CF4C78">
      <w:pPr>
        <w:spacing w:before="120" w:after="60" w:line="360" w:lineRule="auto"/>
        <w:rPr>
          <w:b/>
          <w:bCs/>
          <w:lang w:val="en-US"/>
        </w:rPr>
      </w:pPr>
    </w:p>
    <w:p w14:paraId="53BFCA6A" w14:textId="5CCF6793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Из дискретного ряда видно: самая большая группа — рабочие с 4-м разрядом (13 чел., 43,3%), потом с 3-м разрядом (9 чел., 30%). Получается, что у 73% рабочих средний уровень квалификации — 3-й или 4-й разряд.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По % выполнения норм больше всего рабочих в группе 103–126% (11 человек) — они немного перевыполняют план. Семь человек выполняют нормы лишь на 80–103%, то есть на пределе.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По зарплате больше всего рабочих в нижней группе 115–132 сом (9 чел.). С ростом зарплаты групп становится всё меньше — 7, 6, 5 и 3 человека. Это связано с тем, что опытных высокооплачиваемых рабочих в коллективе меньшинство.</w:t>
      </w:r>
    </w:p>
    <w:p w14:paraId="4799F183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3</w:t>
      </w:r>
    </w:p>
    <w:p w14:paraId="77D3134A" w14:textId="77777777" w:rsidR="003F4AE2" w:rsidRDefault="00000000">
      <w:pPr>
        <w:spacing w:before="80" w:after="80" w:line="360" w:lineRule="auto"/>
        <w:ind w:firstLine="720"/>
        <w:jc w:val="both"/>
      </w:pPr>
      <w:r>
        <w:t>По результатам произведённых группировок в заданиях 1 и 2 рассчитать относительные величины структуры по каждому показателю и относительные величины интенсивности (по двум показателям). Выполнить анализ результатов.</w:t>
      </w:r>
    </w:p>
    <w:p w14:paraId="779802E1" w14:textId="77777777" w:rsidR="003F4AE2" w:rsidRDefault="00000000">
      <w:pPr>
        <w:spacing w:before="120" w:after="60" w:line="360" w:lineRule="auto"/>
      </w:pPr>
      <w:r>
        <w:rPr>
          <w:b/>
          <w:bCs/>
        </w:rPr>
        <w:t>1. Относительные величины структуры (ОВС):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ОВС=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часть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целое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×100%</m:t>
          </m:r>
        </m:oMath>
      </m:oMathPara>
    </w:p>
    <w:p w14:paraId="71B62283" w14:textId="77777777" w:rsidR="00CF4C78" w:rsidRDefault="00CF4C78">
      <w:pPr>
        <w:spacing w:before="40" w:after="80" w:line="360" w:lineRule="auto"/>
        <w:jc w:val="center"/>
      </w:pPr>
    </w:p>
    <w:p w14:paraId="6B654826" w14:textId="77777777" w:rsidR="00CF4C78" w:rsidRDefault="00CF4C78">
      <w:pPr>
        <w:spacing w:before="40" w:after="80" w:line="360" w:lineRule="auto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1041"/>
        <w:gridCol w:w="976"/>
        <w:gridCol w:w="1261"/>
        <w:gridCol w:w="1291"/>
        <w:gridCol w:w="1002"/>
        <w:gridCol w:w="1458"/>
        <w:gridCol w:w="1441"/>
      </w:tblGrid>
      <w:tr w:rsidR="003F4AE2" w14:paraId="2CD52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8A31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5B8C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Число раб.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E2A5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C38F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стажа,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1DC8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Зар. плата,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70D5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зп,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8008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 разрядов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9E64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ОВС разряда, %</w:t>
            </w:r>
          </w:p>
        </w:tc>
      </w:tr>
      <w:tr w:rsidR="003F4AE2" w14:paraId="2F01E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4E8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0DA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4AD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2BD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10,19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5A2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59A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283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B2B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18,80</w:t>
            </w:r>
          </w:p>
        </w:tc>
      </w:tr>
      <w:tr w:rsidR="003F4AE2" w14:paraId="5F4BCD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BE3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5D8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DD1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9E0A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AB59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3DA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401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89BE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44D814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6B3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1A998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074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EF0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9CE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E7B75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23,58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9D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700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65E1A0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83D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BB9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397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14A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32,41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A995A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DFB1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B19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C7D2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23,93</w:t>
            </w:r>
          </w:p>
        </w:tc>
      </w:tr>
      <w:tr w:rsidR="003F4AE2" w14:paraId="537B2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D11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14F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4179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62C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12,04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85D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F744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518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E5F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9,40</w:t>
            </w:r>
          </w:p>
        </w:tc>
      </w:tr>
      <w:tr w:rsidR="003F4AE2" w14:paraId="6E62F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C045F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9369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F8C6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B286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B075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44B7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1334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8848F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100,0</w:t>
            </w:r>
          </w:p>
        </w:tc>
      </w:tr>
    </w:tbl>
    <w:p w14:paraId="72E6EC25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3B56CD58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64B661B3" w14:textId="68507D61" w:rsidR="003F4AE2" w:rsidRDefault="00000000">
      <w:pPr>
        <w:spacing w:before="120" w:after="60" w:line="360" w:lineRule="auto"/>
      </w:pPr>
      <w:r>
        <w:rPr>
          <w:b/>
          <w:bCs/>
        </w:rPr>
        <w:t>2. ОВИ 1 — средняя заработная плата на одного рабочего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8"/>
        <w:gridCol w:w="2514"/>
        <w:gridCol w:w="1806"/>
        <w:gridCol w:w="4062"/>
      </w:tblGrid>
      <w:tr w:rsidR="003F4AE2" w14:paraId="06A68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EEAC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139C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 зар. платы, 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208D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AFF7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ОВИ: ср. зар. плата на 1 рабочего, сом</w:t>
            </w:r>
          </w:p>
        </w:tc>
      </w:tr>
      <w:tr w:rsidR="003F4AE2" w14:paraId="2F6EAB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F0C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790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1D1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E31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125,71</w:t>
            </w:r>
          </w:p>
        </w:tc>
      </w:tr>
      <w:tr w:rsidR="003F4AE2" w14:paraId="7EE4D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6C9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3BF0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4A30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EEC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148,86</w:t>
            </w:r>
          </w:p>
        </w:tc>
      </w:tr>
      <w:tr w:rsidR="003F4AE2" w14:paraId="00997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C48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71A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C14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E23A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151,43</w:t>
            </w:r>
          </w:p>
        </w:tc>
      </w:tr>
      <w:tr w:rsidR="003F4AE2" w14:paraId="6C41D1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341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5ED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FE3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C97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161,71</w:t>
            </w:r>
          </w:p>
        </w:tc>
      </w:tr>
      <w:tr w:rsidR="003F4AE2" w14:paraId="0B01F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E0D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292C7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C7F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E14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191,00</w:t>
            </w:r>
          </w:p>
        </w:tc>
      </w:tr>
    </w:tbl>
    <w:p w14:paraId="0B115D86" w14:textId="77777777" w:rsidR="00CF4C78" w:rsidRDefault="00CF4C78">
      <w:pPr>
        <w:spacing w:before="120" w:after="60" w:line="360" w:lineRule="auto"/>
        <w:rPr>
          <w:b/>
          <w:bCs/>
        </w:rPr>
      </w:pPr>
    </w:p>
    <w:p w14:paraId="04C0F535" w14:textId="798B995D" w:rsidR="00CF4C78" w:rsidRPr="00CF4C78" w:rsidRDefault="00000000">
      <w:pPr>
        <w:spacing w:before="120" w:after="60" w:line="360" w:lineRule="auto"/>
        <w:rPr>
          <w:b/>
          <w:bCs/>
        </w:rPr>
      </w:pPr>
      <w:r>
        <w:rPr>
          <w:b/>
          <w:bCs/>
        </w:rPr>
        <w:lastRenderedPageBreak/>
        <w:t>3. ОВИ 2 — средний стаж работы на одного рабочего по группам: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2616"/>
        <w:gridCol w:w="1938"/>
        <w:gridCol w:w="3756"/>
      </w:tblGrid>
      <w:tr w:rsidR="003F4AE2" w14:paraId="11DBFE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E92C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0F69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Суммарный стаж,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01D2A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Кол-во рабочих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FB46E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ОВИ: ср. стаж на 1 рабочего, лет</w:t>
            </w:r>
          </w:p>
        </w:tc>
      </w:tr>
      <w:tr w:rsidR="003F4AE2" w14:paraId="6FF2C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AD6B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830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3CA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C83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1,57</w:t>
            </w:r>
          </w:p>
        </w:tc>
      </w:tr>
      <w:tr w:rsidR="003F4AE2" w14:paraId="2464A3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074A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7BF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9A9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3E85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3,00</w:t>
            </w:r>
          </w:p>
        </w:tc>
      </w:tr>
      <w:tr w:rsidR="003F4AE2" w14:paraId="183110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510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B8E7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9A25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9264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</w:tr>
      <w:tr w:rsidR="003F4AE2" w14:paraId="040DB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60E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4260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441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371B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5,00</w:t>
            </w:r>
          </w:p>
        </w:tc>
      </w:tr>
      <w:tr w:rsidR="003F4AE2" w14:paraId="5A4FD5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9D9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1B5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F77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683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6,50</w:t>
            </w:r>
          </w:p>
        </w:tc>
      </w:tr>
    </w:tbl>
    <w:p w14:paraId="43C37E3E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Расчёт ОВС показал, что группа 4 (стаж 4,6–5,8 лет) даёт наибольшую долю суммарного стажа — 32,41%. Группа 1 вносит меньше всего — 10,19%, потому что там молодые рабочие с маленьким стажем.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По зарплате группы 2, 3, 4 дают примерно одинаковые доли — около 23–25% каждая. Группа 5 даёт только 8,5%, хотя там самые высокие зарплаты — просто рабочих там всего 2.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ОВИ наглядно показывает рост: средняя зарплата на 1 рабочего растёт от 125,71 сом (группа 1) до 191,00 сом (группа 5). Средний стаж тоже равномерно увеличивается — 1,57; 3,00; 4,00; 5,00; 6,50 лет.</w:t>
      </w:r>
    </w:p>
    <w:p w14:paraId="4186FC3F" w14:textId="77777777" w:rsidR="003F4AE2" w:rsidRDefault="00000000" w:rsidP="00CF4C78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4</w:t>
      </w:r>
    </w:p>
    <w:p w14:paraId="7287DB4B" w14:textId="77777777" w:rsidR="003F4AE2" w:rsidRDefault="00000000">
      <w:pPr>
        <w:spacing w:before="80" w:after="80" w:line="360" w:lineRule="auto"/>
        <w:ind w:firstLine="720"/>
        <w:jc w:val="both"/>
      </w:pPr>
      <w:r>
        <w:t>Используя результаты задания 2, по составленным рядам распределения определить: среднее значение признака; среднее линейное отклонение; дисперсию; среднее квадратическое отклонение и коэффициент вариации.</w:t>
      </w:r>
    </w:p>
    <w:p w14:paraId="54D27598" w14:textId="77777777" w:rsidR="00CF4C78" w:rsidRDefault="00CF4C78">
      <w:pPr>
        <w:spacing w:before="80" w:after="80" w:line="360" w:lineRule="auto"/>
        <w:ind w:firstLine="720"/>
        <w:jc w:val="both"/>
      </w:pPr>
    </w:p>
    <w:p w14:paraId="60F4C75A" w14:textId="77777777" w:rsidR="003F4AE2" w:rsidRDefault="00000000">
      <w:pPr>
        <w:spacing w:before="120" w:after="60" w:line="360" w:lineRule="auto"/>
      </w:pPr>
      <w:r>
        <w:rPr>
          <w:b/>
          <w:bCs/>
        </w:rPr>
        <w:t>Интервальный ряд по заработной плате: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592"/>
        <w:gridCol w:w="945"/>
        <w:gridCol w:w="1086"/>
        <w:gridCol w:w="945"/>
        <w:gridCol w:w="1086"/>
        <w:gridCol w:w="1227"/>
        <w:gridCol w:w="1227"/>
      </w:tblGrid>
      <w:tr w:rsidR="003F4AE2" w14:paraId="2B38E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0B25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15B97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92DF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E498B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C2C13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AA7E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7413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E037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690DA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2E0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115,0–132,2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CC8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8C59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123,6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0FF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1112,4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A72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26,37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811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237,36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334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695,55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CBA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6260,0</w:t>
            </w:r>
          </w:p>
        </w:tc>
      </w:tr>
      <w:tr w:rsidR="003F4AE2" w14:paraId="22E471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713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132,2–149,4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79F1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5EC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CFD7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985,6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B56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9,17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899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64,21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CDE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84,15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687F3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589,1</w:t>
            </w:r>
          </w:p>
        </w:tc>
      </w:tr>
      <w:tr w:rsidR="003F4AE2" w14:paraId="21DDC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297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149,4–166,6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D955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3A0D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F49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948,0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C3F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8,03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3F1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48,16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91A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8CF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386,6</w:t>
            </w:r>
          </w:p>
        </w:tc>
      </w:tr>
      <w:tr w:rsidR="003F4AE2" w14:paraId="576A7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F49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166,6–183,8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833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E2E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2DF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2BA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25,23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778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126,13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3B9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636,38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05A7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3181,9</w:t>
            </w:r>
          </w:p>
        </w:tc>
      </w:tr>
      <w:tr w:rsidR="003F4AE2" w14:paraId="1D3018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F39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183,8–201,0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761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080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192,4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B2D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577,2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66D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42,43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78FB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127,28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4D9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1800,02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455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5400,1</w:t>
            </w:r>
          </w:p>
        </w:tc>
      </w:tr>
      <w:tr w:rsidR="003F4AE2" w14:paraId="01F22B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948B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72FE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559D3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C265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4499,2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77A4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B935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603,14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079B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DA977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15817,7</w:t>
            </w:r>
          </w:p>
        </w:tc>
      </w:tr>
    </w:tbl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4499,2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=149,97 сом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Σ|x−x̄|·f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603,14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=20,10 сом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Σ(x−x̄)²·f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15817,7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=527,26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527,26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=22,96 сом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x̄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22,96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149,97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×100%=15,3%  →  V≤33% — совокупность однородная</m:t>
          </m:r>
        </m:oMath>
      </m:oMathPara>
    </w:p>
    <w:p w14:paraId="45FD3EAB" w14:textId="77777777" w:rsidR="003F4AE2" w:rsidRDefault="00000000">
      <w:pPr>
        <w:spacing w:before="120" w:after="60" w:line="360" w:lineRule="auto"/>
      </w:pPr>
      <w:r>
        <w:rPr>
          <w:b/>
          <w:bCs/>
        </w:rPr>
        <w:t>Интервальный ряд по стажу работы: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650"/>
        <w:gridCol w:w="728"/>
        <w:gridCol w:w="1038"/>
        <w:gridCol w:w="943"/>
        <w:gridCol w:w="1149"/>
        <w:gridCol w:w="1106"/>
        <w:gridCol w:w="1312"/>
      </w:tblGrid>
      <w:tr w:rsidR="003F4AE2" w14:paraId="52887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5A0E8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(лет)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AF8F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D61D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E32B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D761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9479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1C853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021A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27C08F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D54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1,0–2,2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01B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73D5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949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1792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240E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A0FFC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0C2D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28,00</w:t>
            </w:r>
          </w:p>
        </w:tc>
      </w:tr>
      <w:tr w:rsidR="003F4AE2" w14:paraId="240358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F75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2,2–3,4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1DB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5B4B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1EE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C41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56C0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64B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DEA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4,48</w:t>
            </w:r>
          </w:p>
        </w:tc>
      </w:tr>
      <w:tr w:rsidR="003F4AE2" w14:paraId="1B731F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684D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3,4–4,6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69C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CE5D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ABB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CA0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3A9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66F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A97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1,12</w:t>
            </w:r>
          </w:p>
        </w:tc>
      </w:tr>
      <w:tr w:rsidR="003F4AE2" w14:paraId="28DA85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AE9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4,6–5,8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77E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9C8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FAB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917D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648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7C0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42C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17,92</w:t>
            </w:r>
          </w:p>
        </w:tc>
      </w:tr>
      <w:tr w:rsidR="003F4AE2" w14:paraId="1EC800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E31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5,8–7,0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49B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DD8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C270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12,8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079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F595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794F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7,84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AF6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15,68</w:t>
            </w:r>
          </w:p>
        </w:tc>
      </w:tr>
      <w:tr w:rsidR="003F4AE2" w14:paraId="5952E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CECDB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7537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95EC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86101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4691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FB73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4DDD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EB28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67,20</w:t>
            </w:r>
          </w:p>
        </w:tc>
      </w:tr>
    </w:tbl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108,0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=3,60 лет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l̄=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Σ|x−x̄|·f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39,20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=1,31 лет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Σ(x−x̄)²·f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67,20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=2,24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2,24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=1,50 лет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x̄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×100%=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1,50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3,60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×100%=41,6%  →  V&gt;33% — совокупность неоднородная</m:t>
          </m:r>
        </m:oMath>
      </m:oMathPara>
    </w:p>
    <w:p w14:paraId="368CD61F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Средняя зарплата = 149,97 сом. Среднеквадратическое отклонение σ = 22,96 сом. Коэффициент вариации V = 15,3% — это меньше 33%, значит совокупность однородная. Рабочие получают примерно одинаковые зарплаты.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Средний стаж = 3,60 лет, σ = 1,50 лет, V = 41,6% — больше 33%, значит совокупность неоднородная. В коллективе есть и новички (1 год), и опытные рабочие (7 лет) — разброс большой.</w:t>
      </w:r>
    </w:p>
    <w:p w14:paraId="7653BD1B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5</w:t>
      </w:r>
    </w:p>
    <w:p w14:paraId="058ABDEE" w14:textId="77777777" w:rsidR="003F4AE2" w:rsidRDefault="00000000">
      <w:pPr>
        <w:spacing w:before="80" w:after="80" w:line="360" w:lineRule="auto"/>
        <w:ind w:firstLine="720"/>
        <w:jc w:val="both"/>
      </w:pPr>
      <w:r>
        <w:t>Провести корреляционно-регрессионный анализ связи: (1) стаж – заработная плата; (2) тарифный разряд – заработная плата. Определить форму связи, рассчитать параметры уравнения регрессии и коэффициент корреляции.</w:t>
      </w:r>
    </w:p>
    <w:p w14:paraId="36A51686" w14:textId="77777777" w:rsidR="003F4AE2" w:rsidRDefault="00000000">
      <w:pPr>
        <w:spacing w:before="120" w:after="60" w:line="360" w:lineRule="auto"/>
      </w:pPr>
      <w:r>
        <w:rPr>
          <w:b/>
          <w:bCs/>
        </w:rPr>
        <w:t>1. Стаж рабочего — Заработная плата (Σx=108, Σy=4496, Σx²=454, Σy²=690004, Σxy=16910):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9"/>
        <w:gridCol w:w="1580"/>
        <w:gridCol w:w="1163"/>
        <w:gridCol w:w="957"/>
        <w:gridCol w:w="1509"/>
        <w:gridCol w:w="1325"/>
        <w:gridCol w:w="1417"/>
      </w:tblGrid>
      <w:tr w:rsidR="003F4AE2" w14:paraId="16FF9A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DDBF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C389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Стаж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3088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B654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867A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C260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B267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yx</w:t>
            </w:r>
          </w:p>
        </w:tc>
      </w:tr>
      <w:tr w:rsidR="003F4AE2" w14:paraId="3D07B1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CEFA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75B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8EC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3C2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1E4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B9B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5F6D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434975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4097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F45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E7E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1D9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D7B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817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DED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6B0B1E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4F0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859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947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9B6A6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4E0C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4C4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913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14B082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B097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6FC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2C69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D2A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AB58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678D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BA35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4FAD8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DCE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8EE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F4A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966B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71E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AA3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9336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43CC4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C22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A60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81B9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6BB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A1F9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043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63A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478BF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0448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EB4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1109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32E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4376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E7F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0C4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3ED216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C60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B5D6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70A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5D4C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D126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6EF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3CA6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432DC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A0C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117D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BC3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636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71C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21904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1C1B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281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6E77A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E07E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F86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1E1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AEA5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6EF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B5CA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0E2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31E42B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440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9BB3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153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BFA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9E0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2FA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6F0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7F65EA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6C2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115FD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9616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CD3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C96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363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3B3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61C238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0F6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7C17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B0C8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7B3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CF5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4D3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147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479155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4DC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EA7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8F6A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B55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5C4B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D977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812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0EDA53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76D7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4309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90E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918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4ED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13924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8D6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91DD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292719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7BCB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EF6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AD2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9DA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D52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FB1F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C88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458645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A7D1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CDCB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CA6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ABD0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1BB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1DE19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33F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4B106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051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172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4B37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E5FC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CC58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EAEA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E7D0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42CB95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C8B3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679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3A1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7E99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1B2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633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1086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72D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176,53</w:t>
            </w:r>
          </w:p>
        </w:tc>
      </w:tr>
      <w:tr w:rsidR="003F4AE2" w14:paraId="1EA75F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DAA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B21F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121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82E5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7BC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61854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268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681259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E3D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249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514D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80E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3C5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9F40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901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154,31</w:t>
            </w:r>
          </w:p>
        </w:tc>
      </w:tr>
      <w:tr w:rsidR="003F4AE2" w14:paraId="23EF5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FCEB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215A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360F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FA74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65A2D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5B3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57BC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3DCA02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5F2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447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50C4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48D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9850C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030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00E1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120,98</w:t>
            </w:r>
          </w:p>
        </w:tc>
      </w:tr>
      <w:tr w:rsidR="003F4AE2" w14:paraId="77DBD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1F5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CACB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A17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E3BC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F72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532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FE0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22C0E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C25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3C2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3B9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6730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B44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AC8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816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2228A4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C5C6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069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E24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D32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A1AA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17B3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60B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565EE5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23B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B37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28FF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91FE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AAE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811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0D61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187,64</w:t>
            </w:r>
          </w:p>
        </w:tc>
      </w:tr>
      <w:tr w:rsidR="003F4AE2" w14:paraId="5CAAF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B5F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6DB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2D41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F5D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408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5EE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D0A9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165,42</w:t>
            </w:r>
          </w:p>
        </w:tc>
      </w:tr>
      <w:tr w:rsidR="003F4AE2" w14:paraId="6EE436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548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85B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DC2B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FD8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01F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0BEC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4B4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143,20</w:t>
            </w:r>
          </w:p>
        </w:tc>
      </w:tr>
      <w:tr w:rsidR="003F4AE2" w14:paraId="7652F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B7C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390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C64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406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B822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CDE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FD1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132,09</w:t>
            </w:r>
          </w:p>
        </w:tc>
      </w:tr>
      <w:tr w:rsidR="003F4AE2" w14:paraId="6AE0E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A9427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290D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B0E1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8C34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29423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EA26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16910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A3D5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50DA4C1D" w14:textId="77777777" w:rsidR="003F4AE2" w:rsidRDefault="00000000">
      <w:pPr>
        <w:spacing w:before="80" w:after="40" w:line="360" w:lineRule="auto"/>
        <w:ind w:firstLine="720"/>
        <w:jc w:val="both"/>
      </w:pPr>
      <w:r>
        <w:t>Система нормальных уравнений:</w:t>
      </w:r>
    </w:p>
    <w:p w14:paraId="61A6E740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30a + 108b = 4496</w:t>
      </w:r>
    </w:p>
    <w:p w14:paraId="5B025F9C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108a + 454b = 16910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Σxy−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Σx²−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16910−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108×4496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30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454−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108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30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=11,11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a=ȳ−b·x̄=149,87−11,11×3,60=109,87</m:t>
          </m:r>
        </m:oMath>
      </m:oMathPara>
    </w:p>
    <w:p w14:paraId="0B22B995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109,87 + 11,11·x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Σxy−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(Σx²−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)·(Σy²−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=0,70</m:t>
          </m:r>
        </m:oMath>
      </m:oMathPara>
    </w:p>
    <w:p w14:paraId="139742C6" w14:textId="77777777" w:rsidR="003F4AE2" w:rsidRDefault="00000000">
      <w:pPr>
        <w:spacing w:before="120" w:after="60" w:line="360" w:lineRule="auto"/>
      </w:pPr>
      <w:r>
        <w:rPr>
          <w:b/>
          <w:bCs/>
        </w:rPr>
        <w:t>2. Тарифный разряд — Заработная плата (Σx=117, Σy=4496, Σx²=479, Σy²=690004, Σxy=17954):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1782"/>
        <w:gridCol w:w="1133"/>
        <w:gridCol w:w="932"/>
        <w:gridCol w:w="1470"/>
        <w:gridCol w:w="1291"/>
        <w:gridCol w:w="1380"/>
      </w:tblGrid>
      <w:tr w:rsidR="003F4AE2" w14:paraId="23E69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967A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9E3E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 Разряд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81EC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 ЗП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0C12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EFCD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7824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CB48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yx</w:t>
            </w:r>
          </w:p>
        </w:tc>
      </w:tr>
      <w:tr w:rsidR="003F4AE2" w14:paraId="31C4EA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7FB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B04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C3D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22B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C00F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D6B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5E09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ED88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6EED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4F90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377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126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A80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654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821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4EEE6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2DD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7A32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B37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2BC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01CF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A6C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9D84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59213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B5A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7DD3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8D0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03B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141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54E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94237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0A61E0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17F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20A4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140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3A2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EA4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043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BAB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5D631E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FBB2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733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A67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EF3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834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6ED9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54D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3643F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8797C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590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CBE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04E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6E4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EBC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AC06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2242F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E5C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CD3E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A25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05E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191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0C7B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A71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241B5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48CE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B4C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83C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9E5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997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21904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FFFB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2BEB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7C9EBB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E50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11BA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FC3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D83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929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17689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C64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665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A313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746D75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3051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37E99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978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1A8B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2F0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33856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599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884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1720B4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F43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0EF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0559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0712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0A8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A223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F019F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5BEF4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327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14B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64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A6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EFCF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25921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E89E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45C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01A0E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82D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B8B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34B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46C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007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8B67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0EAA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2098B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DB54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2F788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7F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CE9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F2A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13924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3C5A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707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114,75</w:t>
            </w:r>
          </w:p>
        </w:tc>
      </w:tr>
      <w:tr w:rsidR="003F4AE2" w14:paraId="0F7DEE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7C2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3CE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B76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BB9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472A6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37E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350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2044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2DB6E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DBAD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BF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4978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6B1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FB4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DC3C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309A0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53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631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FA50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BBD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26E5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20164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FC4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0E04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3E477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191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2F7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36E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0567D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E95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32761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DBD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B4F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61462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7165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FCF2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A1D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C67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A1BC8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13225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948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072F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79B24D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653A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14AA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933C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E3DD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204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599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463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0AFD4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4D46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96F6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8DC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F87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C5CD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32041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1797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EC01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72712B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3C0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D30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FCF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EDBF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EA37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1F05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F1F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5D4867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4F6A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72F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82C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F3C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EA6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22801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DBF7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66EE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133,23</w:t>
            </w:r>
          </w:p>
        </w:tc>
      </w:tr>
      <w:tr w:rsidR="003F4AE2" w14:paraId="1EA20B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621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24C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6FBB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3AD8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47B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20736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16E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576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F8E4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55BF92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BCDC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111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9B7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FF9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041A0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30625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6D6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2CDA4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051D7A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5364B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4B0EA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7DFE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9A3D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5553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40401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421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2E1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188,68</w:t>
            </w:r>
          </w:p>
        </w:tc>
      </w:tr>
      <w:tr w:rsidR="003F4AE2" w14:paraId="47ECAF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6755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11B0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75FE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79B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5BFF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264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395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6709D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20BE5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33B1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2A92E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2FF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308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34969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726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9158D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170,20</w:t>
            </w:r>
          </w:p>
        </w:tc>
      </w:tr>
      <w:tr w:rsidR="003F4AE2" w14:paraId="0A09AA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83D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7801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B22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C6ED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879F6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21316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B7B1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AD726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151,72</w:t>
            </w:r>
          </w:p>
        </w:tc>
      </w:tr>
      <w:tr w:rsidR="003F4AE2" w14:paraId="6E152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164C8" w14:textId="77777777" w:rsidR="003F4AE2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4215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F50B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4496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8FF2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479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0961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690004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EAC8E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17954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2AD40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</w:tr>
    </w:tbl>
    <w:p w14:paraId="3DDEEB21" w14:textId="77777777" w:rsidR="003F4AE2" w:rsidRDefault="00000000">
      <w:pPr>
        <w:spacing w:before="80" w:after="40" w:line="360" w:lineRule="auto"/>
        <w:ind w:firstLine="720"/>
        <w:jc w:val="both"/>
      </w:pPr>
      <w:r>
        <w:t>Система нормальных уравнений:</w:t>
      </w:r>
    </w:p>
    <w:p w14:paraId="2BEF3252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30a + 117b = 4496</w:t>
      </w:r>
    </w:p>
    <w:p w14:paraId="126A4BC2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117a + 479b = 17954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Σxy−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Σx²−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Σx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=18,48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a=ȳ−b·x̄=149,87−18,48×3,90=77,78</m:t>
          </m:r>
        </m:oMath>
      </m:oMathPara>
    </w:p>
    <w:p w14:paraId="7425B2AC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регрессии:   y = 77,78 + 18,48·x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Σxy−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Σx·Σy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(Σx²−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Σx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)·(Σy²−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Σy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)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=0,69</m:t>
          </m:r>
        </m:oMath>
      </m:oMathPara>
    </w:p>
    <w:p w14:paraId="0D39868C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По первой паре «стаж — зарплата» получили уравнение: y = 109,87 + 11,11x. Значит, каждый год стажа добавляет к зарплате 11,11 сом. Коэффициент корреляции r = 0,70 — связь прямая и умеренно тесная. Коэффициент детерминации r² = 0,49 — 49% изменений зарплаты объясняется стажем.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По второй паре «тарифный разряд — зарплата»: y = 77,78 + 18,48x. Каждый разряд добавляет 18,48 сом — это даже больше, чем год стажа. Коэффициент r = 0,69 — тоже тесная прямая связь. Оба фактора примерно одинаково влияют на зарплату.</w:t>
      </w:r>
    </w:p>
    <w:p w14:paraId="3E966B03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6</w:t>
      </w:r>
    </w:p>
    <w:p w14:paraId="2B94336C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таблицы рассчитать аналитические показатели ряда динамики: абсолютные приросты, темпы роста, темпы прироста (базисные и цепные), абсолютное значение 1% прироста. Рассчитать среднегодовые показатели.</w:t>
      </w:r>
    </w:p>
    <w:p w14:paraId="6F858E33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Производство яиц в Кыргызской Республике, 2019–2023 гг. (млн. штук):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1199"/>
        <w:gridCol w:w="1192"/>
        <w:gridCol w:w="1077"/>
        <w:gridCol w:w="1097"/>
        <w:gridCol w:w="1136"/>
        <w:gridCol w:w="1213"/>
        <w:gridCol w:w="1253"/>
        <w:gridCol w:w="571"/>
      </w:tblGrid>
      <w:tr w:rsidR="003F4AE2" w14:paraId="11DE4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AD1DC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D5B9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Y, млн.шт.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FEED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цепной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AD4C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ΔY базис.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507C0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D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Тр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A132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Тпр баз.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DFA7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Тпр цеп.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9F6B2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А%</w:t>
            </w:r>
          </w:p>
        </w:tc>
      </w:tr>
      <w:tr w:rsidR="003F4AE2" w14:paraId="6741C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4460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48A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561,3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AE19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722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F25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F85A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7612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747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478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</w:tr>
      <w:tr w:rsidR="003F4AE2" w14:paraId="55CDB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5CA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9852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5DF1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D53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341E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3A9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E601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355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9240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5,61</w:t>
            </w:r>
          </w:p>
        </w:tc>
      </w:tr>
      <w:tr w:rsidR="003F4AE2" w14:paraId="1BA756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11FA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911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564,2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EC88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6F2E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A122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6BAA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5489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0438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9C20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5,62</w:t>
            </w:r>
          </w:p>
        </w:tc>
      </w:tr>
      <w:tr w:rsidR="003F4AE2" w14:paraId="6E4025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A530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03A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685,7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C2B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FF2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124,4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453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122,16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BCB8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121,53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B898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22,16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8D7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21,53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F6FC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5,64</w:t>
            </w:r>
          </w:p>
        </w:tc>
      </w:tr>
      <w:tr w:rsidR="003F4AE2" w14:paraId="614FD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9AA2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1D2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790,3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69FF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104,6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3A3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229,0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58E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140,80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179C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115,25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A155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1BE7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3B6F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6,86</w:t>
            </w:r>
          </w:p>
        </w:tc>
      </w:tr>
    </w:tbl>
    <w:p w14:paraId="4FAE5EC4" w14:textId="77777777" w:rsidR="003F4AE2" w:rsidRDefault="00000000">
      <w:pPr>
        <w:spacing w:before="120" w:after="60" w:line="360" w:lineRule="auto"/>
      </w:pPr>
      <w:r>
        <w:rPr>
          <w:b/>
          <w:bCs/>
        </w:rPr>
        <w:t>Среднегодовые показатели: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3163,5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=632,7 млн.шт.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ΔȲ=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n−1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790,3−561,3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=57,25 млн.шт.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T̄р=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 xml:space="preserve"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5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×100%=</m:t>
          </m:r>
          <m:rad>
            <m:radPr>
              <m:ctrlPr>
                <w:rPr>
                  <w:rFonts w:ascii="Cambria Math" w:hAnsi="Cambria Math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hAnsi="Cambria Math"/>
                </w:rPr>
                <m:t xml:space="preserve">4</m:t>
              </m: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790,3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561,3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×100%≈108,93%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T̄пр=T̄р−100%=108,93%−100%=8,93%</m:t>
          </m:r>
        </m:oMath>
      </m:oMathPara>
    </w:p>
    <w:p w14:paraId="665007A3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За 2019–2023 годы производство яиц в КР выросло с 561,3 до 790,3 млн. шт. — прирост 229,0 млн. шт. или +40,8%. В 2020–2021 годах почти не росло (прирост 0,12% и 0,39%), зато в 2022 году резкий скачок — сразу +21,5%.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Среднегодовой темп прироста — 8,93%, то есть в среднем каждый год производство увеличивалось почти на 9%. Абсолютный прирост в среднем — 57,25 млн. шт. в год.</w:t>
      </w:r>
    </w:p>
    <w:p w14:paraId="71EE4AB7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7</w:t>
      </w:r>
    </w:p>
    <w:p w14:paraId="5DB5532D" w14:textId="77777777" w:rsidR="003F4AE2" w:rsidRDefault="00000000">
      <w:pPr>
        <w:spacing w:before="80" w:after="80" w:line="360" w:lineRule="auto"/>
        <w:ind w:firstLine="720"/>
        <w:jc w:val="both"/>
      </w:pPr>
      <w:r>
        <w:t>Произвести сглаживание ряда динамики с помощью скользящей трёхлетней средней и аналитическое выравнивание ряда по уравнению прямой.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857"/>
        <w:gridCol w:w="2314"/>
        <w:gridCol w:w="1891"/>
        <w:gridCol w:w="482"/>
        <w:gridCol w:w="467"/>
        <w:gridCol w:w="982"/>
        <w:gridCol w:w="1516"/>
      </w:tblGrid>
      <w:tr w:rsidR="003F4AE2" w14:paraId="72037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4D99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B389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6B31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Скольз. ∑Y (3-летн.)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0BEE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Скольз. средняя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88D6C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4338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8EA4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21714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Ȳt (выровн.)</w:t>
            </w:r>
          </w:p>
        </w:tc>
      </w:tr>
      <w:tr w:rsidR="003F4AE2" w14:paraId="494A1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D56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AA7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561,3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B594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6C7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E71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8BF7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529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−1122,6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7404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516,36</w:t>
            </w:r>
          </w:p>
        </w:tc>
      </w:tr>
      <w:tr w:rsidR="003F4AE2" w14:paraId="656D0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D6B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C087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4A9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1687,5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283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221A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215FE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9EEA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−562,0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5313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574,53</w:t>
            </w:r>
          </w:p>
        </w:tc>
      </w:tr>
      <w:tr w:rsidR="003F4AE2" w14:paraId="50144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7756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F772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564,2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B471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1811,9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25C0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412DE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A6A4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B251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9D4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632,70</w:t>
            </w:r>
          </w:p>
        </w:tc>
      </w:tr>
      <w:tr w:rsidR="003F4AE2" w14:paraId="065CA5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6ACA2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A927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685,7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2881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2040,2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BF3E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680,1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805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789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971CE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685,7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DA12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690,87</w:t>
            </w:r>
          </w:p>
        </w:tc>
      </w:tr>
      <w:tr w:rsidR="003F4AE2" w14:paraId="7DB62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3245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6D5E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790,3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902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314C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04A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03F75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3B6C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1580,6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75C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749,04</w:t>
            </w:r>
          </w:p>
        </w:tc>
      </w:tr>
      <w:tr w:rsidR="003F4AE2" w14:paraId="528623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AB0D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046D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3163,5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A41D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4C43F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7845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CC6E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6BEA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581,7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D75A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3163,5</w:t>
            </w:r>
          </w:p>
        </w:tc>
      </w:tr>
    </w:tbl>
    <w:p w14:paraId="7F1E6DFA" w14:textId="77777777" w:rsidR="003F4AE2" w:rsidRDefault="00000000">
      <w:pPr>
        <w:spacing w:before="120" w:after="60" w:line="360" w:lineRule="auto"/>
      </w:pPr>
      <w:r>
        <w:rPr>
          <w:b/>
          <w:bCs/>
        </w:rPr>
        <w:t>1. Скользящая трёхлетняя средняя:</w:t>
      </w:r>
    </w:p>
    <w:p w14:paraId="4D6E1950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∑Y₃ = y(t–1) + yt + y(t+1)</w:t>
      </w:r>
    </w:p>
    <w:p w14:paraId="13CDF7E5" w14:textId="77777777" w:rsidR="003F4AE2" w:rsidRDefault="00000000">
      <w:pPr>
        <w:spacing w:before="40" w:after="30" w:line="360" w:lineRule="auto"/>
        <w:ind w:firstLine="720"/>
        <w:jc w:val="both"/>
      </w:pPr>
      <w:r>
        <w:t>2019–2021:  561,3 + 562,0 + 564,2 = 1687,5   →   средняя = 562,5</w:t>
      </w:r>
    </w:p>
    <w:p w14:paraId="5FABB9E5" w14:textId="77777777" w:rsidR="003F4AE2" w:rsidRDefault="00000000">
      <w:pPr>
        <w:spacing w:after="30" w:line="360" w:lineRule="auto"/>
        <w:ind w:firstLine="720"/>
        <w:jc w:val="both"/>
      </w:pPr>
      <w:r>
        <w:t>2020–2022:  562,0 + 564,2 + 685,7 = 1811,9   →   средняя = 604,0</w:t>
      </w:r>
    </w:p>
    <w:p w14:paraId="5A077EC0" w14:textId="77777777" w:rsidR="003F4AE2" w:rsidRDefault="00000000">
      <w:pPr>
        <w:spacing w:after="80" w:line="360" w:lineRule="auto"/>
        <w:ind w:firstLine="720"/>
        <w:jc w:val="both"/>
      </w:pPr>
      <w:r>
        <w:t>2021–2023:  564,2 + 685,7 + 790,3 = 2040,2   →   средняя = 680,1</w:t>
      </w:r>
    </w:p>
    <w:p w14:paraId="6C966F8D" w14:textId="77777777" w:rsidR="003F4AE2" w:rsidRDefault="00000000">
      <w:pPr>
        <w:spacing w:before="120" w:after="60" w:line="360" w:lineRule="auto"/>
      </w:pPr>
      <w:r>
        <w:rPr>
          <w:b/>
          <w:bCs/>
        </w:rPr>
        <w:t>2. Аналитическое выравнивание по уравнению прямой: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a₀=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ΣY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3163,5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=632,70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b₀=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ΣYt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Σt²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581,7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=58,17</m:t>
          </m:r>
        </m:oMath>
      </m:oMathPara>
    </w:p>
    <w:p w14:paraId="7A98BA62" w14:textId="77777777" w:rsidR="003F4AE2" w:rsidRDefault="00000000">
      <w:pPr>
        <w:spacing w:before="80" w:after="80" w:line="360" w:lineRule="auto"/>
        <w:jc w:val="center"/>
      </w:pPr>
      <w:r>
        <w:rPr>
          <w:b/>
          <w:bCs/>
        </w:rPr>
        <w:t>Уравнение тренда:   Ȳt = 632,70 + 58,17·t</w:t>
      </w:r>
    </w:p>
    <w:p w14:paraId="50334DF1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Скользящая средняя показала равномерный рост: 562,5 → 604,0 → 680,1 млн. шт. Случайные колебания убраны, тренд виден чётко — производство стабильно растёт.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Уравнение тренда: Ȳt = 632,70 + 58,17·t. Каждый год в среднем прибавляется 58,17 млн. шт. Прогноз на 2024 год (t = 3): 632,70 + 58,17·3 = 807,21 млн. шт.</w:t>
      </w:r>
    </w:p>
    <w:p w14:paraId="5F7B83DB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8</w:t>
      </w:r>
    </w:p>
    <w:p w14:paraId="207E56EE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таблицы определить: общий индекс цен; общий индекс физического объёма товарооборота; общий индекс товарооборота. Показать взаимосвязь исчисленных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1507"/>
        <w:gridCol w:w="917"/>
        <w:gridCol w:w="917"/>
        <w:gridCol w:w="836"/>
        <w:gridCol w:w="836"/>
        <w:gridCol w:w="997"/>
        <w:gridCol w:w="997"/>
        <w:gridCol w:w="997"/>
      </w:tblGrid>
      <w:tr w:rsidR="003F4AE2" w14:paraId="318570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9B14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Товар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3530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Ед.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40F2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06111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9F1C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E0E8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02EB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C8B5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9EA7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p₀q₁</w:t>
            </w:r>
          </w:p>
        </w:tc>
      </w:tr>
      <w:tr w:rsidR="003F4AE2" w14:paraId="1A4F7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BC76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мясо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EA33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кг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7A60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48635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78E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FC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BBB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0513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83ED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3300</w:t>
            </w:r>
          </w:p>
        </w:tc>
      </w:tr>
      <w:tr w:rsidR="003F4AE2" w14:paraId="4A165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E69B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молоко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7BB03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3C9C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00C0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71D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954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E53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5E2B7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606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</w:tr>
      <w:tr w:rsidR="003F4AE2" w14:paraId="244E88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C0BF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40F4C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BA728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388D7C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8B3B9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33ACC7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82FC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DA4D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395A6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3750</w:t>
            </w:r>
          </w:p>
        </w:tc>
      </w:tr>
    </w:tbl>
    <w:p w14:paraId="73E89017" w14:textId="77777777" w:rsidR="003F4AE2" w:rsidRDefault="00000000">
      <w:pPr>
        <w:spacing w:before="120" w:after="60" w:line="360" w:lineRule="auto"/>
      </w:pPr>
      <w:r>
        <w:rPr>
          <w:b/>
          <w:bCs/>
        </w:rPr>
        <w:t>1. Общий индекс цен (форма Пааше):</w:t>
      </w:r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Σ(p₀·q₁)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6,00×600+0,45×900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5,50×600+0,50×900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4005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3750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=1,068 → 106,8%</m:t>
          </m:r>
        </m:oMath>
      </m:oMathPara>
    </w:p>
    <w:p w14:paraId="04192353" w14:textId="77777777" w:rsidR="003F4AE2" w:rsidRDefault="00000000">
      <w:pPr>
        <w:spacing w:before="120" w:after="60" w:line="360" w:lineRule="auto"/>
      </w:pPr>
      <w:r>
        <w:rPr>
          <w:b/>
          <w:bCs/>
        </w:rPr>
        <w:t>2. Общий индекс физического объёма товарооборота (форма Ласпейреса):</w:t>
      </w:r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Σ(q₁·p₀)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Σ(q₀·p₀)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600×5,50+900×0,50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600×5,50+800×0,50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3750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3700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=1,013 → 101,3%</m:t>
          </m:r>
        </m:oMath>
      </m:oMathPara>
    </w:p>
    <w:p w14:paraId="124E4130" w14:textId="77777777" w:rsidR="003F4AE2" w:rsidRDefault="00000000">
      <w:pPr>
        <w:spacing w:before="120" w:after="60" w:line="360" w:lineRule="auto"/>
      </w:pPr>
      <w:r>
        <w:rPr>
          <w:b/>
          <w:bCs/>
        </w:rPr>
        <w:t>3. Общий индекс товарооборота:</w:t>
      </w:r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Σ(p₁·q₁)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Σ(p₀·q₀)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4005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3700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=1,082 → 108,2%</m:t>
          </m:r>
        </m:oMath>
      </m:oMathPara>
    </w:p>
    <w:p w14:paraId="0CA97D69" w14:textId="77777777" w:rsidR="003F4AE2" w:rsidRDefault="00000000">
      <w:pPr>
        <w:spacing w:before="120" w:after="60" w:line="360" w:lineRule="auto"/>
      </w:pPr>
      <w:r>
        <w:rPr>
          <w:b/>
          <w:bCs/>
        </w:rPr>
        <w:t>Взаимосвязь индексов:</w:t>
      </w:r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→  1,068×1,013=1,082 ✓</m:t>
          </m:r>
        </m:oMath>
      </m:oMathPara>
    </w:p>
    <w:p w14:paraId="054E9AE8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Индекс цен Iₚ = 1,068 — цены выросли на 6,8%. Мясо подорожало на 9,1%, молоко подешевело на 10%. Но мясо занимает 89% товарооборота, поэтому в среднем цены всё равно выросли.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Физический объём продаж вырос лишь на 1,3%, а товарооборот в деньгах вырос на 8,2%. Значит, почти весь рост товарооборота объясняется ростом цен, а не реальным увеличением продаж. Связь подтверждена: Iₚ × Iq = 1,068 × 1,013 = 1,082 ✓</w:t>
      </w:r>
    </w:p>
    <w:p w14:paraId="7B7F0C38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9</w:t>
      </w:r>
    </w:p>
    <w:p w14:paraId="5404C916" w14:textId="77777777" w:rsidR="003F4AE2" w:rsidRDefault="00000000">
      <w:pPr>
        <w:spacing w:before="80" w:after="80" w:line="360" w:lineRule="auto"/>
        <w:ind w:firstLine="720"/>
        <w:jc w:val="both"/>
      </w:pPr>
      <w:r>
        <w:t>Вычислить: среднее изменение себестоимости изделий во II квартале по сравнению с I кварталом; абсолютную сумму экономии от снижения себестоимости.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1"/>
        <w:gridCol w:w="2827"/>
        <w:gridCol w:w="2802"/>
        <w:gridCol w:w="740"/>
        <w:gridCol w:w="1000"/>
      </w:tblGrid>
      <w:tr w:rsidR="003F4AE2" w14:paraId="6D1B6A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33DD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Изделие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91E3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Затраты z₁q₁, тыс.сом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87F5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Изменение себест.,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A0D4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BA95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z₁q₁/iₙ</w:t>
            </w:r>
          </w:p>
        </w:tc>
      </w:tr>
      <w:tr w:rsidR="003F4AE2" w14:paraId="3F246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EEE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мужская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7FE6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084C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+5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B01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EAB0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190,48</w:t>
            </w:r>
          </w:p>
        </w:tc>
      </w:tr>
      <w:tr w:rsidR="003F4AE2" w14:paraId="7BF35C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B866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женская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FD98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844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–5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2AF2D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B3132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368,42</w:t>
            </w:r>
          </w:p>
        </w:tc>
      </w:tr>
      <w:tr w:rsidR="003F4AE2" w14:paraId="5DFAC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041F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Обувь детская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0564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A098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без изм.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AC5AE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942F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100,00</w:t>
            </w:r>
          </w:p>
        </w:tc>
      </w:tr>
      <w:tr w:rsidR="003F4AE2" w14:paraId="1538D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35EFD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F655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0CBFF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ED159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229C2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658,90</w:t>
            </w:r>
          </w:p>
        </w:tc>
      </w:tr>
    </w:tbl>
    <w:p w14:paraId="41806E34" w14:textId="77777777" w:rsidR="003F4AE2" w:rsidRDefault="00000000">
      <w:pPr>
        <w:spacing w:before="120" w:after="60" w:line="360" w:lineRule="auto"/>
      </w:pPr>
      <w:r>
        <w:rPr>
          <w:b/>
          <w:bCs/>
        </w:rPr>
        <w:t>1. Средний индекс себестоимости:</w:t>
      </w:r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Σ(z₁q₁)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Σ(z₁q₁/iₙ)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650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190,48+368,42+100,00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650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658,90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=0,986 → 98,6%</m:t>
          </m:r>
        </m:oMath>
      </m:oMathPara>
    </w:p>
    <w:p w14:paraId="5154FD64" w14:textId="77777777" w:rsidR="003F4AE2" w:rsidRDefault="00000000">
      <w:pPr>
        <w:spacing w:before="120" w:after="60" w:line="360" w:lineRule="auto"/>
      </w:pPr>
      <w:r>
        <w:rPr>
          <w:b/>
          <w:bCs/>
        </w:rPr>
        <w:t>2. Абсолютная экономия от снижения себестоимости: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ΔZ=Σ(z₁q₁/iₙ)−Σ(z₁q₁)=658,90−650,00=8,90 тыс.сом</m:t>
          </m:r>
        </m:oMath>
      </m:oMathPara>
    </w:p>
    <w:p w14:paraId="75EA4A19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Средний индекс себестоимости = 0,986, то есть в среднем себестоимость снизилась на 1,4%. Мужская обувь подорожала на 5%, но женская — самая большая по объёму (53,8%) — подешевела на 5%, что и дало общее снижение.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Экономия составила 8,90 тыс. сом — столько предприятие сэкономило за счёт снижения себестоимости.</w:t>
      </w:r>
    </w:p>
    <w:p w14:paraId="68DAE74E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10</w:t>
      </w:r>
    </w:p>
    <w:p w14:paraId="30E89552" w14:textId="77777777" w:rsidR="003F4AE2" w:rsidRDefault="00000000">
      <w:pPr>
        <w:spacing w:before="80" w:after="80" w:line="360" w:lineRule="auto"/>
        <w:ind w:firstLine="720"/>
        <w:jc w:val="both"/>
      </w:pPr>
      <w:r>
        <w:t>Вычислить: индивидуальные индексы цен и количества; индекс цен переменного состава; индекс цен постоянного состава; индекс структурных сдвигов. Показать взаимосвязь индексов.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0"/>
        <w:gridCol w:w="778"/>
        <w:gridCol w:w="852"/>
        <w:gridCol w:w="778"/>
        <w:gridCol w:w="852"/>
        <w:gridCol w:w="852"/>
        <w:gridCol w:w="1002"/>
        <w:gridCol w:w="1002"/>
        <w:gridCol w:w="1002"/>
        <w:gridCol w:w="1002"/>
      </w:tblGrid>
      <w:tr w:rsidR="003F4AE2" w14:paraId="1C197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B5398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Рынок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D394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C147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9FCD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47A6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875C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BC55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p₁q₁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5C5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p₀q₁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D2E81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iq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DF91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iₚ</w:t>
            </w:r>
          </w:p>
        </w:tc>
      </w:tr>
      <w:tr w:rsidR="003F4AE2" w14:paraId="15B8A1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2849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964A0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219C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C4969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276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BBD2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3402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CE59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45,0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1A2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1,250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8B3D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0,944</w:t>
            </w:r>
          </w:p>
        </w:tc>
      </w:tr>
      <w:tr w:rsidR="003F4AE2" w14:paraId="54FA45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8614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7CCE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BE4D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B8390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F5D6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E752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06ED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59,5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937F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68,0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52D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1,417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697C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0,875</w:t>
            </w:r>
          </w:p>
        </w:tc>
      </w:tr>
      <w:tr w:rsidR="003F4AE2" w14:paraId="50ADD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416CC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78F1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3891E3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17DF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A5808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FE294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84,0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42007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102,0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DABB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113,0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0AEF3" w14:textId="77777777" w:rsidR="003F4AE2" w:rsidRDefault="003F4AE2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4473E" w14:textId="77777777" w:rsidR="003F4AE2" w:rsidRDefault="003F4AE2">
            <w:pPr>
              <w:jc w:val="center"/>
            </w:pPr>
          </w:p>
        </w:tc>
      </w:tr>
    </w:tbl>
    <w:p w14:paraId="389FB8AB" w14:textId="77777777" w:rsidR="003F4AE2" w:rsidRDefault="00000000">
      <w:pPr>
        <w:spacing w:before="120" w:after="60" w:line="360" w:lineRule="auto"/>
      </w:pPr>
      <w:r>
        <w:rPr>
          <w:b/>
          <w:bCs/>
        </w:rPr>
        <w:t>1. Индивидуальные индексы цен и количества:</w:t>
      </w:r>
    </w:p>
    <w:p w14:paraId="627C5482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iₚ₁ = 0,85 / 0,90 = 0,944 (–5,6%)     iq₁ = 50 / 40 = 1,250 (+25%)</w:t>
      </w:r>
    </w:p>
    <w:p w14:paraId="56C2D7A4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iₚ₂ = 0,70 / 0,80 = 0,875 (–12,5%)    iq₂ = 85 / 60 = 1,417 (+41,7%)</w:t>
      </w:r>
    </w:p>
    <w:p w14:paraId="0BD7954F" w14:textId="77777777" w:rsidR="003F4AE2" w:rsidRDefault="00000000">
      <w:pPr>
        <w:spacing w:before="120" w:after="60" w:line="360" w:lineRule="auto"/>
      </w:pPr>
      <w:r>
        <w:rPr>
          <w:b/>
          <w:bCs/>
        </w:rPr>
        <w:t>2. Индекс цен переменного состава: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p̄₁=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Σ(p₁q₁)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Σq₁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102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135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=0,756 сом;   p̄₀=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Σ(p₀q₀)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Σq₀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84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=0,840 сом</m:t>
          </m:r>
        </m:oMath>
      </m:oMathPara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p̄₁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p̄₀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0,756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0,840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=0,900 → 90,0%</m:t>
          </m:r>
        </m:oMath>
      </m:oMathPara>
    </w:p>
    <w:p w14:paraId="1F6D6091" w14:textId="77777777" w:rsidR="003F4AE2" w:rsidRDefault="00000000">
      <w:pPr>
        <w:spacing w:before="120" w:after="60" w:line="360" w:lineRule="auto"/>
      </w:pPr>
      <w:r>
        <w:rPr>
          <w:b/>
          <w:bCs/>
        </w:rPr>
        <w:t>3. Индекс цен постоянного состава:</w:t>
      </w:r>
    </w:p>
    <w:p w14:paraId="421E6E85" w14:textId="77777777" w:rsidR="003F4AE2" w:rsidRDefault="00000000">
      <w:pPr>
        <w:spacing w:before="60" w:after="60" w:line="340" w:lineRule="auto"/>
        <w:jc w:val="center"/>
      </w:pPr>
      <w:r>
        <w:rPr>
          <w:i/>
          <w:iCs/>
        </w:rPr>
        <w:t>Iₚ = Σ(p₁q₁) / Σ(p₀q₁) = 102 / 113 = 0,903   →   90,3%</w:t>
      </w:r>
    </w:p>
    <w:p w14:paraId="2482C7F9" w14:textId="77777777" w:rsidR="003F4AE2" w:rsidRDefault="00000000">
      <w:pPr>
        <w:spacing w:before="120" w:after="60" w:line="360" w:lineRule="auto"/>
      </w:pPr>
      <w:r>
        <w:rPr>
          <w:b/>
          <w:bCs/>
        </w:rPr>
        <w:t>4. Индекс структурных сдвигов:</w:t>
      </w:r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p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0,900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0,903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=0,997 → 99,7%</m:t>
          </m:r>
        </m:oMath>
      </m:oMathPara>
    </w:p>
    <w:p w14:paraId="1CBF91F6" w14:textId="77777777" w:rsidR="003F4AE2" w:rsidRDefault="00000000">
      <w:pPr>
        <w:spacing w:before="120" w:after="60" w:line="360" w:lineRule="auto"/>
      </w:pPr>
      <w:r>
        <w:rPr>
          <w:b/>
          <w:bCs/>
        </w:rPr>
        <w:t>5. Взаимосвязь индексов:</w:t>
      </w:r>
    </w:p>
    <w:p>
      <w:pPr>
        <w:spacing w:before="120" w:after="60" w:line="360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стр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→  0,903×0,997≈0,900 ✓</m:t>
          </m:r>
        </m:oMath>
      </m:oMathPara>
    </w:p>
    <w:p w14:paraId="06E1DAB2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Цены упали на обоих рынках: на рынке 1 — на 5,6%, на рынке 2 — на 12,5%. Продажи при этом выросли: +25% и +41,7% соответственно. Снижение цен стимулировало спрос — всё по закону спроса.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Индекс переменного состава Iᵥ = 0,900 — средняя цена снизилась на 10%. Из них 9,7% — из-за самих цен (индекс постоянного состава = 0,903), только 0,3% — из-за структурных сдвигов. Проверка: 0,903 × 0,997 ≈ 0,900 ✓</w:t>
      </w:r>
    </w:p>
    <w:p w14:paraId="26C05381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11</w:t>
      </w:r>
    </w:p>
    <w:p w14:paraId="3B503F39" w14:textId="77777777" w:rsidR="003F4AE2" w:rsidRDefault="00000000">
      <w:pPr>
        <w:spacing w:before="80" w:after="80" w:line="360" w:lineRule="auto"/>
        <w:ind w:firstLine="720"/>
        <w:jc w:val="both"/>
      </w:pPr>
      <w:r>
        <w:t>Произвести механический отбор каждого третьего каменщика для определения среднего тарифного разряда. Определить: среднюю ошибку выборки, предельную ошибку с вероятностью 0,954, пределы для среднего тарифного разряда генеральной совокупности.</w:t>
      </w:r>
    </w:p>
    <w:p w14:paraId="109652DD" w14:textId="77777777" w:rsidR="003F4AE2" w:rsidRDefault="00000000">
      <w:pPr>
        <w:spacing w:before="60" w:after="60" w:line="360" w:lineRule="auto"/>
        <w:ind w:firstLine="720"/>
        <w:jc w:val="both"/>
      </w:pPr>
      <w:r>
        <w:t>По данным таблицы 1 в совокупности насчитывается N = 17 каменщиков. Список каменщиков с тарифными разрядами: №1(4), №5(4), №6(3), №7(4), №8(3), №9(5), №14(3), №15(2), №19(5), №20(3), №21(4), №22(4), №23(3), №27(6), №28(4), №29(5), №30(4).</w:t>
      </w:r>
    </w:p>
    <w:p w14:paraId="71F5A400" w14:textId="77777777" w:rsidR="003F4AE2" w:rsidRDefault="00000000">
      <w:pPr>
        <w:spacing w:after="80" w:line="360" w:lineRule="auto"/>
        <w:ind w:firstLine="720"/>
        <w:jc w:val="both"/>
      </w:pPr>
      <w:r>
        <w:t>При механическом отборе каждого 3-го (порядковые номера 3, 6, 9, 12, 15 в списке каменщиков) в выборку попали: №6(разряд 3), №9(5), №19(5), №22(4), №28(4). Объём выборки n = 5.</w:t>
      </w:r>
    </w:p>
    <w:tbl>
      <w:tblPr>
        <w:tblW w:w="6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2574"/>
        <w:gridCol w:w="962"/>
        <w:gridCol w:w="1038"/>
      </w:tblGrid>
      <w:tr w:rsidR="003F4AE2" w14:paraId="27E18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18B4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№ рабочего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694FF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Тарифный разряд 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D14C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3585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 – x̄)²</w:t>
            </w:r>
          </w:p>
        </w:tc>
      </w:tr>
      <w:tr w:rsidR="003F4AE2" w14:paraId="47C309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38F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7262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0AC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−1,20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B178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1,44</w:t>
            </w:r>
          </w:p>
        </w:tc>
      </w:tr>
      <w:tr w:rsidR="003F4AE2" w14:paraId="6F412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5B39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EBA9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9E56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1E4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3F4AE2" w14:paraId="019EA3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5957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449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7433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9AA45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0,64</w:t>
            </w:r>
          </w:p>
        </w:tc>
      </w:tr>
      <w:tr w:rsidR="003F4AE2" w14:paraId="297C35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7EFB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B33D79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4A326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DA05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3F4AE2" w14:paraId="3999D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AC26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CFDA9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23E3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−0,20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93F2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0,04</w:t>
            </w:r>
          </w:p>
        </w:tc>
      </w:tr>
      <w:tr w:rsidR="003F4AE2" w14:paraId="2D68C6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F205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77CD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C636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0,00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CD209B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2,80</w:t>
            </w:r>
          </w:p>
        </w:tc>
      </w:tr>
    </w:tbl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21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=4,20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Σ(x−x̄)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2,80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=0,56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·(1−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0,56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·(1−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17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0,112×0,706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=0,281</m:t>
          </m:r>
        </m:oMath>
      </m:oMathPara>
    </w:p>
    <w:p w14:paraId="31D49448" w14:textId="77777777" w:rsidR="003F4AE2" w:rsidRDefault="00000000">
      <w:pPr>
        <w:spacing w:before="80" w:after="40" w:line="360" w:lineRule="auto"/>
        <w:ind w:firstLine="720"/>
        <w:jc w:val="both"/>
      </w:pPr>
      <w:r>
        <w:t>Предельная ошибка (p = 0,954; t = 2):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Δ=t×μ=2×0,281=0,562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x̄−Δ≤x̄≤x̄+Δ  →  4,20−0,56≤x̄≤4,20+0,56  →  3,64≤x̄≤4,76</m:t>
          </m:r>
        </m:oMath>
      </m:oMathPara>
    </w:p>
    <w:p w14:paraId="6AD0CC11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Из 17 каменщиков методом механического отбора (каждый 3-й) отобрано 5 человек: №6(3), №9(5), №19(5), №22(4), №28(4). Средний разряд x̄ = 4,20.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Предельная ошибка при вероятности 0,954: Δ = 0,562. Доверительный интервал: 3,64 ≤ x̄ ≤ 4,76. С вероятностью 95,4% средний разряд всех каменщиков предприятия находится в этих пределах.</w:t>
      </w:r>
    </w:p>
    <w:p w14:paraId="347BEBCE" w14:textId="77777777" w:rsidR="003F4AE2" w:rsidRDefault="00000000">
      <w:pPr>
        <w:spacing w:before="240" w:after="120" w:line="360" w:lineRule="auto"/>
        <w:jc w:val="center"/>
      </w:pPr>
      <w:r>
        <w:rPr>
          <w:b/>
          <w:bCs/>
          <w:sz w:val="32"/>
          <w:szCs w:val="32"/>
        </w:rPr>
        <w:t>Задание 12</w:t>
      </w:r>
    </w:p>
    <w:p w14:paraId="111204A5" w14:textId="77777777" w:rsidR="003F4AE2" w:rsidRDefault="00000000">
      <w:pPr>
        <w:spacing w:before="80" w:after="80" w:line="360" w:lineRule="auto"/>
        <w:ind w:firstLine="720"/>
        <w:jc w:val="both"/>
      </w:pPr>
      <w:r>
        <w:t>По данным о вкладчиках Эл банка вычислить: средний размер вклада, дисперсию. Выборка пятипроцентная, собственно случайная. С вероятностью 0,997 определить пределы среднего размера вклада по всему району.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3"/>
        <w:gridCol w:w="666"/>
        <w:gridCol w:w="666"/>
        <w:gridCol w:w="1051"/>
        <w:gridCol w:w="859"/>
        <w:gridCol w:w="951"/>
        <w:gridCol w:w="1243"/>
        <w:gridCol w:w="1371"/>
      </w:tblGrid>
      <w:tr w:rsidR="003F4AE2" w14:paraId="74317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FA5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Группа, x (тыс.сом)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9CC7A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E6468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D6E15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x'f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4F3D3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A911D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|x–x̄|·f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4DC67F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4E27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(x–x̄)²·f</w:t>
            </w:r>
          </w:p>
        </w:tc>
      </w:tr>
      <w:tr w:rsidR="003F4AE2" w14:paraId="4AFE0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354E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До 300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CD1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DDC1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127DD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53040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298,5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E757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7D548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89102,25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21D53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2673067,5</w:t>
            </w:r>
          </w:p>
        </w:tc>
      </w:tr>
      <w:tr w:rsidR="003F4AE2" w14:paraId="00A31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2AE9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300–500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FE9F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0454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FBC9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42E56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197,5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7F74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19750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78FC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39006,25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A4A03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3900625</w:t>
            </w:r>
          </w:p>
        </w:tc>
      </w:tr>
      <w:tr w:rsidR="003F4AE2" w14:paraId="611FC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BC771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500–700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EE5F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8994A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2D7B2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A8E1E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ACD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FC339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54AB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937,5</w:t>
            </w:r>
          </w:p>
        </w:tc>
      </w:tr>
      <w:tr w:rsidR="003F4AE2" w14:paraId="326FD6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514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700–900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AD235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F04B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387B6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64000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A3EA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202,5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2C8D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16200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BEB138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41006,25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1B37F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3280500</w:t>
            </w:r>
          </w:p>
        </w:tc>
      </w:tr>
      <w:tr w:rsidR="003F4AE2" w14:paraId="24AFD7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AF0D4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Свыше 900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A280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7C5CB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BC68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36040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CE5D7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303,5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A420C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12140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49123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92112,25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30D032" w14:textId="77777777" w:rsidR="003F4AE2" w:rsidRDefault="00000000">
            <w:pPr>
              <w:jc w:val="center"/>
            </w:pPr>
            <w:r>
              <w:rPr>
                <w:sz w:val="20"/>
                <w:szCs w:val="20"/>
              </w:rPr>
              <w:t>3684490</w:t>
            </w:r>
          </w:p>
        </w:tc>
      </w:tr>
      <w:tr w:rsidR="003F4AE2" w14:paraId="17789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FA3BD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D6842C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3006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43E2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239010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26020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E774E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57420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03B058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–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9104F9" w14:textId="77777777" w:rsidR="003F4AE2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13539620</w:t>
            </w:r>
          </w:p>
        </w:tc>
      </w:tr>
    </w:tbl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x̄=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Σ(x'·f)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239010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=597,5 тыс.сом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σ²=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Σ(x−x̄)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·f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Σf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13539620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=33849,05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33849,05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=184,0 тыс.сом</m:t>
          </m:r>
        </m:oMath>
      </m:oMathPara>
    </w:p>
    <w:p w14:paraId="693E2EB3" w14:textId="77777777" w:rsidR="003F4AE2" w:rsidRDefault="00000000">
      <w:pPr>
        <w:spacing w:before="80" w:after="40" w:line="360" w:lineRule="auto"/>
        <w:ind w:firstLine="720"/>
        <w:jc w:val="both"/>
      </w:pPr>
      <w:r>
        <w:t>Объём генеральной совокупности:  N = n / 0,05 = 400 / 0,05 = 8000 чел.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μ=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σ²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·(1−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N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33849,05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·(1−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400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8000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84,62×0,95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=8,97</m:t>
          </m:r>
        </m:oMath>
      </m:oMathPara>
    </w:p>
    <w:p w14:paraId="3A8B31EE" w14:textId="77777777" w:rsidR="003F4AE2" w:rsidRDefault="00000000">
      <w:pPr>
        <w:spacing w:before="80" w:after="40" w:line="360" w:lineRule="auto"/>
        <w:ind w:firstLine="720"/>
        <w:jc w:val="both"/>
      </w:pPr>
      <w:r>
        <w:t>Предельная ошибка (p = 0,997; t = 3):</w:t>
      </w:r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Δ=t×μ=3×8,97=26,91 тыс.сом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x̄−Δ≤x̄≤x̄+Δ  →  597,5−26,91≤x̄≤597,5+26,91</m:t>
          </m:r>
        </m:oMath>
      </m:oMathPara>
    </w:p>
    <w:p>
      <w:pPr>
        <w:spacing w:before="120" w:after="60" w:line="360" w:lineRule="auto"/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570,59≤x̄≤624,41 тыс.сом</m:t>
          </m:r>
        </m:oMath>
      </m:oMathPara>
    </w:p>
    <w:p w14:paraId="293FEFB1" w14:textId="77777777" w:rsidR="003F4AE2" w:rsidRDefault="00000000">
      <w:pPr>
        <w:spacing w:before="120" w:after="60" w:line="360" w:lineRule="auto"/>
      </w:pPr>
      <w:r>
        <w:rPr>
          <w:b/>
          <w:bCs/>
        </w:rPr>
        <w:t>Вывод: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Средний вклад по выборке = 597,5 тыс. сом. Разброс большой — σ = 184,0 тыс. сом, потому что есть вкладчики с совсем маленькими суммами и очень крупные вкладчики.</w:t>
      </w:r>
    </w:p>
    <w:p>
      <w:pPr>
        <w:spacing w:before="60" w:after="60" w:line="360" w:lineRule="auto"/>
        <w:ind w:firstLine="720"/>
        <w:jc w:val="both"/>
      </w:pPr>
      <w:r>
        <w:rPr>
          <w:sz w:val="28"/>
          <w:szCs w:val="28"/>
          <w:rFonts w:ascii="Times New Roman" w:hAnsi="Times New Roman"/>
          <w:color w:val="000000"/>
        </w:rPr>
        <w:t xml:space="preserve">Предельная ошибка при вероятности 0,997: Δ = 26,91 тыс. сом. С практически стопроцентной уверенностью средний вклад всех 8000 вкладчиков района находится в пределах 570,59 – 624,41 тыс. сом.</w:t>
      </w:r>
    </w:p>
    <w:sectPr w:rsidR="003F4AE2" w:rsidSect="0000100A">
      <w:footerReference w:type="default" r:id="rId8"/>
      <w:pgSz w:w="11906" w:h="16838"/>
      <w:pgMar w:top="1440" w:right="1008" w:bottom="1440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1EF1A" w14:textId="77777777" w:rsidR="005C4D6D" w:rsidRDefault="005C4D6D" w:rsidP="0000100A">
      <w:r>
        <w:separator/>
      </w:r>
    </w:p>
  </w:endnote>
  <w:endnote w:type="continuationSeparator" w:id="0">
    <w:p w14:paraId="426F426B" w14:textId="77777777" w:rsidR="005C4D6D" w:rsidRDefault="005C4D6D" w:rsidP="00001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4083969"/>
      <w:docPartObj>
        <w:docPartGallery w:val="Page Numbers (Bottom of Page)"/>
        <w:docPartUnique/>
      </w:docPartObj>
    </w:sdtPr>
    <w:sdtContent>
      <w:p w14:paraId="4BBB34F6" w14:textId="2C376118" w:rsidR="0000100A" w:rsidRDefault="0000100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36CE68" w14:textId="77777777" w:rsidR="0000100A" w:rsidRDefault="0000100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29546" w14:textId="77777777" w:rsidR="005C4D6D" w:rsidRDefault="005C4D6D" w:rsidP="0000100A">
      <w:r>
        <w:separator/>
      </w:r>
    </w:p>
  </w:footnote>
  <w:footnote w:type="continuationSeparator" w:id="0">
    <w:p w14:paraId="3117082F" w14:textId="77777777" w:rsidR="005C4D6D" w:rsidRDefault="005C4D6D" w:rsidP="000010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F2164"/>
    <w:multiLevelType w:val="hybridMultilevel"/>
    <w:tmpl w:val="56CA0E10"/>
    <w:lvl w:ilvl="0" w:tplc="D9DC7CEA">
      <w:start w:val="1"/>
      <w:numFmt w:val="bullet"/>
      <w:lvlText w:val="●"/>
      <w:lvlJc w:val="left"/>
      <w:pPr>
        <w:ind w:left="720" w:hanging="360"/>
      </w:pPr>
    </w:lvl>
    <w:lvl w:ilvl="1" w:tplc="9E6C26A0">
      <w:start w:val="1"/>
      <w:numFmt w:val="bullet"/>
      <w:lvlText w:val="○"/>
      <w:lvlJc w:val="left"/>
      <w:pPr>
        <w:ind w:left="1440" w:hanging="360"/>
      </w:pPr>
    </w:lvl>
    <w:lvl w:ilvl="2" w:tplc="3508D056">
      <w:start w:val="1"/>
      <w:numFmt w:val="bullet"/>
      <w:lvlText w:val="■"/>
      <w:lvlJc w:val="left"/>
      <w:pPr>
        <w:ind w:left="2160" w:hanging="360"/>
      </w:pPr>
    </w:lvl>
    <w:lvl w:ilvl="3" w:tplc="143EF2A8">
      <w:start w:val="1"/>
      <w:numFmt w:val="bullet"/>
      <w:lvlText w:val="●"/>
      <w:lvlJc w:val="left"/>
      <w:pPr>
        <w:ind w:left="2880" w:hanging="360"/>
      </w:pPr>
    </w:lvl>
    <w:lvl w:ilvl="4" w:tplc="9C68CF58">
      <w:start w:val="1"/>
      <w:numFmt w:val="bullet"/>
      <w:lvlText w:val="○"/>
      <w:lvlJc w:val="left"/>
      <w:pPr>
        <w:ind w:left="3600" w:hanging="360"/>
      </w:pPr>
    </w:lvl>
    <w:lvl w:ilvl="5" w:tplc="E392D4AA">
      <w:start w:val="1"/>
      <w:numFmt w:val="bullet"/>
      <w:lvlText w:val="■"/>
      <w:lvlJc w:val="left"/>
      <w:pPr>
        <w:ind w:left="4320" w:hanging="360"/>
      </w:pPr>
    </w:lvl>
    <w:lvl w:ilvl="6" w:tplc="052E102E">
      <w:start w:val="1"/>
      <w:numFmt w:val="bullet"/>
      <w:lvlText w:val="●"/>
      <w:lvlJc w:val="left"/>
      <w:pPr>
        <w:ind w:left="5040" w:hanging="360"/>
      </w:pPr>
    </w:lvl>
    <w:lvl w:ilvl="7" w:tplc="1D686F14">
      <w:start w:val="1"/>
      <w:numFmt w:val="bullet"/>
      <w:lvlText w:val="●"/>
      <w:lvlJc w:val="left"/>
      <w:pPr>
        <w:ind w:left="5760" w:hanging="360"/>
      </w:pPr>
    </w:lvl>
    <w:lvl w:ilvl="8" w:tplc="DA462A78">
      <w:start w:val="1"/>
      <w:numFmt w:val="bullet"/>
      <w:lvlText w:val="●"/>
      <w:lvlJc w:val="left"/>
      <w:pPr>
        <w:ind w:left="6480" w:hanging="360"/>
      </w:pPr>
    </w:lvl>
  </w:abstractNum>
  <w:num w:numId="1" w16cid:durableId="494960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AE2"/>
    <w:rsid w:val="0000100A"/>
    <w:rsid w:val="003F4AE2"/>
    <w:rsid w:val="004126F3"/>
    <w:rsid w:val="005C4D6D"/>
    <w:rsid w:val="00CF4C78"/>
    <w:rsid w:val="00D2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59D75"/>
  <w15:docId w15:val="{55DE8891-2546-466A-8A58-CDFAE375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00100A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0100A"/>
  </w:style>
  <w:style w:type="paragraph" w:styleId="ab">
    <w:name w:val="footer"/>
    <w:basedOn w:val="a"/>
    <w:link w:val="ac"/>
    <w:uiPriority w:val="99"/>
    <w:unhideWhenUsed/>
    <w:rsid w:val="0000100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0100A"/>
  </w:style>
  <w:style w:type="character" w:styleId="ad">
    <w:name w:val="Placeholder Text"/>
    <w:basedOn w:val="a0"/>
    <w:uiPriority w:val="99"/>
    <w:semiHidden/>
    <w:rsid w:val="000010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9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C1" Type="http://schemas.openxmlformats.org/officeDocument/2006/relationships/chart" Target="charts/chart1.xml"/><Relationship Id="rIdC2" Type="http://schemas.openxmlformats.org/officeDocument/2006/relationships/chart" Target="charts/chart2.xml"/><Relationship Id="rIdC3" Type="http://schemas.openxmlformats.org/officeDocument/2006/relationships/chart" Target="charts/chart3.xml"/><Relationship Id="rIdC4" Type="http://schemas.openxmlformats.org/officeDocument/2006/relationships/chart" Target="charts/chart4.xml"/></Relationships>
</file>

<file path=word/charts/_rels/chart1.xml.rels><?xml version="1.0" encoding="UTF-8"?><Relationships xmlns="http://schemas.openxmlformats.org/package/2006/relationships"/>
</file>

<file path=word/charts/_rels/chart2.xml.rels><?xml version="1.0" encoding="UTF-8"?><Relationships xmlns="http://schemas.openxmlformats.org/package/2006/relationships"/>
</file>

<file path=word/charts/_rels/chart3.xml.rels><?xml version="1.0" encoding="UTF-8"?><Relationships xmlns="http://schemas.openxmlformats.org/package/2006/relationships"/>
</file>

<file path=word/charts/_rels/chart4.xml.rels><?xml version="1.0" encoding="UTF-8"?><Relationships xmlns="http://schemas.openxmlformats.org/package/2006/relationships"/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lang="ru-RU" b="1"/>
              <a:t>Полигон дискретного ряда по тарифному разряду</a:t>
            </a:r>
          </a:p>
        </c:rich>
      </c:tx>
      <c:overlay val="0"/>
    </c:title>
    <c:autoTitleDeleted val="0"/>
    <c:plotArea>
      <c:layout/>
      <c:lineChart>
        <c:grouping val="standard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marker>
            <c:symbol val="circle"/>
          </c:marker>
          <c:cat>
            <c:numRef>
              <c:f>Sheet1!$B$1:$F$1</c:f>
              <c:numCache>
                <c:formatCode>General</c:formatCode>
                <c:ptCount val="5"/>
                <c:pt idx="0">
                  <c:v>2</c:v>
                </c:pt>
                <c:pt idx="1">
                  <c:v>3</c:v>
                </c:pt>
                <c:pt idx="2">
                  <c:v>4</c:v>
                </c:pt>
                <c:pt idx="3">
                  <c:v>5</c:v>
                </c:pt>
                <c:pt idx="4">
                  <c:v>6</c:v>
                </c:pt>
              </c:numCache>
            </c:numRef>
          </c:cat>
          <c:val>
            <c:numRef>
              <c:f>Sheet1!$B$2:$F$2</c:f>
              <c:numCache>
                <c:formatCode>General</c:formatCode>
                <c:ptCount val="5"/>
                <c:pt idx="0">
                  <c:v>1</c:v>
                </c:pt>
                <c:pt idx="1">
                  <c:v>9</c:v>
                </c:pt>
                <c:pt idx="2">
                  <c:v>13</c:v>
                </c:pt>
                <c:pt idx="3">
                  <c:v>6</c:v>
                </c:pt>
                <c:pt idx="4">
                  <c:v>1</c:v>
                </c:pt>
              </c:numCache>
            </c:numRef>
          </c:val>
          <c:smooth val="0"/>
        </c:ser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Тарифный разряд</a:t>
                </a:r>
              </a:p>
            </c:rich>
          </c:tx>
          <c:overlay val="0"/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t>Число рабочих</a:t>
                </a:r>
              </a:p>
            </c:rich>
          </c:tx>
          <c:overlay val="0"/>
        </c:title>
        <c:crossAx val="1"/>
      </c:valAx>
    </c:plotArea>
    <c:legend>
      <c:legendPos val="b"/>
      <c:overlay val="0"/>
    </c:legend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lang="ru-RU" b="1"/>
              <a:t>Гистограмма интервального ряда по % выполнения норм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cat>
            <c:strRef>
              <c:f>Sheet1!$B$1:$F$1</c:f>
              <c:strCache>
                <c:ptCount val="5"/>
                <c:pt idx="0">
                  <c:v>80–103</c:v>
                </c:pt>
                <c:pt idx="1">
                  <c:v>103–126</c:v>
                </c:pt>
                <c:pt idx="2">
                  <c:v>126–149</c:v>
                </c:pt>
                <c:pt idx="3">
                  <c:v>149–172</c:v>
                </c:pt>
                <c:pt idx="4">
                  <c:v>172–195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7</c:v>
                </c:pt>
                <c:pt idx="1">
                  <c:v>11</c:v>
                </c:pt>
                <c:pt idx="2">
                  <c:v>4</c:v>
                </c:pt>
                <c:pt idx="3">
                  <c:v>4</c:v>
                </c:pt>
                <c:pt idx="4">
                  <c:v>4</c:v>
                </c:pt>
              </c:numCache>
            </c:numRef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% выполнения норм</a:t>
                </a:r>
              </a:p>
            </c:rich>
          </c:tx>
          <c:overlay val="0"/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t>Число рабочих</a:t>
                </a:r>
              </a:p>
            </c:rich>
          </c:tx>
          <c:overlay val="0"/>
        </c:title>
        <c:crossAx val="1"/>
      </c:valAx>
    </c:plotArea>
    <c:legend>
      <c:legendPos val="b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lang="ru-RU" b="1"/>
              <a:t>Гистограмма интервального ряда по заработной плате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Sheet1!$A$1</c:f>
              <c:strCache>
                <c:ptCount val="1"/>
                <c:pt idx="0">
                  <c:v>Число рабочих, f</c:v>
                </c:pt>
              </c:strCache>
            </c:strRef>
          </c:tx>
          <c:cat>
            <c:strRef>
              <c:f>Sheet1!$B$1:$F$1</c:f>
              <c:strCache>
                <c:ptCount val="5"/>
                <c:pt idx="0">
                  <c:v>115,0–132,2</c:v>
                </c:pt>
                <c:pt idx="1">
                  <c:v>132,2–149,4</c:v>
                </c:pt>
                <c:pt idx="2">
                  <c:v>149,4–166,6</c:v>
                </c:pt>
                <c:pt idx="3">
                  <c:v>166,6–183,8</c:v>
                </c:pt>
                <c:pt idx="4">
                  <c:v>183,8–201,0</c:v>
                </c:pt>
              </c:strCache>
            </c:strRef>
          </c:cat>
          <c:val>
            <c:numRef>
              <c:f>Sheet1!$B$2:$F$2</c:f>
              <c:numCache>
                <c:formatCode>General</c:formatCode>
                <c:ptCount val="5"/>
                <c:pt idx="0">
                  <c:v>9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3</c:v>
                </c:pt>
              </c:numCache>
            </c:numRef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Заработная плата, сом</a:t>
                </a:r>
              </a:p>
            </c:rich>
          </c:tx>
          <c:overlay val="0"/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t>Число рабочих</a:t>
                </a:r>
              </a:p>
            </c:rich>
          </c:tx>
          <c:overlay val="0"/>
        </c:title>
        <c:crossAx val="1"/>
      </c:valAx>
    </c:plotArea>
    <c:legend>
      <c:legendPos val="b"/>
      <c:overlay val="0"/>
    </c:legend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title>
      <c:tx>
        <c:rich>
          <a:bodyPr/>
          <a:lstStyle/>
          <a:p>
            <a:r>
              <a:rPr lang="ru-RU" b="1"/>
              <a:t>Динамика производства яиц в КР, 2019–2023 гг. (млн.шт.)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Sheet1!$A$1</c:f>
              <c:strCache>
                <c:ptCount val="1"/>
                <c:pt idx="0">
                  <c:v>Y, млн.шт.</c:v>
                </c:pt>
              </c:strCache>
            </c:strRef>
          </c:tx>
          <c:cat>
            <c:numRef>
              <c:f>Sheet1!$A$2:$A$6</c:f>
              <c:numCache>
                <c:formatCode>0</c:formatCode>
                <c:ptCount val="5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</c:numCache>
            </c:numRef>
          </c:cat>
          <c:val>
            <c:numRef>
              <c:f>Sheet1!$B$2:$B$6</c:f>
              <c:numCache>
                <c:formatCode>General</c:formatCode>
                <c:ptCount val="5"/>
                <c:pt idx="0">
                  <c:v>561.3</c:v>
                </c:pt>
                <c:pt idx="1">
                  <c:v>562.0</c:v>
                </c:pt>
                <c:pt idx="2">
                  <c:v>564.2</c:v>
                </c:pt>
                <c:pt idx="3">
                  <c:v>685.7</c:v>
                </c:pt>
                <c:pt idx="4">
                  <c:v>790.3</c:v>
                </c:pt>
              </c:numCache>
            </c:numRef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r>
                  <a:t>Год</a:t>
                </a:r>
              </a:p>
            </c:rich>
          </c:tx>
          <c:overlay val="0"/>
        </c:title>
        <c:crossAx val="2"/>
      </c:catAx>
      <c:valAx>
        <c:axId val="2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r>
                  <a:t>млн. штук</a:t>
                </a:r>
              </a:p>
            </c:rich>
          </c:tx>
          <c:overlay val="0"/>
        </c:title>
        <c:crossAx val="1"/>
      </c:valAx>
    </c:plotArea>
    <c:legend>
      <c:legendPos val="b"/>
      <c:overlay val="0"/>
    </c:legend>
    <c:plotVisOnly val="1"/>
  </c:chart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CAA82-AD2A-4BFE-910B-B51C14206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30</Pages>
  <Words>4786</Words>
  <Characters>27284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topbro201920192019@outlook.com</cp:lastModifiedBy>
  <cp:revision>3</cp:revision>
  <dcterms:created xsi:type="dcterms:W3CDTF">2026-03-01T06:27:00Z</dcterms:created>
  <dcterms:modified xsi:type="dcterms:W3CDTF">2026-03-01T06:47:00Z</dcterms:modified>
</cp:coreProperties>
</file>