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DATASET:</w:t>
      </w:r>
    </w:p>
    <w:p>
      <w:pPr>
        <w:ind w:left="1540" w:hanging="1540" w:hangingChars="350"/>
        <w:rPr>
          <w:rFonts w:hint="default"/>
          <w:sz w:val="36"/>
          <w:szCs w:val="36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             </w:t>
      </w:r>
      <w:r>
        <w:rPr>
          <w:rFonts w:hint="default"/>
          <w:sz w:val="36"/>
          <w:szCs w:val="36"/>
          <w:lang w:val="en-US"/>
        </w:rPr>
        <w:t>https://www.kaggle.com/datasets/ciplab/real-and-fake-face-detection</w:t>
      </w:r>
    </w:p>
    <w:p>
      <w:pPr>
        <w:rPr>
          <w:rFonts w:hint="default"/>
          <w:sz w:val="44"/>
          <w:szCs w:val="4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16209"/>
    <w:rsid w:val="7C81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2024-04-10T14:59:00Z</dcterms:created>
  <dc:creator>Kiruthika</dc:creator>
  <cp:lastModifiedBy>Mounika Mounika</cp:lastModifiedBy>
  <dcterms:modified xsi:type="dcterms:W3CDTF">2024-04-10T15:01:01Z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879D3DFE69F04DC0A4E2188B1C8E4F11_11</vt:lpwstr>
  </property>
</Properties>
</file>