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2348D">
      <w:pPr>
        <w:pStyle w:val="2"/>
        <w:widowControl/>
        <w:suppressLineNumbers w:val="0"/>
        <w:spacing w:before="0" w:after="60" w:line="240" w:lineRule="auto"/>
        <w:jc w:val="center"/>
        <w:rPr>
          <w:sz w:val="20"/>
          <w:szCs w:val="20"/>
        </w:rPr>
      </w:pPr>
      <w:r>
        <w:rPr>
          <w:rFonts w:ascii="Times New Roman" w:hAnsi="Times New Roman" w:eastAsia="黑体"/>
          <w:b/>
          <w:sz w:val="26"/>
        </w:rPr>
        <w:t>欧拉定理的 Lean4 形式化证明实验报告</w:t>
      </w:r>
    </w:p>
    <w:p w14:paraId="6D1077D4">
      <w:pPr>
        <w:pStyle w:val="2"/>
        <w:widowControl/>
        <w:suppressLineNumbers w:val="0"/>
        <w:spacing w:before="0" w:after="40" w:line="240" w:lineRule="auto"/>
        <w:jc w:val="center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实验环境：Lean4 + Mathlib v4.36.0（lean-web）；辅助工具：DSH</w:t>
      </w:r>
      <w:r>
        <w:rPr>
          <w:rFonts w:hint="eastAsia" w:ascii="Times New Roman" w:hAnsi="Times New Roman"/>
          <w:sz w:val="17"/>
          <w:lang w:val="en-US" w:eastAsia="zh-CN"/>
        </w:rPr>
        <w:t xml:space="preserve"> </w:t>
      </w:r>
      <w:r>
        <w:rPr>
          <w:rFonts w:ascii="Times New Roman" w:hAnsi="Times New Roman" w:eastAsia="宋体"/>
          <w:sz w:val="17"/>
        </w:rPr>
        <w:t>生成候选 Lean 代码，Lean 服务器作为形式化校验器</w:t>
      </w:r>
    </w:p>
    <w:p w14:paraId="1CF2FFE4">
      <w:pPr>
        <w:pStyle w:val="3"/>
        <w:widowControl/>
        <w:suppressLineNumbers w:val="0"/>
        <w:spacing w:before="20" w:after="0" w:line="240" w:lineRule="auto"/>
        <w:rPr>
          <w:sz w:val="20"/>
          <w:szCs w:val="20"/>
        </w:rPr>
      </w:pPr>
      <w:r>
        <w:rPr>
          <w:rFonts w:ascii="Times New Roman" w:hAnsi="Times New Roman" w:eastAsia="黑体"/>
          <w:b/>
          <w:sz w:val="22"/>
        </w:rPr>
        <w:t>一、定理陈述</w:t>
      </w:r>
    </w:p>
    <w:p w14:paraId="70A214C9">
      <w:pPr>
        <w:pStyle w:val="5"/>
        <w:widowControl/>
        <w:suppressLineNumbers w:val="0"/>
        <w:spacing w:before="0" w:after="0" w:line="240" w:lineRule="auto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欧拉定理：设整数 a 与正整数 m 互素，则 a^φ(m) ≡ 1 (mod m)，其中 φ 为欧拉函数，φ(m) 表示模 m 缩剩余系中元素个数。</w:t>
      </w:r>
    </w:p>
    <w:p w14:paraId="226A2CFE">
      <w:pPr>
        <w:pStyle w:val="3"/>
        <w:widowControl/>
        <w:suppressLineNumbers w:val="0"/>
        <w:spacing w:before="20" w:after="0" w:line="240" w:lineRule="auto"/>
        <w:rPr>
          <w:sz w:val="20"/>
          <w:szCs w:val="20"/>
        </w:rPr>
      </w:pPr>
      <w:r>
        <w:rPr>
          <w:rFonts w:ascii="Times New Roman" w:hAnsi="Times New Roman" w:eastAsia="黑体"/>
          <w:b/>
          <w:sz w:val="22"/>
        </w:rPr>
        <w:t>二、数学证明思路</w:t>
      </w:r>
    </w:p>
    <w:p w14:paraId="5E2F30D9">
      <w:pPr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gcd(a,m)=1 ⇒ a 在 ZMod m 中可逆，为环上单位；</w:t>
      </w:r>
      <w:bookmarkStart w:id="0" w:name="_GoBack"/>
      <w:bookmarkEnd w:id="0"/>
    </w:p>
    <w:p w14:paraId="2C10473E">
      <w:pPr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ZMod m 全体可逆元构成乘法单位群，其阶等于欧拉函数 φ(m)；</w:t>
      </w:r>
    </w:p>
    <w:p w14:paraId="782DCF6A">
      <w:pPr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由拉格朗日定理，群中任意元素 u 满足 u^φ(m)=1；</w:t>
      </w:r>
    </w:p>
    <w:p w14:paraId="2068996C">
      <w:pPr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将单位群等式转回 ZMod m，再翻译为整数模同余，即得欧拉定理。</w:t>
      </w:r>
    </w:p>
    <w:p w14:paraId="4ED273A2">
      <w:pPr>
        <w:pStyle w:val="5"/>
        <w:widowControl/>
        <w:suppressLineNumbers w:val="0"/>
        <w:spacing w:before="0" w:after="0" w:line="240" w:lineRule="auto"/>
        <w:ind w:left="720" w:right="720"/>
        <w:rPr>
          <w:rFonts w:hint="eastAsia" w:ascii="宋体" w:hAnsi="宋体" w:eastAsia="宋体" w:cs="宋体"/>
          <w:sz w:val="20"/>
          <w:szCs w:val="20"/>
        </w:rPr>
      </w:pPr>
      <w:r>
        <w:rPr>
          <w:rFonts w:ascii="Times New Roman" w:hAnsi="Times New Roman" w:eastAsia="宋体"/>
          <w:sz w:val="17"/>
        </w:rPr>
        <w:t>说明：本实验不直接调用 Mathlib 内置欧拉定理成品，而基于拉格朗日定理完成证明。</w:t>
      </w:r>
    </w:p>
    <w:p w14:paraId="069EB7EC">
      <w:pPr>
        <w:pStyle w:val="5"/>
        <w:widowControl/>
        <w:suppressLineNumbers w:val="0"/>
        <w:spacing w:before="20" w:after="0" w:line="240" w:lineRule="auto"/>
        <w:ind w:right="720"/>
        <w:rPr>
          <w:sz w:val="20"/>
          <w:szCs w:val="20"/>
        </w:rPr>
      </w:pPr>
      <w:r>
        <w:rPr>
          <w:rFonts w:ascii="Times New Roman" w:hAnsi="Times New Roman" w:eastAsia="黑体"/>
          <w:b/>
          <w:sz w:val="22"/>
        </w:rPr>
        <w:t>三、Lean4 形式化代码</w:t>
      </w:r>
    </w:p>
    <w:p w14:paraId="750FAC8C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>import Mathlib</w:t>
      </w:r>
    </w:p>
    <w:p w14:paraId="1F4996EA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>theorem euler_theorem (a : ℤ) (m : ℕ) (hm : 0 &lt; m) (h : Int.gcd a m = 1) :</w:t>
      </w:r>
    </w:p>
    <w:p w14:paraId="4804C86E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a ^ Nat.totient m ≡ 1 [ZMOD m] := by</w:t>
      </w:r>
    </w:p>
    <w:p w14:paraId="29D07901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-- 1. 互素推出a在ZMod m中是可逆元（单位）</w:t>
      </w:r>
    </w:p>
    <w:p w14:paraId="265C4F82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hcop : IsCoprime a (m : ℤ) := Int.isCoprime_iff_gcd_eq_one.mpr h</w:t>
      </w:r>
    </w:p>
    <w:p w14:paraId="029CEFA1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hunit : IsUnit (a : ZMod m) :=</w:t>
      </w:r>
    </w:p>
    <w:p w14:paraId="5919493C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  (ZMod.coe_int_isUnit_iff_isCoprime a m).mpr (isCoprime_comm.mp hcop)</w:t>
      </w:r>
    </w:p>
    <w:p w14:paraId="766E0EAF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obtain ⟨u, hu⟩ := hunit</w:t>
      </w:r>
    </w:p>
    <w:p w14:paraId="12D17CF8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-- 2. 单位群的基数等于欧拉函数 φ(m)</w:t>
      </w:r>
    </w:p>
    <w:p w14:paraId="307009FF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hne : NeZero m := ⟨hm.ne'⟩</w:t>
      </w:r>
    </w:p>
    <w:p w14:paraId="12EE9443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hcard : Fintype.card (ZMod m)ˣ = Nat.totient m := ZMod.card_units_eq_totient m</w:t>
      </w:r>
    </w:p>
    <w:p w14:paraId="6AA8DB75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-- 3. 拉格朗日定理：有限群任意元素的群阶次幂等于单位元</w:t>
      </w:r>
    </w:p>
    <w:p w14:paraId="12CA6C40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h1 : u ^ Nat.totient m = 1 := by</w:t>
      </w:r>
    </w:p>
    <w:p w14:paraId="769989AE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  rw [← hcard]</w:t>
      </w:r>
    </w:p>
    <w:p w14:paraId="38BB2558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  exact pow_card_eq_one (x := u)</w:t>
      </w:r>
    </w:p>
    <w:p w14:paraId="5B6ACFFC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-- 4. 将单位群中的等式换回ZMod m环中的等式</w:t>
      </w:r>
    </w:p>
    <w:p w14:paraId="03FFD283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have h2 : (a : ZMod m) ^ Nat.totient m = 1 := by</w:t>
      </w:r>
    </w:p>
    <w:p w14:paraId="3A441A71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  rw [← hu]</w:t>
      </w:r>
    </w:p>
    <w:p w14:paraId="54C5C052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  rw [Units.val_pow_eq_pow_val, h1, Units.val_one]</w:t>
      </w:r>
    </w:p>
    <w:p w14:paraId="2609370B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-- 5. 转化为整数模同余结论</w:t>
      </w:r>
    </w:p>
    <w:p w14:paraId="73E6F783">
      <w:pPr>
        <w:pStyle w:val="4"/>
        <w:widowControl/>
        <w:suppressLineNumbers w:val="0"/>
        <w:spacing w:before="0" w:after="0" w:line="108" w:lineRule="auto"/>
        <w:rPr>
          <w:rStyle w:val="9"/>
          <w:rFonts w:hint="default"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 xml:space="preserve">  simpa [ZMod.intCast_eq_intCast_iff] using h2</w:t>
      </w:r>
    </w:p>
    <w:p w14:paraId="38A90E77">
      <w:pPr>
        <w:pStyle w:val="4"/>
        <w:widowControl/>
        <w:suppressLineNumbers w:val="0"/>
        <w:spacing w:before="0" w:after="0" w:line="108" w:lineRule="auto"/>
        <w:rPr>
          <w:rFonts w:ascii="Consolas" w:hAnsi="Consolas" w:eastAsia="Consolas" w:cs="Consolas"/>
          <w:sz w:val="20"/>
          <w:szCs w:val="20"/>
        </w:rPr>
      </w:pPr>
      <w:r>
        <w:rPr>
          <w:rStyle w:val="9"/>
          <w:rFonts w:hint="default" w:ascii="Consolas" w:hAnsi="Consolas" w:eastAsia="宋体" w:cs="Consolas"/>
          <w:sz w:val="10"/>
          <w:szCs w:val="20"/>
        </w:rPr>
        <w:t>#print axioms euler_theorem</w:t>
      </w:r>
    </w:p>
    <w:p w14:paraId="756444D6">
      <w:pPr>
        <w:pStyle w:val="3"/>
        <w:widowControl/>
        <w:suppressLineNumbers w:val="0"/>
        <w:spacing w:before="20" w:after="0" w:line="240" w:lineRule="auto"/>
        <w:rPr>
          <w:sz w:val="20"/>
          <w:szCs w:val="20"/>
        </w:rPr>
      </w:pPr>
      <w:r>
        <w:rPr>
          <w:rFonts w:ascii="Times New Roman" w:hAnsi="Times New Roman" w:eastAsia="黑体"/>
          <w:b/>
          <w:sz w:val="22"/>
        </w:rPr>
        <w:t>四、实验结果与说明</w:t>
      </w:r>
    </w:p>
    <w:p w14:paraId="434A6BE4">
      <w:pPr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校验状态：代码在 lean-web 加载完成，无红色编译错误（仅有旧引理标识的黄色警告）。</w:t>
      </w:r>
    </w:p>
    <w:p w14:paraId="2EE8EF1F">
      <w:pPr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公理输出：euler_theorem depends on axioms: [propext, Classical.choice, Quot.sound]，证明仅依赖基础逻辑公理，未使用 sorry/admit 占位。</w:t>
      </w:r>
    </w:p>
    <w:p w14:paraId="04F88CB6">
      <w:pPr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宋体"/>
          <w:sz w:val="17"/>
        </w:rPr>
        <w:t>实验闭环：提示词 → DeepSeek 生成候选代码 → Lean-web 校验 → 依报错迭代修正 → 得到可通过校验的形式化证明。</w:t>
      </w:r>
    </w:p>
    <w:p w14:paraId="7E2AAE49">
      <w:pPr>
        <w:widowControl/>
        <w:suppressLineNumbers w:val="0"/>
        <w:spacing w:before="20" w:after="0" w:line="240" w:lineRule="auto"/>
        <w:rPr>
          <w:sz w:val="20"/>
          <w:szCs w:val="20"/>
        </w:rPr>
      </w:pPr>
      <w:r>
        <w:rPr>
          <w:rFonts w:ascii="Times New Roman" w:hAnsi="Times New Roman" w:eastAsia="黑体"/>
          <w:b/>
          <w:sz w:val="17"/>
        </w:rPr>
        <w:t>五、小结：本实验在 Lean4 中完成欧拉定理的形式化证明——AI 生成证明草稿，Lean 严格校验每一步逻辑，验证了证明的正确性。</w:t>
      </w:r>
    </w:p>
    <w:sectPr>
      <w:pgSz w:w="11906" w:h="16838"/>
      <w:pgMar w:top="283" w:right="737" w:bottom="283" w:left="73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C9DCB"/>
    <w:multiLevelType w:val="multilevel"/>
    <w:tmpl w:val="A49C9D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0CF8735"/>
    <w:multiLevelType w:val="multilevel"/>
    <w:tmpl w:val="C0CF87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B4B6E"/>
    <w:rsid w:val="0B7B4B6E"/>
    <w:rsid w:val="4407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639</Words>
  <Characters>1300</Characters>
  <Lines>0</Lines>
  <Paragraphs>0</Paragraphs>
  <TotalTime>7</TotalTime>
  <ScaleCrop>false</ScaleCrop>
  <LinksUpToDate>false</LinksUpToDate>
  <CharactersWithSpaces>1537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2026-10-25T06:35:00Z</dcterms:created>
  <dc:creator>晨晨</dc:creator>
  <cp:lastModifiedBy>晨晨</cp:lastModifiedBy>
  <dcterms:modified xsi:type="dcterms:W3CDTF">2026-10-25T07:09:13Z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77CA5067765146F78EABBC726A3EDAC7_11</vt:lpwstr>
  </property>
  <property fmtid="{D5CDD505-2E9C-101B-9397-08002B2CF9AE}" pid="4" name="KSOTemplateDocerSaveRecord">
    <vt:lpwstr>eyJoZGlkIjoiZGRiODM3OGU2ZjYwZTNhYjViMzFhNzM5M2Y3YmZiNDUiLCJ1c2VySWQiOiIxNTIzNjU2NTQ3In0=</vt:lpwstr>
  </property>
</Properties>
</file>