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1F3864"/>
          <w:sz w:val="52"/>
          <w:szCs w:val="52"/>
        </w:rPr>
        <w:t xml:space="preserve">Windows Server 2022</w:t>
      </w:r>
    </w:p>
    <w:p>
      <w:pPr>
        <w:jc w:val="center"/>
      </w:pPr>
      <w:r>
        <w:rPr>
          <w:rFonts w:ascii="Arial" w:cs="Arial" w:eastAsia="Arial" w:hAnsi="Arial"/>
          <w:b/>
          <w:bCs/>
          <w:color w:val="2E75B6"/>
          <w:sz w:val="44"/>
          <w:szCs w:val="44"/>
        </w:rPr>
        <w:t xml:space="preserve">CIS Level 1 Hardening Changelog</w:t>
      </w:r>
    </w:p>
    <w:p>
      <w:pPr>
        <w:spacing w:before="200"/>
      </w:pPr>
    </w:p>
    <w:p>
      <w:pPr>
        <w:pBdr>
          <w:bottom w:val="single" w:color="2E75B6" w:sz="6" w:space="1"/>
        </w:pBdr>
        <w:spacing w:after="100" w:before="100"/>
      </w:pPr>
    </w:p>
    <w:p>
      <w:pPr>
        <w:spacing w:before="200"/>
      </w:pPr>
    </w:p>
    <w:p>
      <w:pPr>
        <w:jc w:val="center"/>
      </w:pPr>
      <w:r>
        <w:rPr>
          <w:rFonts w:ascii="Arial" w:cs="Arial" w:eastAsia="Arial" w:hAnsi="Arial"/>
          <w:color w:val="444444"/>
          <w:sz w:val="22"/>
          <w:szCs w:val="22"/>
        </w:rPr>
        <w:t xml:space="preserve">Benchmark Reference: CIS Microsoft Windows Server 2022 Benchmark v5.0.0</w:t>
      </w:r>
    </w:p>
    <w:p>
      <w:pPr>
        <w:jc w:val="center"/>
      </w:pPr>
      <w:r>
        <w:rPr>
          <w:rFonts w:ascii="Arial" w:cs="Arial" w:eastAsia="Arial" w:hAnsi="Arial"/>
          <w:color w:val="444444"/>
          <w:sz w:val="22"/>
          <w:szCs w:val="22"/>
        </w:rPr>
        <w:t xml:space="preserve">Benchmark Date: February 18, 2026</w:t>
      </w:r>
    </w:p>
    <w:p>
      <w:pPr>
        <w:jc w:val="center"/>
      </w:pPr>
      <w:r>
        <w:rPr>
          <w:rFonts w:ascii="Arial" w:cs="Arial" w:eastAsia="Arial" w:hAnsi="Arial"/>
          <w:color w:val="444444"/>
          <w:sz w:val="22"/>
          <w:szCs w:val="22"/>
        </w:rPr>
        <w:t xml:space="preserve">Target System: 10.0.10.10 — Windows Server 2022 Domain Controller</w:t>
      </w:r>
    </w:p>
    <w:p>
      <w:pPr>
        <w:jc w:val="center"/>
      </w:pPr>
      <w:r>
        <w:rPr>
          <w:rFonts w:ascii="Arial" w:cs="Arial" w:eastAsia="Arial" w:hAnsi="Arial"/>
          <w:color w:val="444444"/>
          <w:sz w:val="22"/>
          <w:szCs w:val="22"/>
        </w:rPr>
        <w:t xml:space="preserve">Domain: soc-lab.local</w:t>
      </w:r>
    </w:p>
    <w:p>
      <w:pPr>
        <w:jc w:val="center"/>
      </w:pPr>
      <w:r>
        <w:rPr>
          <w:rFonts w:ascii="Arial" w:cs="Arial" w:eastAsia="Arial" w:hAnsi="Arial"/>
          <w:color w:val="444444"/>
          <w:sz w:val="22"/>
          <w:szCs w:val="22"/>
        </w:rPr>
        <w:t xml:space="preserve">Hardening Period: April 8-12, 2026</w:t>
      </w:r>
    </w:p>
    <w:p>
      <w:pPr>
        <w:jc w:val="center"/>
      </w:pPr>
      <w:r>
        <w:rPr>
          <w:rFonts w:ascii="Arial" w:cs="Arial" w:eastAsia="Arial" w:hAnsi="Arial"/>
          <w:color w:val="444444"/>
          <w:sz w:val="22"/>
          <w:szCs w:val="22"/>
        </w:rPr>
        <w:t xml:space="preserve">Author: SOC Lab Project — Capstone Documentation</w:t>
      </w:r>
    </w:p>
    <w:p>
      <w:r>
        <w:br w:type="page"/>
      </w:r>
    </w:p>
    <w:p>
      <w:pPr>
        <w:pStyle w:val="Heading1"/>
        <w:spacing w:after="200" w:before="400"/>
      </w:pPr>
      <w:r>
        <w:rPr>
          <w:rFonts w:ascii="Arial" w:cs="Arial" w:eastAsia="Arial" w:hAnsi="Arial"/>
          <w:b/>
          <w:bCs/>
          <w:sz w:val="32"/>
          <w:szCs w:val="32"/>
        </w:rPr>
        <w:t xml:space="preserve">Critical Architecture Clarification</w:t>
      </w:r>
    </w:p>
    <w:p>
      <w:pPr>
        <w:pBdr>
          <w:bottom w:val="single" w:color="2E75B6" w:sz="6" w:space="1"/>
        </w:pBdr>
        <w:spacing w:after="100" w:before="100"/>
      </w:pPr>
    </w:p>
    <w:p>
      <w:pPr>
        <w:spacing w:after="60" w:before="60"/>
      </w:pPr>
      <w:r>
        <w:rPr>
          <w:rFonts w:ascii="Arial" w:cs="Arial" w:eastAsia="Arial" w:hAnsi="Arial"/>
          <w:sz w:val="20"/>
          <w:szCs w:val="20"/>
        </w:rPr>
        <w:t xml:space="preserve">This system is a Domain Controller for soc-lab.local. Two separate GPOs govern policy enforcement on this DC. Understanding which GPO controls which settings is essential — applying changes to the wrong GPO results in silent failure as the correct GPO overrides the change on every gpupdate cycle.</w:t>
      </w:r>
    </w:p>
    <w:p>
      <w:pPr>
        <w:spacing w:before="100"/>
      </w:pPr>
    </w:p>
    <w:p>
      <w:pPr>
        <w:pStyle w:val="Heading2"/>
        <w:spacing w:after="150" w:before="300"/>
      </w:pPr>
      <w:r>
        <w:rPr>
          <w:rFonts w:ascii="Arial" w:cs="Arial" w:eastAsia="Arial" w:hAnsi="Arial"/>
          <w:b/>
          <w:bCs/>
          <w:sz w:val="28"/>
          <w:szCs w:val="28"/>
        </w:rPr>
        <w:t xml:space="preserve">GPO Routing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60"/>
        <w:gridCol w:w="18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GPO</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Sections Controlled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Verification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Default Domain Policy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Entire domain (soc-lab.local)</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Section 1 — Account Policies (1.1, 1.2)</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Get-ADDefaultDomainPasswordPolicy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 Domain Controllers 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Domain Controllers OU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Sections 2, 3, 4, 5 — All remaining controls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gpresult /H gpresult-final.html /F</w:t>
            </w:r>
          </w:p>
        </w:tc>
      </w:tr>
    </w:tbl>
    <w:p>
      <w:pPr>
        <w:spacing w:before="100"/>
      </w:pPr>
    </w:p>
    <w:p>
      <w:pPr>
        <w:pStyle w:val="Heading2"/>
        <w:spacing w:after="150" w:before="300"/>
      </w:pPr>
      <w:r>
        <w:rPr>
          <w:rFonts w:ascii="Arial" w:cs="Arial" w:eastAsia="Arial" w:hAnsi="Arial"/>
          <w:b/>
          <w:bCs/>
          <w:sz w:val="28"/>
          <w:szCs w:val="28"/>
        </w:rPr>
        <w:t xml:space="preserve">Tools Evaluated and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Reason Rejected</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secedit</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Reads/writes local security database only. Domain policy overwrites local policy on every gpupdate cycle. Unreliable on DC.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gpedit.msc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Group Policy Editor. Fields greyed out on DC — domain policy takes precedence. Not applicable.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SCAP Workbench</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Archived September 2024. Local scan target greyed out on Windows. Not applicable for this use case.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Policy Analyzer Export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Requires Microsoft Excel registry key. LibreOffice not recognized. Used View/Compare window directly as working reference.</w:t>
            </w:r>
          </w:p>
        </w:tc>
      </w:tr>
    </w:tbl>
    <w:p>
      <w:pPr>
        <w:spacing w:before="100"/>
      </w:pPr>
    </w:p>
    <w:p>
      <w:pPr>
        <w:pStyle w:val="Heading2"/>
        <w:spacing w:after="150" w:before="300"/>
      </w:pPr>
      <w:r>
        <w:rPr>
          <w:rFonts w:ascii="Arial" w:cs="Arial" w:eastAsia="Arial" w:hAnsi="Arial"/>
          <w:b/>
          <w:bCs/>
          <w:sz w:val="28"/>
          <w:szCs w:val="28"/>
        </w:rPr>
        <w:t xml:space="preserve">Authoritative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gpmc.msc</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Primary implementation tool for all controls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Get-ADDefaultDomainPasswordPolicy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Verification for Section 1 Account Policy controls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gpresult /H</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Verification for all other policy sections — shows Winning GPO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dcdiag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Post-hardening DC health verification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Policy Analyzer View/Compare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Gap analysis reference — baseline vs effective state</w:t>
            </w:r>
          </w:p>
        </w:tc>
      </w:tr>
    </w:tbl>
    <w:p>
      <w:pPr>
        <w:spacing w:before="100"/>
      </w:pPr>
    </w:p>
    <w:p>
      <w:pPr>
        <w:pStyle w:val="Heading2"/>
        <w:spacing w:after="150" w:before="300"/>
      </w:pPr>
      <w:r>
        <w:rPr>
          <w:rFonts w:ascii="Arial" w:cs="Arial" w:eastAsia="Arial" w:hAnsi="Arial"/>
          <w:b/>
          <w:bCs/>
          <w:sz w:val="28"/>
          <w:szCs w:val="28"/>
        </w:rPr>
        <w:t xml:space="preserve">Baseline Documentation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baseline-firewall.csv</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Pre-hardening Windows Firewall rules state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Before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baseline-security.cfg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Pre-hardening secedit security policy export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Before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baseline-services.csv</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Pre-hardening running services inventory</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Before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WS2022-Baseline.PolicyRules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Microsoft SCT Windows Server 2022 baseline for Policy Analyzer comparison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Reference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EffectiveState.PolicyRules (20260408)</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Point-in-time effective policy snapshot — Day 1 of hardening</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During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EffectiveState.PolicyRules (20260409)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Point-in-time effective policy snapshot — Day 2 of hardening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During</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admin-lockout-check.cfg</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 account lockout verification export</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Verification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current-security.cfg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Post-hardening secedit security policy 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After</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userrights-check.cfg</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 Rights Assignment verification export</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After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final-password-policy.txt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Post-hardening AD password policy — Get-ADDefaultDomainPasswordPolicy 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After</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final-services.csv</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Post-hardening running services inventory for comparison</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After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final-security.cfg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Post-hardening secedit export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After</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dcdiag-results.txt</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Post-hardening DC health verification — all tests passed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After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gpresult-final.html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 Group Policy Results report confirming all GPOs applied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After</w:t>
            </w:r>
          </w:p>
        </w:tc>
      </w:tr>
    </w:tbl>
    <w:p>
      <w:r>
        <w:br w:type="page"/>
      </w:r>
    </w:p>
    <w:p>
      <w:pPr>
        <w:pStyle w:val="Heading1"/>
        <w:spacing w:after="200" w:before="400"/>
      </w:pPr>
      <w:r>
        <w:rPr>
          <w:rFonts w:ascii="Arial" w:cs="Arial" w:eastAsia="Arial" w:hAnsi="Arial"/>
          <w:b/>
          <w:bCs/>
          <w:sz w:val="32"/>
          <w:szCs w:val="32"/>
        </w:rPr>
        <w:t xml:space="preserve">Section 1 — Account Policies</w:t>
      </w:r>
    </w:p>
    <w:p>
      <w:pPr>
        <w:pBdr>
          <w:bottom w:val="single" w:color="2E75B6" w:sz="6" w:space="1"/>
        </w:pBdr>
        <w:spacing w:after="100" w:before="100"/>
      </w:pPr>
    </w:p>
    <w:p>
      <w:r>
        <w:rPr>
          <w:rFonts w:ascii="Arial" w:cs="Arial" w:eastAsia="Arial" w:hAnsi="Arial"/>
          <w:b/>
          <w:bCs/>
          <w:sz w:val="20"/>
          <w:szCs w:val="20"/>
        </w:rPr>
        <w:t xml:space="preserve">GPMC Navigation: </w:t>
      </w:r>
      <w:r>
        <w:rPr>
          <w:rFonts w:ascii="Arial" w:cs="Arial" w:eastAsia="Arial" w:hAnsi="Arial"/>
          <w:sz w:val="20"/>
          <w:szCs w:val="20"/>
        </w:rPr>
        <w:t xml:space="preserve">gpmc.msc &gt; Forest: soc-lab.local &gt; Domains &gt; soc-lab.local &gt; Default Domain Policy (Edit) &gt; Computer Configuration &gt; Policies &gt; Windows Settings &gt; Security Settings &gt; Account Policies</w:t>
      </w:r>
    </w:p>
    <w:p>
      <w:pPr>
        <w:spacing w:before="60"/>
      </w:pPr>
    </w:p>
    <w:p>
      <w:pPr>
        <w:pStyle w:val="Heading2"/>
        <w:spacing w:after="150" w:before="300"/>
      </w:pPr>
      <w:r>
        <w:rPr>
          <w:rFonts w:ascii="Arial" w:cs="Arial" w:eastAsia="Arial" w:hAnsi="Arial"/>
          <w:b/>
          <w:bCs/>
          <w:sz w:val="28"/>
          <w:szCs w:val="28"/>
        </w:rPr>
        <w:t xml:space="preserve">Section 1.1 — Password Policy</w:t>
      </w:r>
    </w:p>
    <w:p>
      <w:pPr>
        <w:spacing w:after="60" w:before="60"/>
      </w:pPr>
      <w:r>
        <w:rPr>
          <w:rFonts w:ascii="Arial" w:cs="Arial" w:eastAsia="Arial" w:hAnsi="Arial"/>
          <w:sz w:val="20"/>
          <w:szCs w:val="20"/>
        </w:rPr>
        <w:t xml:space="preserve">Applied: April 8, 2026  |  Target GPO: Default Domain Policy  |  Verified: Get-ADDefaultDomainPasswordPolicy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1.1.1 Enforce Password History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24 or more passwords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24</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24 — Compliant prior, enforced for documentation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1.1.2 Maximum Password 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365 or fewer days, not 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42 days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365 days — Adjusted to CIS maximum</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1.1.3 Minimum Password Age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 or more days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 day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 day — Compliant prior, enforced for documentation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1.1.4 Minimum Password Length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 or more characters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 characters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 characters — NON-COMPLIANT REMEDIATED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1.1.5 Password Complexity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 Compliant prior, enforced for documentation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1.1.6 Reversible Encryption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 — Compliant prior, enforced for documentation</w:t>
            </w:r>
          </w:p>
        </w:tc>
      </w:tr>
    </w:tbl>
    <w:p>
      <w:pPr>
        <w:spacing w:before="100"/>
      </w:pPr>
    </w:p>
    <w:p>
      <w:pPr>
        <w:spacing w:after="60" w:before="60"/>
      </w:pPr>
      <w:r>
        <w:rPr>
          <w:rFonts w:ascii="Arial" w:cs="Arial" w:eastAsia="Arial" w:hAnsi="Arial"/>
          <w:sz w:val="20"/>
          <w:szCs w:val="20"/>
        </w:rPr>
        <w:t xml:space="preserve">AD Attributes used: PasswordHistoryCount, MaxPasswordAge, MinPasswordAge, MinPasswordLength, ComplexityEnabled, ReversibleEncryptionEnabled</w:t>
      </w:r>
    </w:p>
    <w:p>
      <w:pPr>
        <w:spacing w:after="60" w:before="60"/>
      </w:pPr>
      <w:r>
        <w:rPr>
          <w:rFonts w:ascii="Arial" w:cs="Arial" w:eastAsia="Arial" w:hAnsi="Arial"/>
          <w:sz w:val="20"/>
          <w:szCs w:val="20"/>
        </w:rPr>
        <w:t xml:space="preserve">Ansible Method: win_shell &gt; Set-ADDefaultDomainPasswordPolicy -Identity soc-lab.local</w:t>
      </w:r>
    </w:p>
    <w:p>
      <w:pPr>
        <w:spacing w:before="100"/>
      </w:pPr>
    </w:p>
    <w:p>
      <w:pPr>
        <w:pStyle w:val="Heading2"/>
        <w:spacing w:after="150" w:before="300"/>
      </w:pPr>
      <w:r>
        <w:rPr>
          <w:rFonts w:ascii="Arial" w:cs="Arial" w:eastAsia="Arial" w:hAnsi="Arial"/>
          <w:b/>
          <w:bCs/>
          <w:sz w:val="28"/>
          <w:szCs w:val="28"/>
        </w:rPr>
        <w:t xml:space="preserve">Section 1.2 — Account Lockout Policy</w:t>
      </w:r>
    </w:p>
    <w:p>
      <w:pPr>
        <w:spacing w:after="60" w:before="60"/>
      </w:pPr>
      <w:r>
        <w:rPr>
          <w:rFonts w:ascii="Arial" w:cs="Arial" w:eastAsia="Arial" w:hAnsi="Arial"/>
          <w:sz w:val="20"/>
          <w:szCs w:val="20"/>
        </w:rPr>
        <w:t xml:space="preserve">Applied: April 8, 2026  |  Target GPO: Default Domain Policy  |  Verified: Get-ADDefaultDomainPasswordPolicy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1.2.1 Account Lockout Duration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15 or more minutes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30 minutes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30 minutes — Compliant prior, enforced for documentation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1.2.2 Account Lockout Threshold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or fewer, not 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 NON-COMPLIANT REMEDIATED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1.2.3 Allow Administrator Account Lockout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N/A</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APPLICABLE — DC profile exemption. Setting not exposed on DC.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1.2.4 Reset Account Lockout Counter After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 or more minutes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minutes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minutes — Compliant prior, enforced for documentation</w:t>
            </w:r>
          </w:p>
        </w:tc>
      </w:tr>
    </w:tbl>
    <w:p>
      <w:pPr>
        <w:spacing w:before="100"/>
      </w:pPr>
    </w:p>
    <w:p>
      <w:pPr>
        <w:spacing w:after="60" w:before="60"/>
      </w:pPr>
      <w:r>
        <w:rPr>
          <w:rFonts w:ascii="Arial" w:cs="Arial" w:eastAsia="Arial" w:hAnsi="Arial"/>
          <w:sz w:val="20"/>
          <w:szCs w:val="20"/>
        </w:rPr>
        <w:t xml:space="preserve">AD Attributes used: LockoutDuration, LockoutThreshold, LockoutObservationWindow</w:t>
      </w:r>
    </w:p>
    <w:p>
      <w:pPr>
        <w:spacing w:after="60" w:before="60"/>
      </w:pPr>
      <w:r>
        <w:rPr>
          <w:rFonts w:ascii="Arial" w:cs="Arial" w:eastAsia="Arial" w:hAnsi="Arial"/>
          <w:sz w:val="20"/>
          <w:szCs w:val="20"/>
        </w:rPr>
        <w:t xml:space="preserve">Ansible Method: win_shell &gt; Set-ADDefaultDomainPasswordPolicy -Identity soc-lab.local</w:t>
      </w:r>
    </w:p>
    <w:p>
      <w:r>
        <w:br w:type="page"/>
      </w:r>
    </w:p>
    <w:p>
      <w:pPr>
        <w:pStyle w:val="Heading1"/>
        <w:spacing w:after="200" w:before="400"/>
      </w:pPr>
      <w:r>
        <w:rPr>
          <w:rFonts w:ascii="Arial" w:cs="Arial" w:eastAsia="Arial" w:hAnsi="Arial"/>
          <w:b/>
          <w:bCs/>
          <w:sz w:val="32"/>
          <w:szCs w:val="32"/>
        </w:rPr>
        <w:t xml:space="preserve">Section 2 — Local Policies</w:t>
      </w:r>
    </w:p>
    <w:p>
      <w:pPr>
        <w:pBdr>
          <w:bottom w:val="single" w:color="2E75B6" w:sz="6" w:space="1"/>
        </w:pBdr>
        <w:spacing w:after="100" w:before="100"/>
      </w:pPr>
    </w:p>
    <w:p>
      <w:r>
        <w:rPr>
          <w:rFonts w:ascii="Arial" w:cs="Arial" w:eastAsia="Arial" w:hAnsi="Arial"/>
          <w:b/>
          <w:bCs/>
          <w:sz w:val="20"/>
          <w:szCs w:val="20"/>
        </w:rPr>
        <w:t xml:space="preserve">GPMC Navigation: </w:t>
      </w:r>
      <w:r>
        <w:rPr>
          <w:rFonts w:ascii="Arial" w:cs="Arial" w:eastAsia="Arial" w:hAnsi="Arial"/>
          <w:sz w:val="20"/>
          <w:szCs w:val="20"/>
        </w:rPr>
        <w:t xml:space="preserve">gpmc.msc &gt; Forest: soc-lab.local &gt; Domains &gt; soc-lab.local &gt; Domain Controllers (OU) &gt; Default Domain Controllers Policy (Edit) &gt; Computer Configuration &gt; Policies &gt; Windows Settings &gt; Security Settings &gt; Local Policies</w:t>
      </w:r>
    </w:p>
    <w:p>
      <w:pPr>
        <w:spacing w:before="60"/>
      </w:pPr>
    </w:p>
    <w:p>
      <w:pPr>
        <w:pStyle w:val="Heading2"/>
        <w:spacing w:after="150" w:before="300"/>
      </w:pPr>
      <w:r>
        <w:rPr>
          <w:rFonts w:ascii="Arial" w:cs="Arial" w:eastAsia="Arial" w:hAnsi="Arial"/>
          <w:b/>
          <w:bCs/>
          <w:sz w:val="28"/>
          <w:szCs w:val="28"/>
        </w:rPr>
        <w:t xml:space="preserve">Section 2.2 — User Rights Assignment</w:t>
      </w:r>
    </w:p>
    <w:p>
      <w:pPr>
        <w:spacing w:after="60" w:before="60"/>
      </w:pPr>
      <w:r>
        <w:rPr>
          <w:rFonts w:ascii="Arial" w:cs="Arial" w:eastAsia="Arial" w:hAnsi="Arial"/>
          <w:sz w:val="20"/>
          <w:szCs w:val="20"/>
        </w:rPr>
        <w:t xml:space="preserve">Applied: April 8-9, 2026  |  Target GPO: Default Domain Controllers Policy  |  Verified: gpresult /H (Winning GPO confirmed)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2.2.1 Access Credential Manager as Trusted Caller</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2.2.2 Access This Computer From the Network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Authenticated Users, ENTERPRISE DOMAIN CONTROLLERS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Everyone, Authenticated Users, Administrators, Pre-Windows 2000 Compatible Access, ENTERPRISE DOMAIN CONTROLLERS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NON-COMPLIANT REMEDIATED — Removed: Everyone, Pre-Windows 2000 Compatible Access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2.2.3 Act as Part of the Operating System</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2.2.4 Add Workstations to Domain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Authenticated Users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NON-COMPLIANT REMEDIATED — Removed: Authenticated Users, Added: Administrators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2.2.5 Adjust Memory Quotas for a Process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 LOCAL SERVICE, NETWORK SERVICE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 LOCAL SERVICE, NETWORK SERVICE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2.2.6 Allow Log On Locally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Account Operators, Server Operators, Print Operators, Backup Operators, ENTERPRISE DOMAIN CONTROLLERS, S-1-5-0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NON-COMPLIANT REMEDIATED — Removed all non-Administrator entries including orphaned SID S-1-5-0</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2.2.7 Allow Log On Through Remote Desktop Services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2.2.8 Back Up Files and Directories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2.2.9 Bypass Traverse Checking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 Authenticated Users, ENTERPRISE DOMAIN CONTROLLERS, LOCAL SERVICE, NETWORK SERVICE, Pre-Windows 2000 Compatible Access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Matches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2.2.10 Change the System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LOCAL SERVICE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LOCAL SERVICE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2.2.11 Change the Time Zone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 LOCAL SERVICE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 LOCAL SERVICE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2.2.12 Create a Pagefile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2.2.13 Create a Token Object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2.2.14 Create Global Objects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LOCAL SERVICE, NETWORK SERVICE, SERVICE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LOCAL SERVICE, NETWORK SERVICE, SERVICE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2.2.15 Create Permanent Shared Objects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2.2.16 Create Symbolic Links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2.2.17 Debug Programs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2.2.18 Deny Access to This Computer From the Network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Guests, Local Account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Guests, Local Account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2.2.19 Deny Log On as a Batch Job</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Guests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Guests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2.2.20 Deny Log On as a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2.2.21 Deny Log On Locally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Guests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Guests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2.2.22 Deny Log On Through Remote Desktop Services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2.2.23 Enable Computer and User Accounts to Be Trusted for Delegation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2.2.24 Force Shutdown From a Remote 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2.2.25 Generate Security Audits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LOCAL SERVICE, NETWORK SERVICE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LOCAL SERVICE, NETWORK SERVICE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2.2.26 Impersonate a Client After Authentication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LOCAL SERVICE, NETWORK SERVICE, SERVICE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LOCAL SERVICE, NETWORK SERVICE, SERVICE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2.2.27 Increase a Process Working Set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 LOCAL SERVICE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 LOCAL SERVICE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2.2.28 Increase Scheduling Priority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Window Manager\Window Manager Group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Window Manager\Window Manager Group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2.2.29 Load and Unload Device Drivers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2.2.30 Lock Pages in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2.2.31 Log On as a Batch Job</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 Backup Operators, Performance Log Users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 Backup Operators, Performance Log Users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2.2.32 Log On as a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SERVICE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SERVICE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2.2.33 Manage Auditing and Security Log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2.2.34 Modify Firmware Environment Values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2.2.35 Obtain an Impersonation Token for Another User in the Same Session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2.2.36 Perform Volume Maintenance Tasks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2.2.37 Profile Single Process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2.2.38 Profile System Performance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NT SERVICE\WdiServiceHost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NT SERVICE\WdiServiceHost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2.2.39 Remove Computer From Docking Station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 (physically irrelevant to VM, included for compliance scoring)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2.2.40 Replace a Process Level Token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SERVICE, NETWORK SERVICE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SERVICE, NETWORK SERVICE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2.2.41 Restore Files and Directories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2.2.42 Shut Down the 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2.2.43 Synchronize Directory Service Data</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confirmed. CRITICAL: DCSync attack prevention. MITRE ATT&amp;CK T1003.006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2.2.44 Take Ownership of Files or Other Objects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confirmed</w:t>
            </w:r>
          </w:p>
        </w:tc>
      </w:tr>
    </w:tbl>
    <w:p>
      <w:pPr>
        <w:spacing w:before="100"/>
      </w:pPr>
    </w:p>
    <w:p>
      <w:pPr>
        <w:spacing w:after="60" w:before="60"/>
      </w:pPr>
      <w:r>
        <w:rPr>
          <w:rFonts w:ascii="Arial" w:cs="Arial" w:eastAsia="Arial" w:hAnsi="Arial"/>
          <w:sz w:val="20"/>
          <w:szCs w:val="20"/>
        </w:rPr>
        <w:t xml:space="preserve">Orphaned SID Note: S-1-5-0 found in SeInteractiveLogonRight. Translation error: 'Some or all identity references could not be translated.' Confirmed orphaned/invalid SID. Safely removed.</w:t>
      </w:r>
    </w:p>
    <w:p>
      <w:pPr>
        <w:spacing w:before="100"/>
      </w:pPr>
    </w:p>
    <w:p>
      <w:pPr>
        <w:pStyle w:val="Heading2"/>
        <w:spacing w:after="150" w:before="300"/>
      </w:pPr>
      <w:r>
        <w:rPr>
          <w:rFonts w:ascii="Arial" w:cs="Arial" w:eastAsia="Arial" w:hAnsi="Arial"/>
          <w:b/>
          <w:bCs/>
          <w:sz w:val="28"/>
          <w:szCs w:val="28"/>
        </w:rPr>
        <w:t xml:space="preserve">Section 2.3 — Security Options</w:t>
      </w:r>
    </w:p>
    <w:p>
      <w:pPr>
        <w:spacing w:after="60" w:before="60"/>
      </w:pPr>
      <w:r>
        <w:rPr>
          <w:rFonts w:ascii="Arial" w:cs="Arial" w:eastAsia="Arial" w:hAnsi="Arial"/>
          <w:sz w:val="20"/>
          <w:szCs w:val="20"/>
        </w:rPr>
        <w:t xml:space="preserve">Applied: April 8-9, 2026  |  Target GPO: Default Domain Controllers Policy  |  Verified: gpresult /H</w:t>
      </w:r>
    </w:p>
    <w:p>
      <w:pPr>
        <w:spacing w:before="80"/>
      </w:pPr>
    </w:p>
    <w:p>
      <w:pPr>
        <w:pStyle w:val="Heading3"/>
        <w:spacing w:after="100" w:before="200"/>
      </w:pPr>
      <w:r>
        <w:rPr>
          <w:rFonts w:ascii="Arial" w:cs="Arial" w:eastAsia="Arial" w:hAnsi="Arial"/>
          <w:b/>
          <w:bCs/>
          <w:sz w:val="24"/>
          <w:szCs w:val="24"/>
        </w:rPr>
        <w:t xml:space="preserve">2.3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2.3.1 Accounts: Administrator Account Status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NON-COMPLIANT REMEDIATED — Disable-ADAccount used (GPO alone insufficient for built-in AD account). Login attempt confirmed denied.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2.3.2 Accounts: Block Microsoft Accounts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Users can't add or log on with Microsoft accounts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Users can't add or log on with Microsoft accounts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2.3.3 Accounts: Guest Account Status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prior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2.3.4 Accounts: Limit Local Account Use of Blank Passwords to Console Logon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2.3.5 Accounts: Rename Administrator Account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Non-default name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Administrator</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NON-COMPLIANT REMEDIATED — Renamed to NOTANADMIN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2.3.6 Accounts: Rename Guest Account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Non-default name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NON-COMPLIANT REMEDIATED — Renamed to Tseug</w:t>
            </w:r>
          </w:p>
        </w:tc>
      </w:tr>
    </w:tbl>
    <w:p>
      <w:pPr>
        <w:spacing w:before="80"/>
      </w:pPr>
    </w:p>
    <w:p>
      <w:pPr>
        <w:pStyle w:val="Heading3"/>
        <w:spacing w:after="100" w:before="200"/>
      </w:pPr>
      <w:r>
        <w:rPr>
          <w:rFonts w:ascii="Arial" w:cs="Arial" w:eastAsia="Arial" w:hAnsi="Arial"/>
          <w:b/>
          <w:bCs/>
          <w:sz w:val="24"/>
          <w:szCs w:val="24"/>
        </w:rPr>
        <w:t xml:space="preserve">2.3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2.3.7 Audit: Audit the Access of Global System Objects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2.3.8 Audit: Audit the Use of Backup and Restore Privilege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2.3.9 Audit: Force Audit Policy Subcategory Settings to Override Audit Policy Category Settings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prior —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2.3.10 Audit: Shut Down System Immediately if Unable to Log Security Audits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prior — confirmed</w:t>
            </w:r>
          </w:p>
        </w:tc>
      </w:tr>
    </w:tbl>
    <w:p>
      <w:pPr>
        <w:spacing w:before="80"/>
      </w:pPr>
    </w:p>
    <w:p>
      <w:pPr>
        <w:pStyle w:val="Heading3"/>
        <w:spacing w:after="100" w:before="200"/>
      </w:pPr>
      <w:r>
        <w:rPr>
          <w:rFonts w:ascii="Arial" w:cs="Arial" w:eastAsia="Arial" w:hAnsi="Arial"/>
          <w:b/>
          <w:bCs/>
          <w:sz w:val="24"/>
          <w:szCs w:val="24"/>
        </w:rPr>
        <w:t xml:space="preserve">2.3 DCOM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2.3.11 DCOM: Machine Access Restrictions (SDDL)</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Remove ANONYMOUS LOGON from Access Permission</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ANONYMOUS LOGON present</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NON-COMPLIANT REMEDIATED — ANONYMOUS LOGON removed from Access Permission dialog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2.3.12 DCOM: Machine Launch Restrictions (SDDL)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all, LOCAL SERVICE all, SYSTEM all, Everyone local only, Others local only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Everyone had Local Launch and Local Activation only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Administrators, LOCAL SERVICE, SYSTEM added with full permissions. Performance Log Users restricted to local only.</w:t>
            </w:r>
          </w:p>
        </w:tc>
      </w:tr>
    </w:tbl>
    <w:p>
      <w:pPr>
        <w:spacing w:before="60"/>
      </w:pPr>
    </w:p>
    <w:p>
      <w:pPr>
        <w:spacing w:after="60" w:before="60"/>
      </w:pPr>
      <w:r>
        <w:rPr>
          <w:rFonts w:ascii="Arial" w:cs="Arial" w:eastAsia="Arial" w:hAnsi="Arial"/>
          <w:i/>
          <w:iCs/>
          <w:sz w:val="20"/>
          <w:szCs w:val="20"/>
        </w:rPr>
        <w:t xml:space="preserve">Post-Hardening Warning: EventID 10016 — DCOM Local Launch Permission warning generated after hardening. Confirmed expected informational side effect of DCOM hardening controls. DC functionality unaffected. No remediation required.</w:t>
      </w:r>
    </w:p>
    <w:p>
      <w:pPr>
        <w:spacing w:before="80"/>
      </w:pPr>
    </w:p>
    <w:p>
      <w:pPr>
        <w:pStyle w:val="Heading3"/>
        <w:spacing w:after="100" w:before="200"/>
      </w:pPr>
      <w:r>
        <w:rPr>
          <w:rFonts w:ascii="Arial" w:cs="Arial" w:eastAsia="Arial" w:hAnsi="Arial"/>
          <w:b/>
          <w:bCs/>
          <w:sz w:val="24"/>
          <w:szCs w:val="24"/>
        </w:rPr>
        <w:t xml:space="preserve">2.3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2.3.13 Devices: Allow Undock Without Having to Log 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2.3.14 Devices: Allowed to Format and Eject Removable Media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Administrators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2.3.15 Devices: Prevent Users From Installing Printer Drivers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(PrintNightmare mitigation)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2.3.16 Devices: Restrict CD-ROM Access to Locally Logged-On User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2.3.17 Devices: Restrict Floppy Access to Locally Logged-On User Only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bl>
    <w:p>
      <w:pPr>
        <w:spacing w:before="80"/>
      </w:pPr>
    </w:p>
    <w:p>
      <w:pPr>
        <w:pStyle w:val="Heading3"/>
        <w:spacing w:after="100" w:before="200"/>
      </w:pPr>
      <w:r>
        <w:rPr>
          <w:rFonts w:ascii="Arial" w:cs="Arial" w:eastAsia="Arial" w:hAnsi="Arial"/>
          <w:b/>
          <w:bCs/>
          <w:sz w:val="24"/>
          <w:szCs w:val="24"/>
        </w:rPr>
        <w:t xml:space="preserve">2.3 Domain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2.3.18 Domain Controller: Allow Server Operators to Schedule Tasks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2.3.19 Domain Controller: Allow Vulnerable Netlogon Secure Channel Connections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Zerologon mitigation (CVE-2020-1472). Not Configured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2.3.20 Domain Controller: LDAP Server Channel Binding Token Requirements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Always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Always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2.3.21 Domain Controller: LDAP Server Signing Requirements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 signing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Require signing</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2.3.22 Domain Controller: Refuse Machine Account Password Changes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(machine account rotation permitted)</w:t>
            </w:r>
          </w:p>
        </w:tc>
      </w:tr>
    </w:tbl>
    <w:p>
      <w:pPr>
        <w:spacing w:before="80"/>
      </w:pPr>
    </w:p>
    <w:p>
      <w:pPr>
        <w:pStyle w:val="Heading3"/>
        <w:spacing w:after="100" w:before="200"/>
      </w:pPr>
      <w:r>
        <w:rPr>
          <w:rFonts w:ascii="Arial" w:cs="Arial" w:eastAsia="Arial" w:hAnsi="Arial"/>
          <w:b/>
          <w:bCs/>
          <w:sz w:val="24"/>
          <w:szCs w:val="24"/>
        </w:rPr>
        <w:t xml:space="preserve">2.3 Domain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2.3.23 Domain Member: Digitally Encrypt or Sign Secure Channel Data (Always)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2.3.24 Domain Member: Digitally Encrypt Secure Channel Data (When Possible)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2.3.25 Domain Member: Digitally Sign Secure Channel Data (When Possible)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2.3.26 Domain Member: Disable Machine Account Password Changes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2.3.27 Domain Member: Maximum Machine Account Password Age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30 or fewer days, not 0</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30 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2.3.28 Domain Member: Require Strong Session Key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bl>
    <w:p>
      <w:pPr>
        <w:spacing w:before="80"/>
      </w:pPr>
    </w:p>
    <w:p>
      <w:pPr>
        <w:pStyle w:val="Heading3"/>
        <w:spacing w:after="100" w:before="200"/>
      </w:pPr>
      <w:r>
        <w:rPr>
          <w:rFonts w:ascii="Arial" w:cs="Arial" w:eastAsia="Arial" w:hAnsi="Arial"/>
          <w:b/>
          <w:bCs/>
          <w:sz w:val="24"/>
          <w:szCs w:val="24"/>
        </w:rPr>
        <w:t xml:space="preserve">2.3 Interactive Logon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2.3.29 Interactive Logon: Display User Information When Session Locked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Do not display user information</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Do not display user information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2.3.30 Interactive Logon: Do Not Require CTRL+ALT+DEL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(CTRL+ALT+DEL IS required)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2.3.31 Interactive Logon: Do Not Display Last Signed-In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2.3.32 Interactive Logon: Do Not Display Username at Sign-In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2.3.33 Interactive Logon: Machine Account Lockout Threshold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 or fewer</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2.3.34 Interactive Logon: Machine Inactivity Limit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900 or fewer seconds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900 seconds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2.3.35 Interactive Logon: Message Text for Users Attempting to Log 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Non-empty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Warning banner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2.3.36 Interactive Logon: Message Title for Users Attempting to Log 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Non-empty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AUTHORIZED ACCESS ONLY</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2.3.37 Interactive Logon: Number of Previous Logons to Cache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 or fewer</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2.3.38 Interactive Logon: Prompt User to Change Password Before Expiration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5-14 days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14 days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2.3.39 Interactive Logon: Require Domain Controller Authentication to Unlock Workstation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2.3.40 Interactive Logon: Require Windows Hello for Business or Smart Card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PDF</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APPLICABLE — No PKI or Windows Hello infrastructure in lab environment. Left as Not Configured.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2.3.41 Interactive Logon: Smart Card Removal Behavior</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Lock Workstation or Force Logoff</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Lock Workstation</w:t>
            </w:r>
          </w:p>
        </w:tc>
      </w:tr>
    </w:tbl>
    <w:p>
      <w:pPr>
        <w:spacing w:before="80"/>
      </w:pPr>
    </w:p>
    <w:p>
      <w:pPr>
        <w:pStyle w:val="Heading3"/>
        <w:spacing w:after="100" w:before="200"/>
      </w:pPr>
      <w:r>
        <w:rPr>
          <w:rFonts w:ascii="Arial" w:cs="Arial" w:eastAsia="Arial" w:hAnsi="Arial"/>
          <w:b/>
          <w:bCs/>
          <w:sz w:val="24"/>
          <w:szCs w:val="24"/>
        </w:rPr>
        <w:t xml:space="preserve">2.3 Microsoft Network Client/Server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2.3.42 Microsoft Network Client: Digitally Sign Communications (Always)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(SMB relay mitigation)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2.3.43 Microsoft Network Client: Digitally Sign Communications (If Server Agrees)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2.3.44 Microsoft Network Client: Send Unencrypted Password to Third-Party SMB Servers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2.3.45 Microsoft Network Server: Amount of Idle Time Required Before Suspending Session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 or fewer minutes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15 minutes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2.3.46 Microsoft Network Server: Attempt S4U2Self to Obtain Claim Information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Check PDF</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APPLICABLE — Setting not defined in DC profile per CIS v5.0.0. Left as 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2.3.47 Microsoft Network Server: Digitally Sign Communications (Always)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2.3.48 Microsoft Network Server: Digitally Sign Communications (If Client Agrees)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2.3.49 Microsoft Network Server: Disconnect Clients When Logon Hours Expire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2.3.50 Microsoft Network Server: Server SPN Target Name Validation Level</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Accept if provided by client</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Accept if provided by client</w:t>
            </w:r>
          </w:p>
        </w:tc>
      </w:tr>
    </w:tbl>
    <w:p>
      <w:pPr>
        <w:spacing w:before="80"/>
      </w:pPr>
    </w:p>
    <w:p>
      <w:pPr>
        <w:pStyle w:val="Heading3"/>
        <w:spacing w:after="100" w:before="200"/>
      </w:pPr>
      <w:r>
        <w:rPr>
          <w:rFonts w:ascii="Arial" w:cs="Arial" w:eastAsia="Arial" w:hAnsi="Arial"/>
          <w:b/>
          <w:bCs/>
          <w:sz w:val="24"/>
          <w:szCs w:val="24"/>
        </w:rPr>
        <w:t xml:space="preserve">2.3 Network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2.3.51 Network Access: Allow Anonymous SID/Name Translation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2.3.52 Network Access: Do Not Allow Anonymous Enumeration of SAM Accounts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2.3.53 Network Access: Do Not Allow Anonymous Enumeration of SAM Accounts and Shares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2.3.54 Network Access: Do Not Allow Storage of Passwords and Credentials for Network Authentication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2.3.55 Network Access: Let Everyone Permissions Apply to Anonymous Users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2.3.56 Network Access: Named Pipes That Can Be Accessed Anonymously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Empty</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2.3.57 Network Access: Remotely Accessible Registry Paths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 specific paths only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System\CurrentControlSet\Control\ProductOptions, System\CurrentControlSet\Control\Server Applications, Software\Microsoft\Windows NT\CurrentVersion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2.3.58 Network Access: Remotely Accessible Registry Paths and Sub-Paths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 specific paths only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11 CIS-required paths configured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2.3.59 Network Access: Restrict Anonymous Access to Named Pipes and Shares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2.3.60 Network Access: Restrict Clients Allowed to Make Remote Calls to SAM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Administrators: Allow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Administrators only via SDDL O:BAG:BAD:(A;;RC;;;BA)</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2.3.61 Network Access: Shares That Can Be Accessed Anonymously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Empty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2.3.62 Network Access: Sharing and Security Model for Local Accounts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Classic</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Classic - local users authenticate as themselves</w:t>
            </w:r>
          </w:p>
        </w:tc>
      </w:tr>
    </w:tbl>
    <w:p>
      <w:pPr>
        <w:spacing w:before="80"/>
      </w:pPr>
    </w:p>
    <w:p>
      <w:pPr>
        <w:pStyle w:val="Heading3"/>
        <w:spacing w:after="100" w:before="200"/>
      </w:pPr>
      <w:r>
        <w:rPr>
          <w:rFonts w:ascii="Arial" w:cs="Arial" w:eastAsia="Arial" w:hAnsi="Arial"/>
          <w:b/>
          <w:bCs/>
          <w:sz w:val="24"/>
          <w:szCs w:val="24"/>
        </w:rPr>
        <w:t xml:space="preserve">2.3 Network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2.3.63 Network Security: Allow Local System to Use Computer Identity for NTLM</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2.3.64 Network Security: Allow LocalSystem NULL Session Fallback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2.3.65 Network Security: Allow PKU2U Authentication Requests to Use Online Identities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2.3.66 Network Security: Configure Encryption Types Allowed for Kerberos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AES128, AES256, Future encryption types only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RC4, DES_CBC_CRC, DES_CBC_MD5 removed. AES128, AES256, Future only. Kerberoasting mitigation MITRE T1558.003</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2.3.67 Network Security: Do Not Store LAN Manager Hash Value on Next Password Change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2.3.68 Network Security: Force Logoff When Logon Hours Expire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2.3.69 Network Security: LAN Manager Authentication Level</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Send NTLMv2 response only. Refuse LM and NTLM</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NTLMv2 only. MITRE T1550.002 mitigation.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2.3.70 Network Security: LDAP Client Signing Requirements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Negotiate signing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Negotiate signing</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2.3.71 Network Security: Minimum Session Security for NTLM SSP Clients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NTLMv2 + 128-bit encryption</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Both checkboxes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2.3.72 Network Security: Minimum Session Security for NTLM SSP Servers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NTLMv2 + 128-bit encryption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Both checkboxes enabled</w:t>
            </w:r>
          </w:p>
        </w:tc>
      </w:tr>
    </w:tbl>
    <w:p>
      <w:pPr>
        <w:spacing w:before="80"/>
      </w:pPr>
    </w:p>
    <w:p>
      <w:pPr>
        <w:pStyle w:val="Heading3"/>
        <w:spacing w:after="100" w:before="200"/>
      </w:pPr>
      <w:r>
        <w:rPr>
          <w:rFonts w:ascii="Arial" w:cs="Arial" w:eastAsia="Arial" w:hAnsi="Arial"/>
          <w:b/>
          <w:bCs/>
          <w:sz w:val="24"/>
          <w:szCs w:val="24"/>
        </w:rPr>
        <w:t xml:space="preserve">2.3 Network Security: Restrict NTLM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2.3.73 Restrict NTLM: Add Remote Server Exceptions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Not Configured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2.3.74 Restrict NTLM: Add Server Exceptions in This Domain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 — Not Configured confirmed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2.3.75 Restrict NTLM: Audit Incoming NTLM Traffic</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 auditing for all accounts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 auditing for all accounts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2.3.76 Restrict NTLM: Audit NTLM Authentication in This Domain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 all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 all</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2.3.77 Restrict NTLM: Incoming NTLM Traffic</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Deny all domain accounts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DEFERRED — Breakage risk without accessible VM recovery path. High impact on lab connectivity. Apply after VM clone confirmed accessible.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2.3.78 Restrict NTLM: NTLM Authentication in This Domain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Deny all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DEFERRED — Same as 2.3.77. Most aggressive NTLM restriction. Requires full dependency audit first.</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2.3.79 Restrict NTLM: Outgoing NTLM Traffic to Remote Servers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Deny all</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DEFERRED — Would affect Velociraptor agent, Ansible WinRM, all outbound DC authentication.</w:t>
            </w:r>
          </w:p>
        </w:tc>
      </w:tr>
    </w:tbl>
    <w:p>
      <w:pPr>
        <w:spacing w:before="80"/>
      </w:pPr>
    </w:p>
    <w:p>
      <w:pPr>
        <w:pStyle w:val="Heading3"/>
        <w:spacing w:after="100" w:before="200"/>
      </w:pPr>
      <w:r>
        <w:rPr>
          <w:rFonts w:ascii="Arial" w:cs="Arial" w:eastAsia="Arial" w:hAnsi="Arial"/>
          <w:b/>
          <w:bCs/>
          <w:sz w:val="24"/>
          <w:szCs w:val="24"/>
        </w:rPr>
        <w:t xml:space="preserve">2.3 Recovery Console and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2.3.80 Recovery Console: Allow Automatic Administrative Logon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2.3.81 Recovery Console: Allow Floppy Copy and Access to All Drives and Folders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2.3.82 Shutdown: Allow System to Be Shut Down Without Having to Log 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2.3.83 Shutdown: Clear Virtual Memory Pagefile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bl>
    <w:p>
      <w:pPr>
        <w:spacing w:before="80"/>
      </w:pPr>
    </w:p>
    <w:p>
      <w:pPr>
        <w:pStyle w:val="Heading3"/>
        <w:spacing w:after="100" w:before="200"/>
      </w:pPr>
      <w:r>
        <w:rPr>
          <w:rFonts w:ascii="Arial" w:cs="Arial" w:eastAsia="Arial" w:hAnsi="Arial"/>
          <w:b/>
          <w:bCs/>
          <w:sz w:val="24"/>
          <w:szCs w:val="24"/>
        </w:rPr>
        <w:t xml:space="preserve">2.3 System Cryptography and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2.3.84 System Cryptography: Force Strong Key Protection for User Keys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 must enter password each time they use a key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2.3.85 System Cryptography: Use FIPS Compliant Algorithms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DEFERRED — High compatibility risk with Splunk and Velociraptor. FIPS mode restricts cryptographic algorithms system-wide and can break TLS connections for tools not built with FIPS-validated libraries.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2.3.86 System Objects: Require Case Insensitivity for Non-Windows Subsystems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2.3.87 System Objects: Strengthen Default Permissions of Internal System Objects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2.3.88 System Settings: Optional Subsystems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Empty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2.3.89 System Settings: Use Certificate Rules on Windows Executables for Software Restriction Policies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bl>
    <w:p>
      <w:pPr>
        <w:spacing w:before="80"/>
      </w:pPr>
    </w:p>
    <w:p>
      <w:pPr>
        <w:pStyle w:val="Heading3"/>
        <w:spacing w:after="100" w:before="200"/>
      </w:pPr>
      <w:r>
        <w:rPr>
          <w:rFonts w:ascii="Arial" w:cs="Arial" w:eastAsia="Arial" w:hAnsi="Arial"/>
          <w:b/>
          <w:bCs/>
          <w:sz w:val="24"/>
          <w:szCs w:val="24"/>
        </w:rPr>
        <w:t xml:space="preserve">2.3 User Account Control (UAC)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2.3.90 UAC: Admin Approval Mode for the Built-In Administrator Account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2.3.91 UAC: Allow UIAccess Applications to Prompt for Elevation Without Secure Desktop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2.3.92 UAC: Behavior of the Elevation Prompt for Administrators in Admin Approval Mode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Prompt for consent on the secure desktop</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Prompt for consent on the secure desktop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2.3.93 UAC: Behavior of the Elevation Prompt for Standard Users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Automatically deny elevation requests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Automatically deny elevation requests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2.3.94 UAC: Detect Application Installations and Prompt for Elevation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2.3.95 UAC: Only Elevate Executables That Are Signed and Validated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2.3.96 UAC: Only Elevate UIAccess Applications Installed in Secure Locations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2.3.97 UAC: Run All Administrators in Admin Approval Mode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 (master UAC switch)</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2.3.98 UAC: Switch to the Secure Desktop When Prompting for Elevation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2.3.99 UAC: Virtualize File and Registry Write Failures to Per-User Locations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bl>
    <w:p>
      <w:r>
        <w:br w:type="page"/>
      </w:r>
    </w:p>
    <w:p>
      <w:pPr>
        <w:pStyle w:val="Heading1"/>
        <w:spacing w:after="200" w:before="400"/>
      </w:pPr>
      <w:r>
        <w:rPr>
          <w:rFonts w:ascii="Arial" w:cs="Arial" w:eastAsia="Arial" w:hAnsi="Arial"/>
          <w:b/>
          <w:bCs/>
          <w:sz w:val="32"/>
          <w:szCs w:val="32"/>
        </w:rPr>
        <w:t xml:space="preserve">Section 3 — Windows Firewall (CIS Section 9)</w:t>
      </w:r>
    </w:p>
    <w:p>
      <w:pPr>
        <w:pBdr>
          <w:bottom w:val="single" w:color="2E75B6" w:sz="6" w:space="1"/>
        </w:pBdr>
        <w:spacing w:after="100" w:before="100"/>
      </w:pPr>
    </w:p>
    <w:p>
      <w:r>
        <w:rPr>
          <w:rFonts w:ascii="Arial" w:cs="Arial" w:eastAsia="Arial" w:hAnsi="Arial"/>
          <w:b/>
          <w:bCs/>
          <w:sz w:val="20"/>
          <w:szCs w:val="20"/>
        </w:rPr>
        <w:t xml:space="preserve">GPMC Navigation: </w:t>
      </w:r>
      <w:r>
        <w:rPr>
          <w:rFonts w:ascii="Arial" w:cs="Arial" w:eastAsia="Arial" w:hAnsi="Arial"/>
          <w:sz w:val="20"/>
          <w:szCs w:val="20"/>
        </w:rPr>
        <w:t xml:space="preserve">Default Domain Controllers Policy &gt; Computer Configuration &gt; Policies &gt; Windows Settings &gt; Security Settings &gt; Windows Defender Firewall with Advanced Security</w:t>
      </w:r>
    </w:p>
    <w:p>
      <w:pPr>
        <w:spacing w:after="60" w:before="60"/>
      </w:pPr>
      <w:r>
        <w:rPr>
          <w:rFonts w:ascii="Arial" w:cs="Arial" w:eastAsia="Arial" w:hAnsi="Arial"/>
          <w:sz w:val="20"/>
          <w:szCs w:val="20"/>
        </w:rPr>
        <w:t xml:space="preserve">Applied: April 9, 2026  |  Target GPO: Default Domain Controllers Policy  |  Verified: gpresult /H</w:t>
      </w:r>
    </w:p>
    <w:p>
      <w:pPr>
        <w:spacing w:before="80"/>
      </w:pPr>
    </w:p>
    <w:p>
      <w:pPr>
        <w:pStyle w:val="Heading2"/>
        <w:spacing w:after="150" w:before="300"/>
      </w:pPr>
      <w:r>
        <w:rPr>
          <w:rFonts w:ascii="Arial" w:cs="Arial" w:eastAsia="Arial" w:hAnsi="Arial"/>
          <w:b/>
          <w:bCs/>
          <w:sz w:val="28"/>
          <w:szCs w:val="28"/>
        </w:rPr>
        <w:t xml:space="preserve">Section 3.1 — Domain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3.1.1 Domain: Firewall State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On</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On (recommended)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3.1.2 Domain: Inbound Connections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 (default)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Block (default-deny)</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3.1.3 Domain: Outbound Connections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Allow (default)</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Allow (default)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3.1.4 Domain: Display a Notification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No</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3.1.5 Domain: Logging: Name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%SystemRoot%\System32\logfiles\firewall\domainfw.log</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domainfw.log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3.1.6 Domain: Logging: Size Limit (KB)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16,384 KB or greater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16384 KB</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3.1.7 Domain: Logging: Log Dropped Packets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3.1.8 Domain: Logging: Log Successful Connections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Yes</w:t>
            </w:r>
          </w:p>
        </w:tc>
      </w:tr>
    </w:tbl>
    <w:p>
      <w:pPr>
        <w:spacing w:before="80"/>
      </w:pPr>
    </w:p>
    <w:p>
      <w:pPr>
        <w:pStyle w:val="Heading2"/>
        <w:spacing w:after="150" w:before="300"/>
      </w:pPr>
      <w:r>
        <w:rPr>
          <w:rFonts w:ascii="Arial" w:cs="Arial" w:eastAsia="Arial" w:hAnsi="Arial"/>
          <w:b/>
          <w:bCs/>
          <w:sz w:val="28"/>
          <w:szCs w:val="28"/>
        </w:rPr>
        <w:t xml:space="preserve">Section 3.2 — Private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3.2.1 Private: Firewall State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On</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On (recommended)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3.2.2 Private: Inbound Connections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 (default)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Block (default-deny)</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3.2.3 Private: Outbound Connections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Allow (default)</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Allow (default)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3.2.4 Private: Display a Notification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No</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3.2.5 Private: Logging: Name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%SystemRoot%\System32\logfiles\firewall\privatefw.log</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privatefw.log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3.2.6 Private: Logging: Size Limit (KB)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16,384 KB or greater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16384 KB</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3.2.7 Private: Logging: Log Dropped Packets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3.2.8 Private: Logging: Log Successful Connections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Yes</w:t>
            </w:r>
          </w:p>
        </w:tc>
      </w:tr>
    </w:tbl>
    <w:p>
      <w:pPr>
        <w:spacing w:before="80"/>
      </w:pPr>
    </w:p>
    <w:p>
      <w:pPr>
        <w:pStyle w:val="Heading2"/>
        <w:spacing w:after="150" w:before="300"/>
      </w:pPr>
      <w:r>
        <w:rPr>
          <w:rFonts w:ascii="Arial" w:cs="Arial" w:eastAsia="Arial" w:hAnsi="Arial"/>
          <w:b/>
          <w:bCs/>
          <w:sz w:val="28"/>
          <w:szCs w:val="28"/>
        </w:rPr>
        <w:t xml:space="preserve">Section 3.3 — Public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3.3.1 Public: Firewall State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On</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On (recommended)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3.3.2 Public: Inbound Connections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 (default)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Block (default-deny)</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3.3.3 Public: Outbound Connections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Allow (default)</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Allow (default)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3.3.4 Public: Display a Notification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No</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3.3.5 Public: Apply Local Firewall Rules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No (suppresses local rules when Public profile active)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3.3.6 Public: Apply Local Connection Security Rules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No</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3.3.7 Public: Logging: Name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%SystemRoot%\System32\logfiles\firewall\publicfw.log</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publicfw.log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3.3.8 Public: Logging: Size Limit (KB)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16,384 KB or greater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16384 KB</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3.3.9 Public: Logging: Log Dropped Packets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3.3.10 Public: Logging: Log Successful Connections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Yes</w:t>
            </w:r>
          </w:p>
        </w:tc>
      </w:tr>
    </w:tbl>
    <w:p>
      <w:pPr>
        <w:spacing w:before="100"/>
      </w:pPr>
    </w:p>
    <w:p>
      <w:pPr>
        <w:pStyle w:val="Heading3"/>
        <w:spacing w:after="100" w:before="200"/>
      </w:pPr>
      <w:r>
        <w:rPr>
          <w:rFonts w:ascii="Arial" w:cs="Arial" w:eastAsia="Arial" w:hAnsi="Arial"/>
          <w:b/>
          <w:bCs/>
          <w:sz w:val="24"/>
          <w:szCs w:val="24"/>
        </w:rPr>
        <w:t xml:space="preserve">Post-Hardening Firewall Incident — Network Profile Classification</w:t>
      </w:r>
    </w:p>
    <w:p>
      <w:pPr>
        <w:spacing w:after="60" w:before="60"/>
      </w:pPr>
      <w:r>
        <w:rPr>
          <w:rFonts w:ascii="Arial" w:cs="Arial" w:eastAsia="Arial" w:hAnsi="Arial"/>
          <w:i/>
          <w:iCs/>
          <w:sz w:val="20"/>
          <w:szCs w:val="20"/>
        </w:rPr>
        <w:t xml:space="preserve">Issue: Following unexpected Proxmox shutdown, Windows classified the DC network adapter as Public profile instead of Domain/Private. This caused Section 3.3 control 'Apply Local Firewall Rules: No' to suppress all locally created allow rules — blocking SSH, ICMP, and RDP from Linux Mint administration VM.</w:t>
      </w:r>
    </w:p>
    <w:p>
      <w:pPr>
        <w:spacing w:after="60" w:before="60"/>
      </w:pPr>
      <w:r>
        <w:rPr>
          <w:rFonts w:ascii="Arial" w:cs="Arial" w:eastAsia="Arial" w:hAnsi="Arial"/>
          <w:i/>
          <w:iCs/>
          <w:sz w:val="20"/>
          <w:szCs w:val="20"/>
        </w:rPr>
        <w:t xml:space="preserve">Root Cause: Abrupt Proxmox force-stop prevented domain network authentication during boot sequence. Windows defaulted to Public profile.</w:t>
      </w:r>
    </w:p>
    <w:p>
      <w:pPr>
        <w:spacing w:after="60" w:before="60"/>
      </w:pPr>
      <w:r>
        <w:rPr>
          <w:rFonts w:ascii="Arial" w:cs="Arial" w:eastAsia="Arial" w:hAnsi="Arial"/>
          <w:i/>
          <w:iCs/>
          <w:sz w:val="20"/>
          <w:szCs w:val="20"/>
        </w:rPr>
        <w:t xml:space="preserve">Resolution: Set-NetConnectionProfile -InterfaceAlias Ethernet -NetworkCategory Private</w:t>
      </w:r>
    </w:p>
    <w:p>
      <w:pPr>
        <w:spacing w:after="60" w:before="60"/>
      </w:pPr>
      <w:r>
        <w:rPr>
          <w:rFonts w:ascii="Arial" w:cs="Arial" w:eastAsia="Arial" w:hAnsi="Arial"/>
          <w:i/>
          <w:iCs/>
          <w:sz w:val="20"/>
          <w:szCs w:val="20"/>
        </w:rPr>
        <w:t xml:space="preserve">Security Note: This incident confirmed Section 3.3 hardening worked exactly as designed. The Public profile correctly suppressed local firewall rules in an untrusted network context. This is the intended behavior.</w:t>
      </w:r>
    </w:p>
    <w:p>
      <w:pPr>
        <w:spacing w:after="60" w:before="60"/>
      </w:pPr>
      <w:r>
        <w:rPr>
          <w:rFonts w:ascii="Arial" w:cs="Arial" w:eastAsia="Arial" w:hAnsi="Arial"/>
          <w:sz w:val="20"/>
          <w:szCs w:val="20"/>
        </w:rPr>
        <w:t xml:space="preserve">Post-Hardening Allow Rules Added (required for lab administrative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Port/Protocol</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Allow ICMPv4 Inbound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ICMPv4 Type 8</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Inbound</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Administrative ping testing between lab VMs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 OpenSSH Inbound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TCP 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Inbound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SCP file transfer for baseline document offloading</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Allow WinRM HTTPS Inbound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TCP 5986</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Inbound</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Ansible connectivity from Rocky Linux control node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 RDP Inbound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TCP 3389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Inbound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Administrative RDP access — MERLIN account only per Section 2.2 controls</w:t>
            </w:r>
          </w:p>
        </w:tc>
      </w:tr>
    </w:tbl>
    <w:p>
      <w:r>
        <w:br w:type="page"/>
      </w:r>
    </w:p>
    <w:p>
      <w:pPr>
        <w:pStyle w:val="Heading1"/>
        <w:spacing w:after="200" w:before="400"/>
      </w:pPr>
      <w:r>
        <w:rPr>
          <w:rFonts w:ascii="Arial" w:cs="Arial" w:eastAsia="Arial" w:hAnsi="Arial"/>
          <w:b/>
          <w:bCs/>
          <w:sz w:val="32"/>
          <w:szCs w:val="32"/>
        </w:rPr>
        <w:t xml:space="preserve">Section 4 — Advanced Audit Policy Configuration (CIS Section 17)</w:t>
      </w:r>
    </w:p>
    <w:p>
      <w:pPr>
        <w:pBdr>
          <w:bottom w:val="single" w:color="2E75B6" w:sz="6" w:space="1"/>
        </w:pBdr>
        <w:spacing w:after="100" w:before="100"/>
      </w:pPr>
    </w:p>
    <w:p>
      <w:r>
        <w:rPr>
          <w:rFonts w:ascii="Arial" w:cs="Arial" w:eastAsia="Arial" w:hAnsi="Arial"/>
          <w:b/>
          <w:bCs/>
          <w:sz w:val="20"/>
          <w:szCs w:val="20"/>
        </w:rPr>
        <w:t xml:space="preserve">GPMC Navigation: </w:t>
      </w:r>
      <w:r>
        <w:rPr>
          <w:rFonts w:ascii="Arial" w:cs="Arial" w:eastAsia="Arial" w:hAnsi="Arial"/>
          <w:sz w:val="20"/>
          <w:szCs w:val="20"/>
        </w:rPr>
        <w:t xml:space="preserve">Default Domain Controllers Policy &gt; Computer Configuration &gt; Policies &gt; Windows Settings &gt; Security Settings &gt; Advanced Audit Policy Configuration &gt; Audit Policies</w:t>
      </w:r>
    </w:p>
    <w:p>
      <w:pPr>
        <w:spacing w:after="60" w:before="60"/>
      </w:pPr>
      <w:r>
        <w:rPr>
          <w:rFonts w:ascii="Arial" w:cs="Arial" w:eastAsia="Arial" w:hAnsi="Arial"/>
          <w:sz w:val="20"/>
          <w:szCs w:val="20"/>
        </w:rPr>
        <w:t xml:space="preserve">Applied: April 9, 2026  |  Target GPO: Default Domain Controllers Policy  |  Verified: gpresult /H</w:t>
      </w:r>
    </w:p>
    <w:p>
      <w:pPr>
        <w:spacing w:after="60" w:before="60"/>
      </w:pPr>
      <w:r>
        <w:rPr>
          <w:rFonts w:ascii="Arial" w:cs="Arial" w:eastAsia="Arial" w:hAnsi="Arial"/>
          <w:sz w:val="20"/>
          <w:szCs w:val="20"/>
        </w:rPr>
        <w:t xml:space="preserve">Note: CIS v5.0.0 Section 17 contains 34 benchmark controls, all of which apply to the Domain Controller profile. Additional Windows Advanced Audit Policy subcategories visible in GPMC and auditpol are documented for completeness but carry no CIS v5.0.0 control number and are labeled accordingly. The two Global Object Access subcategories (File System and Registry) are explicitly required by CIS v5.0.0 to remain Not Configured.</w:t>
      </w:r>
    </w:p>
    <w:p>
      <w:pPr>
        <w:spacing w:before="80"/>
      </w:pPr>
    </w:p>
    <w:p>
      <w:pPr>
        <w:pStyle w:val="Heading2"/>
        <w:spacing w:after="150" w:before="300"/>
      </w:pPr>
      <w:r>
        <w:rPr>
          <w:rFonts w:ascii="Arial" w:cs="Arial" w:eastAsia="Arial" w:hAnsi="Arial"/>
          <w:b/>
          <w:bCs/>
          <w:sz w:val="28"/>
          <w:szCs w:val="28"/>
        </w:rPr>
        <w:t xml:space="preserve">Section 4.1 — Account Logon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4.1.1 Audit Credential Validation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IDs 4776, 4768/4769. Primary brute force/credential attack detection. MITRE T1110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4.1.2 Audit Kerberos Authentication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Event ID 4768. AS-REP Roasting detection. MITRE T1558.004</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4.1.3 Audit Kerberos Service Ticket Operations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 4769. Kerberoasting detection (RC4 type 0x17). MITRE T1558.003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4.1.4 Audit Other Account Logon Events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w:t>
            </w:r>
          </w:p>
        </w:tc>
      </w:tr>
    </w:tbl>
    <w:p>
      <w:pPr>
        <w:spacing w:before="80"/>
      </w:pPr>
    </w:p>
    <w:p>
      <w:pPr>
        <w:pStyle w:val="Heading2"/>
        <w:spacing w:after="150" w:before="300"/>
      </w:pPr>
      <w:r>
        <w:rPr>
          <w:rFonts w:ascii="Arial" w:cs="Arial" w:eastAsia="Arial" w:hAnsi="Arial"/>
          <w:b/>
          <w:bCs/>
          <w:sz w:val="28"/>
          <w:szCs w:val="28"/>
        </w:rPr>
        <w:t xml:space="preserve">Section 4.2 —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4.2.1 Audit Application Group Management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Success and Failure. Remediated April 15, 2026. Confirmed via auditpol /get /subcategory:“Application Group Management”. Previously not configured due to documentation error in prior implementation session.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4.2.2 Audit Computer Account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Event IDs 4741, 4742, 4743</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4.2.3 Audit Distribution Group Management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4.2.4 Audit Other Account Management Events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Includes Event ID 4782 password hash access for DCSync detection complement</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4.2.5 Audit Security Group Management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 4728. Domain Admins membership changes. MITRE T1098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4.2.6 Audit User Account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Event IDs 4720, 4740. Account creation and lockout. MITRE T1136</w:t>
            </w:r>
          </w:p>
        </w:tc>
      </w:tr>
    </w:tbl>
    <w:p>
      <w:pPr>
        <w:spacing w:before="80"/>
      </w:pPr>
    </w:p>
    <w:p>
      <w:pPr>
        <w:pStyle w:val="Heading2"/>
        <w:spacing w:after="150" w:before="300"/>
      </w:pPr>
      <w:r>
        <w:rPr>
          <w:rFonts w:ascii="Arial" w:cs="Arial" w:eastAsia="Arial" w:hAnsi="Arial"/>
          <w:b/>
          <w:bCs/>
          <w:sz w:val="28"/>
          <w:szCs w:val="28"/>
        </w:rPr>
        <w:t xml:space="preserve">Section 4.3 — Detailed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4.3.1 Audit DPAPI Activity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4.3.2 Audit PNP Activity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Event ID 6416. Physical device connection visibility.</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4.3.3 Audit Process Creation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 4688. Complements Sysmon Event ID 1. MITRE T1059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4.3.4 Audit Process Termination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4.3.5 Audit RPC Events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4.3.6 Audit Token Right Adjusted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r>
    </w:tbl>
    <w:p>
      <w:pPr>
        <w:spacing w:before="80"/>
      </w:pPr>
    </w:p>
    <w:p>
      <w:pPr>
        <w:pStyle w:val="Heading2"/>
        <w:spacing w:after="150" w:before="300"/>
      </w:pPr>
      <w:r>
        <w:rPr>
          <w:rFonts w:ascii="Arial" w:cs="Arial" w:eastAsia="Arial" w:hAnsi="Arial"/>
          <w:b/>
          <w:bCs/>
          <w:sz w:val="28"/>
          <w:szCs w:val="28"/>
        </w:rPr>
        <w:t xml:space="preserve">Section 4.4 — DS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4.4.1 Audit Detailed Directory Service Replication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4.4.2 Audit Directory Service Access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Event ID 4662. Foundation for AD object-level auditing.</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4.4.3 Audit Directory Service Changes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IDs 5136, 5137, 5138, 5139, 5141. AD object modifications with before/after values.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4.4.4 Audit Directory Service Replication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r>
    </w:tbl>
    <w:p>
      <w:pPr>
        <w:spacing w:before="80"/>
      </w:pPr>
    </w:p>
    <w:p>
      <w:pPr>
        <w:pStyle w:val="Heading2"/>
        <w:spacing w:after="150" w:before="300"/>
      </w:pPr>
      <w:r>
        <w:rPr>
          <w:rFonts w:ascii="Arial" w:cs="Arial" w:eastAsia="Arial" w:hAnsi="Arial"/>
          <w:b/>
          <w:bCs/>
          <w:sz w:val="28"/>
          <w:szCs w:val="28"/>
        </w:rPr>
        <w:t xml:space="preserve">Section 4.5 — Logon/Logoff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4.5.1 Audit Account Lockout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 4625. Brute force detection. MITRE T1110.003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4.5.2 Audit User / Device Claims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4.5.3 Audit Group Membership</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 4627. Point-in-time group membership at logon.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4.5.4 Audit IPsec Extended Mode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4.5.5 Audit IPsec Main Mode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4.5.6 Audit IPsec Quick Mode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4.5.7 Audit Logoff</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 4634. Session duration analysis.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4.5.8 Audit Logon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Event IDs 4624, 4625. Primary authentication visibility. Logon type field analysis.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4.5.9 Audit Network Policy Server</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4.5.10 Audit Other Logon/Logoff Events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Includes Event ID 4649 replay attack detection. MITRE T1550.003</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4.5.11 Audit Special Logon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 4964. Privileged account logon audit trail.</w:t>
            </w:r>
          </w:p>
        </w:tc>
      </w:tr>
    </w:tbl>
    <w:p>
      <w:pPr>
        <w:spacing w:before="80"/>
      </w:pPr>
    </w:p>
    <w:p>
      <w:pPr>
        <w:pStyle w:val="Heading2"/>
        <w:spacing w:after="150" w:before="300"/>
      </w:pPr>
      <w:r>
        <w:rPr>
          <w:rFonts w:ascii="Arial" w:cs="Arial" w:eastAsia="Arial" w:hAnsi="Arial"/>
          <w:b/>
          <w:bCs/>
          <w:sz w:val="28"/>
          <w:szCs w:val="28"/>
        </w:rPr>
        <w:t xml:space="preserve">Section 4.6 — Object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4.6.1 Audit Application Generated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4.6.2 Audit Certification Services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4.6.3 Audit Detailed File Share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 5145. SYSVOL/NETLOGON unauthorized access detection.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4.6.4 Audit File Share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Event ID 5140. SMB share access visibility. MITRE T1021.002</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4.6.5 Audit File System</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4.6.7 Audit Filtering Platform Connection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4.6.8 Audit Filtering Platform Packet Drop</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4.6.9 Audit Handle Manipulation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4.6.10 Audit Kernel Object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4.6.11 Audit Other Object Access Events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Includes scheduled task events 4698-4702. MITRE T1053.005</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4.6.12 Audit Registry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4.6.13 Audit Removable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Event ID 4663. Removable media access detection.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4.6.14 Audit SAM</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4.6.15 Audit Central Access Policy Staging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r>
    </w:tbl>
    <w:p>
      <w:pPr>
        <w:spacing w:before="80"/>
      </w:pPr>
    </w:p>
    <w:p>
      <w:pPr>
        <w:pStyle w:val="Heading2"/>
        <w:spacing w:after="150" w:before="300"/>
      </w:pPr>
      <w:r>
        <w:rPr>
          <w:rFonts w:ascii="Arial" w:cs="Arial" w:eastAsia="Arial" w:hAnsi="Arial"/>
          <w:b/>
          <w:bCs/>
          <w:sz w:val="28"/>
          <w:szCs w:val="28"/>
        </w:rPr>
        <w:t xml:space="preserve">Section 4.7 — Policy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4.7.1 Audit Audit Policy Change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 4719. Detects audit policy disabling attempts. Self-protecting audit category.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4.7.2 Audit Authentication Policy Change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Event ID 4706. Domain trust changes. MITRE T1484.002</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4.7.3 Audit Authorization Policy Change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IDs 4703, 4704, 4705. User Rights Assignment modification detection.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4.7.4 Audit Filtering Platform Policy Change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4.7.5 Audit MPSSVC Rule-Level Policy Change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IDs 4944-4958. Windows Firewall rule modification detection.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4.7.6 Audit Other Policy Change Events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Detects unauthorized policy change attempts that were blocked.</w:t>
            </w:r>
          </w:p>
        </w:tc>
      </w:tr>
    </w:tbl>
    <w:p>
      <w:pPr>
        <w:spacing w:before="80"/>
      </w:pPr>
    </w:p>
    <w:p>
      <w:pPr>
        <w:pStyle w:val="Heading2"/>
        <w:spacing w:after="150" w:before="300"/>
      </w:pPr>
      <w:r>
        <w:rPr>
          <w:rFonts w:ascii="Arial" w:cs="Arial" w:eastAsia="Arial" w:hAnsi="Arial"/>
          <w:b/>
          <w:bCs/>
          <w:sz w:val="28"/>
          <w:szCs w:val="28"/>
        </w:rPr>
        <w:t xml:space="preserve">Section 4.8 — Privilege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4.8.1 Audit Non Sensitive Privilege Use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4.8.2 Audit Other Privilege Use Events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 DC profile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4.8.3 Audit Sensitive Privilege Use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IDs 4673, 4674. SeDebugPrivilege use (Mimikatz). MITRE T1003.001</w:t>
            </w:r>
          </w:p>
        </w:tc>
      </w:tr>
    </w:tbl>
    <w:p>
      <w:pPr>
        <w:spacing w:before="80"/>
      </w:pPr>
    </w:p>
    <w:p>
      <w:pPr>
        <w:pStyle w:val="Heading2"/>
        <w:spacing w:after="150" w:before="300"/>
      </w:pPr>
      <w:r>
        <w:rPr>
          <w:rFonts w:ascii="Arial" w:cs="Arial" w:eastAsia="Arial" w:hAnsi="Arial"/>
          <w:b/>
          <w:bCs/>
          <w:sz w:val="28"/>
          <w:szCs w:val="28"/>
        </w:rPr>
        <w:t xml:space="preserve">Section 4.9 —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4.9.1 Audit IPsec Driver</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IPsec integrity violation detection.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4.9.2 Audit Other System Events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Event ID 5025. Windows Firewall service stop detection.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4.9.3 Audit Security State Change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 4616. System time change detection (Kerberos integrity).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4.9.4 Audit Security System Extension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Event ID 4610. Malicious authentication package detection. MITRE T1547.002</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4.9.5 Audit System Integrity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Success and Failure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Event ID 5038. Code integrity violations. Rootkit detection. MITRE T1014</w:t>
            </w:r>
          </w:p>
        </w:tc>
      </w:tr>
    </w:tbl>
    <w:p>
      <w:pPr>
        <w:spacing w:before="80"/>
      </w:pPr>
    </w:p>
    <w:p>
      <w:pPr>
        <w:pStyle w:val="Heading2"/>
        <w:spacing w:after="150" w:before="300"/>
      </w:pPr>
      <w:r>
        <w:rPr>
          <w:rFonts w:ascii="Arial" w:cs="Arial" w:eastAsia="Arial" w:hAnsi="Arial"/>
          <w:b/>
          <w:bCs/>
          <w:sz w:val="28"/>
          <w:szCs w:val="28"/>
        </w:rPr>
        <w:t xml:space="preserve">Section 4.10 — Global Object Access Auditing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4.10.1 Audit File System (Global Object Access)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 — CIS v5.0.0 DC profile requirement. Generates excessive log volumes.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4.10.2 Audit Registry (Global Object Access)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 — CIS v5.0.0 DC profile requirement. Generates excessive log volumes.</w:t>
            </w:r>
          </w:p>
        </w:tc>
      </w:tr>
    </w:tbl>
    <w:p>
      <w:r>
        <w:br w:type="page"/>
      </w:r>
    </w:p>
    <w:p>
      <w:pPr>
        <w:pStyle w:val="Heading1"/>
        <w:spacing w:after="200" w:before="400"/>
      </w:pPr>
      <w:r>
        <w:rPr>
          <w:rFonts w:ascii="Arial" w:cs="Arial" w:eastAsia="Arial" w:hAnsi="Arial"/>
          <w:b/>
          <w:bCs/>
          <w:sz w:val="32"/>
          <w:szCs w:val="32"/>
        </w:rPr>
        <w:t xml:space="preserve">Section 5 — Administrative Templates (CIS Section 18)</w:t>
      </w:r>
    </w:p>
    <w:p>
      <w:pPr>
        <w:pBdr>
          <w:bottom w:val="single" w:color="2E75B6" w:sz="6" w:space="1"/>
        </w:pBdr>
        <w:spacing w:after="100" w:before="100"/>
      </w:pPr>
    </w:p>
    <w:p>
      <w:r>
        <w:rPr>
          <w:rFonts w:ascii="Arial" w:cs="Arial" w:eastAsia="Arial" w:hAnsi="Arial"/>
          <w:b/>
          <w:bCs/>
          <w:sz w:val="20"/>
          <w:szCs w:val="20"/>
        </w:rPr>
        <w:t xml:space="preserve">GPMC Navigation: </w:t>
      </w:r>
      <w:r>
        <w:rPr>
          <w:rFonts w:ascii="Arial" w:cs="Arial" w:eastAsia="Arial" w:hAnsi="Arial"/>
          <w:sz w:val="20"/>
          <w:szCs w:val="20"/>
        </w:rPr>
        <w:t xml:space="preserve">Default Domain Controllers Policy &gt; Computer Configuration &gt; Policies &gt; Administrative Templates</w:t>
      </w:r>
    </w:p>
    <w:p>
      <w:pPr>
        <w:spacing w:after="60" w:before="60"/>
      </w:pPr>
      <w:r>
        <w:rPr>
          <w:rFonts w:ascii="Arial" w:cs="Arial" w:eastAsia="Arial" w:hAnsi="Arial"/>
          <w:sz w:val="20"/>
          <w:szCs w:val="20"/>
        </w:rPr>
        <w:t xml:space="preserve">Applied: April 9-12, 2026  |  Target GPO: Default Domain Controllers Policy  |  Verified: gpresult /H</w:t>
      </w:r>
    </w:p>
    <w:p>
      <w:pPr>
        <w:spacing w:after="60" w:before="60"/>
      </w:pPr>
      <w:r>
        <w:rPr>
          <w:rFonts w:ascii="Arial" w:cs="Arial" w:eastAsia="Arial" w:hAnsi="Arial"/>
          <w:sz w:val="20"/>
          <w:szCs w:val="20"/>
        </w:rPr>
        <w:t xml:space="preserve">Note: MS Security Guide (SecGuide.admx) and MSS Legacy (MSS-legacy.admx) templates manually copied from SCT Windows Server 2022 baseline to C:\Windows\PolicyDefinitions\ before configuration.</w:t>
      </w:r>
    </w:p>
    <w:p>
      <w:pPr>
        <w:spacing w:before="80"/>
      </w:pPr>
    </w:p>
    <w:p>
      <w:pPr>
        <w:pStyle w:val="Heading2"/>
        <w:spacing w:after="150" w:before="300"/>
      </w:pPr>
      <w:r>
        <w:rPr>
          <w:rFonts w:ascii="Arial" w:cs="Arial" w:eastAsia="Arial" w:hAnsi="Arial"/>
          <w:b/>
          <w:bCs/>
          <w:sz w:val="28"/>
          <w:szCs w:val="28"/>
        </w:rPr>
        <w:t xml:space="preserve">Section 5.1 — Control Panel: Personalization (CIS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5.1.1 Prevent Enabling Lock Screen Camera</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5.1.2 Prevent Enabling Lock Screen Slide Show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bl>
    <w:p>
      <w:pPr>
        <w:spacing w:before="80"/>
      </w:pPr>
    </w:p>
    <w:p>
      <w:pPr>
        <w:pStyle w:val="Heading2"/>
        <w:spacing w:after="150" w:before="300"/>
      </w:pPr>
      <w:r>
        <w:rPr>
          <w:rFonts w:ascii="Arial" w:cs="Arial" w:eastAsia="Arial" w:hAnsi="Arial"/>
          <w:b/>
          <w:bCs/>
          <w:sz w:val="28"/>
          <w:szCs w:val="28"/>
        </w:rPr>
        <w:t xml:space="preserve">Section 5.2 — MS Security Guide (CIS 18.3)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5.2.1 Apply UAC Restrictions to Local Accounts on Network Logons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Pass-the-Hash local account mitigation. MITRE T1550.002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5.2.2 Configure RPC Packet Level Privacy Setting for Incoming Connections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present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APPLICABLE — Setting not present in SecGuide.admx template for Windows Server 2022</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5.2.3 Configure SMB v1 Client Driver</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Disable driver</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 driver. EternalBlue/WannaCry mitigation. MITRE T1210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5.2.4 Configure SMB v1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Complete SMBv1 elimination.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5.2.5 Enable Certificate Padding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present</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APPLICABLE — Setting not present in SecGuide.admx template for Windows Server 2022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5.2.6 Enable Structured Exception Handling Overwrite Protection (SEHOP)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 SEH overwrite exploit mitigation.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5.2.7 NetBT NodeType Configuration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P-node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P-node. Eliminates broadcast name resolution. Responder attack mitigation. MITRE T1557.001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5.2.8 WDigest Authentication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CRITICAL: Eliminates plaintext credential storage in LSASS. MITRE T1003.001</w:t>
            </w:r>
          </w:p>
        </w:tc>
      </w:tr>
    </w:tbl>
    <w:p>
      <w:pPr>
        <w:spacing w:before="80"/>
      </w:pPr>
    </w:p>
    <w:p>
      <w:pPr>
        <w:pStyle w:val="Heading2"/>
        <w:spacing w:after="150" w:before="300"/>
      </w:pPr>
      <w:r>
        <w:rPr>
          <w:rFonts w:ascii="Arial" w:cs="Arial" w:eastAsia="Arial" w:hAnsi="Arial"/>
          <w:b/>
          <w:bCs/>
          <w:sz w:val="28"/>
          <w:szCs w:val="28"/>
        </w:rPr>
        <w:t xml:space="preserve">Section 5.3 — MSS Legacy (CIS 18.4)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5.3.1 MSS: AutoAdminLogon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Prevents plaintext credential storage in registry.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5.3.2 MSS: DisableIPSourceRouting IPv6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Highest protection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Highest protection, source routing completely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5.3.3 MSS: DisableIPSourceRouting IPv4</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Highest protection</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Highest protection, source routing completely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5.3.4 MSS: EnableICMPRedirect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Prevents routing table manipulation via ICMP redirects.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5.3.5 MSS: NoNameReleaseOnDemand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NetBIOS name hijacking.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5.3.6 MSS: SafeDllSearchMode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 DLL hijacking mitigation. MITRE T1574.001</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5.3.7 MSS: ScreenSaverGracePeriod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5 or fewer seconds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5 seconds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5.3.8 MSS: WarningLevel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90% or less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90%. Security log capacity warning.</w:t>
            </w:r>
          </w:p>
        </w:tc>
      </w:tr>
    </w:tbl>
    <w:p>
      <w:pPr>
        <w:spacing w:before="80"/>
      </w:pPr>
    </w:p>
    <w:p>
      <w:pPr>
        <w:pStyle w:val="Heading2"/>
        <w:spacing w:after="150" w:before="300"/>
      </w:pPr>
      <w:r>
        <w:rPr>
          <w:rFonts w:ascii="Arial" w:cs="Arial" w:eastAsia="Arial" w:hAnsi="Arial"/>
          <w:b/>
          <w:bCs/>
          <w:sz w:val="28"/>
          <w:szCs w:val="28"/>
        </w:rPr>
        <w:t xml:space="preserve">Section 5.4 — Network (CIS 18.5)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5.4.1.1 DNS Client: Turn Off Multicast Name Resolution (LLMNR)</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CRITICAL: LLMNR disabled. Primary Responder attack mitigation. MITRE T1557.001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5.4.2.1 Fonts: Enable Font Providers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Eliminates external font download connections.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5.4.3.1 Lanman Workstation: Enable Insecure Guest Logons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Prevents unauthenticated SMB guest connections.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5.4.4.1 Link-Layer Topology Discovery: Turn On Mapper I/O Driver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5.4.4.2 Link-Layer Topology Discovery: Turn On Responder Driver</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5.4.5.1 Microsoft Peer-to-Peer Networking: Turn Off P2P Services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5.4.6.1 Network Connections: Prohibit Installation of Network Bridge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unauthorized network bridging.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5.4.6.2 Network Connections: Prohibit Use of Internet Connection Sharing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5.4.6.3 Network Connections: Require Domain Users to Elevate When Setting Network Location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firewall profile manipulation by standard users.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5.4.7.1 Network Provider: Hardened UNC Paths — NETLOGON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RequireMutualAuthentication=1, RequireIntegrity=1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\\*\NETLOGON hardened. SYSVOL integrity protection.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5.4.7.2 Network Provider: Hardened UNC Paths — SYSVOL</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RequireMutualAuthentication=1, RequireIntegrity=1</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\\*\SYSVOL hardened. GPO content integrity protection.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5.4.8.1 Windows Connection Manager: Minimize Simultaneous Connections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3 = Prevent Wi-Fi when on Ethernet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Prevent Wi-Fi when on Ethernet</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5.4.8.2 Windows Connection Manager: Prohibit Connection to Non-Domain Networks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Ensures DC maintains exclusively domain network connectivity.</w:t>
            </w:r>
          </w:p>
        </w:tc>
      </w:tr>
    </w:tbl>
    <w:p>
      <w:pPr>
        <w:spacing w:before="80"/>
      </w:pPr>
    </w:p>
    <w:p>
      <w:pPr>
        <w:pStyle w:val="Heading2"/>
        <w:spacing w:after="150" w:before="300"/>
      </w:pPr>
      <w:r>
        <w:rPr>
          <w:rFonts w:ascii="Arial" w:cs="Arial" w:eastAsia="Arial" w:hAnsi="Arial"/>
          <w:b/>
          <w:bCs/>
          <w:sz w:val="28"/>
          <w:szCs w:val="28"/>
        </w:rPr>
        <w:t xml:space="preserve">Section 5.5 — Start Menu and Taskbar (CIS 18.6)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5.5.1 Notifications: Turn Off Toast Notifications on the Lock Screen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present</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APPLICABLE — Setting not present in Administrative Templates on Windows Server 2022</w:t>
            </w:r>
          </w:p>
        </w:tc>
      </w:tr>
    </w:tbl>
    <w:p>
      <w:pPr>
        <w:spacing w:before="80"/>
      </w:pPr>
    </w:p>
    <w:p>
      <w:pPr>
        <w:pStyle w:val="Heading2"/>
        <w:spacing w:after="150" w:before="300"/>
      </w:pPr>
      <w:r>
        <w:rPr>
          <w:rFonts w:ascii="Arial" w:cs="Arial" w:eastAsia="Arial" w:hAnsi="Arial"/>
          <w:b/>
          <w:bCs/>
          <w:sz w:val="28"/>
          <w:szCs w:val="28"/>
        </w:rPr>
        <w:t xml:space="preserve">Section 5.6 — System (CIS 18.8)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5.6.1.1 Audit Process Creation: Include Command Line in Process Creation Events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CRITICAL: Full PowerShell command visibility in Event ID 4688. MITRE T1059.001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5.6.2.1 Credentials Delegation: Encryption Oracle Remediation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Force Updated Clients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CVE-2018-0886 CredSSP vulnerability mitigation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5.6.2.2 Credentials Delegation: Remote Host Allows Delegation of Non-Exportable Credentials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credential extraction from remote sessions. MITRE T1550.002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5.6.3.1 Device Guard: Turn On Virtualization Based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DEFERRED — Requires nested virtualization support in Proxmox hypervisor. Enabling without verified nested virtualization support risks VM boot failure. Check: cat /sys/module/kvm_amd/parameters/nested on Proxmox host.</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5.6.4.1 Device Installation: Prevent Device Metadata Retrieval From the Internet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5.6.5.1 Early Launch Antimalware: Boot-Start Driver Initialization Policy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Good, unknown and bad but critical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Good, unknown and bad but critical</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5.6.6.1 Group Policy: Configure Registry Policy Processing: Do Not Apply During Periodic Background Processing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FALSE (unchecked)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Background processing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5.6.6.2 Group Policy: Configure Registry Policy Processing: Process Even if GPOs Have Not Changed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TRUE (checked)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Self-healing GPO enforcement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5.6.6.3 Group Policy: Configure Security Policy Processing: Do Not Apply During Periodic Background Processing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FALSE (unchecked)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Security policy background processing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5.6.6.4 Group Policy: Configure Security Policy Processing: Process Even if GPOs Have Not Changed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TRUE (checked)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Security policy self-healing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5.6.6.5 Group Policy: Continue Experiences on This Device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5.6.6.6 Group Policy: Turn Off Background Refresh of Group Policy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(background refresh IS active)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5.6.7.1 Internet Communication: Turn Off Access to the Store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5.6.7.2 Internet Communication: Turn Off Downloading of Print Drivers Over HTTP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5.6.7.3 Internet Communication: Turn Off Handwriting Personalization Data Sharing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5.6.7.4 Internet Communication: Turn Off Handwriting Recognition Error Reporting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5.6.7.5 Internet Communication: Turn Off Internet Connection Wizard if URL Refers to Microsoft.com</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5.6.7.6 Internet Communication: Turn Off Internet File Association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5.6.7.7 Internet Communication: Turn Off Print Driver Web Search</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5.6.7.8 Internet Communication: Turn Off Registration if URL Refers to Microsoft.com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5.6.7.9 Internet Communication: Turn Off Search Companion Content File Updates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5.6.7.10 Internet Communication: Turn Off the Order Prints Picture Task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5.6.7.11 Internet Communication: Turn Off the Publish to Web Task</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Eliminates potential data exfiltration path.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5.6.7.12 Internet Communication: Turn Off Windows Customer Experience Improvement Program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 Stops telemetry collection.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5.6.7.13 Internet Communication: Turn Off Windows Error Reporting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crash dump transmission. Memory content protection.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5.6.8.1 Logon: Block User From Showing Account Details on Sign-In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5.6.8.2 Logon: Do Not Display Network Selection UI</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network changes from sign-in screen.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5.6.8.3 Logon: Do Not Enumerate Connected Users on Domain-Joined Computers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5.6.8.4 Logon: Enumerate Local Users on Domain-Joined Computers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5.6.8.5 Logon: Turn Off App Notifications on the Lock Screen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5.6.8.6 Logon: Turn On Convenience PIN Sign-In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Prevents PIN-based authentication bypassing password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5.6.9.1 OS Policies: Allow Clipboard History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Prevents sensitive data persistence in clipboard history.</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5.6.9.2 OS Policies: Allow Clipboard Synchronization Across Devices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Prevents clipboard data cloud transmission.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5.6.9.3 OS Policies: Allow Upload of User Activities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5.6.10.1 Power Management: Require Password When Computer Wakes (On Battery)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5.6.10.2 Power Management: Require Password When Computer Wakes (Plugged 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 Primary power control for VM environment.</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5.6.11.1 Remote Assistance: Configure Offer Remote Assistance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5.6.11.2 Remote Assistance: Configure Solicited Remote Assistance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5.6.12.1 Remote Procedure Call: Enable RPC Endpoint Mapper Client Authentication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unauthenticated RPC service discovery.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5.6.12.2 Remote Procedure Call: Restrict Unauthenticated RPC Clients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Authenticated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Authenticated. PrintNightmare variant mitigation.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5.6.13.1 Windows Time Service: Enable Windows NTP Client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Kerberos time synchronization.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5.6.13.2 Windows Time Service: Enable Windows NTP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 DC as authoritative time source for soc-lab.local.</w:t>
            </w:r>
          </w:p>
        </w:tc>
      </w:tr>
    </w:tbl>
    <w:p>
      <w:pPr>
        <w:spacing w:before="80"/>
      </w:pPr>
    </w:p>
    <w:p>
      <w:pPr>
        <w:pStyle w:val="Heading2"/>
        <w:spacing w:after="150" w:before="300"/>
      </w:pPr>
      <w:r>
        <w:rPr>
          <w:rFonts w:ascii="Arial" w:cs="Arial" w:eastAsia="Arial" w:hAnsi="Arial"/>
          <w:b/>
          <w:bCs/>
          <w:sz w:val="28"/>
          <w:szCs w:val="28"/>
        </w:rPr>
        <w:t xml:space="preserve">Section 5.7 — Windows Components (CIS 18.9)</w:t>
      </w:r>
    </w:p>
    <w:p>
      <w:pPr>
        <w:spacing w:before="60"/>
      </w:pPr>
    </w:p>
    <w:p>
      <w:pPr>
        <w:pStyle w:val="Heading3"/>
        <w:spacing w:after="100" w:before="200"/>
      </w:pPr>
      <w:r>
        <w:rPr>
          <w:rFonts w:ascii="Arial" w:cs="Arial" w:eastAsia="Arial" w:hAnsi="Arial"/>
          <w:b/>
          <w:bCs/>
          <w:sz w:val="24"/>
          <w:szCs w:val="24"/>
        </w:rPr>
        <w:t xml:space="preserve">5.7.1 App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5.7.1.1 Allow Microsoft Accounts to Be Optional</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bl>
    <w:p>
      <w:pPr>
        <w:spacing w:before="60"/>
      </w:pPr>
    </w:p>
    <w:p>
      <w:pPr>
        <w:pStyle w:val="Heading3"/>
        <w:spacing w:after="100" w:before="200"/>
      </w:pPr>
      <w:r>
        <w:rPr>
          <w:rFonts w:ascii="Arial" w:cs="Arial" w:eastAsia="Arial" w:hAnsi="Arial"/>
          <w:b/>
          <w:bCs/>
          <w:sz w:val="24"/>
          <w:szCs w:val="24"/>
        </w:rPr>
        <w:t xml:space="preserve">5.7.2 AutoPlay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5.7.2.1 Disallow Autoplay for Non-Volume Devices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malicious device AutoPlay.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5.7.2.2 Set the Default Behavior for AutoRun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Do not execute any autorun commands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Do not execute any autorun commands. USB malware propagation prevention.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5.7.2.3 Turn Off AutoPlay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All drives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All drives</w:t>
            </w:r>
          </w:p>
        </w:tc>
      </w:tr>
    </w:tbl>
    <w:p>
      <w:pPr>
        <w:spacing w:before="60"/>
      </w:pPr>
    </w:p>
    <w:p>
      <w:pPr>
        <w:pStyle w:val="Heading3"/>
        <w:spacing w:after="100" w:before="200"/>
      </w:pPr>
      <w:r>
        <w:rPr>
          <w:rFonts w:ascii="Arial" w:cs="Arial" w:eastAsia="Arial" w:hAnsi="Arial"/>
          <w:b/>
          <w:bCs/>
          <w:sz w:val="24"/>
          <w:szCs w:val="24"/>
        </w:rPr>
        <w:t xml:space="preserve">5.7.3 BitLocker Drive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5.7.3.1 Fixed Drives: Allow Access From Earlier Versions of Windows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Prevents legacy compatibility encryption weakening.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5.7.3.2 Fixed Drives: Choose How BitLocker-Protected Fixed Drives Can Be Recovered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5.7.3.3 Fixed Drives: Choose How Users Can Recover BitLocker-Protected Drives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Do not allow 48-digit recovery password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Recovery through AD only, no physical printouts.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5.7.3.4 Fixed Drives: Configure Use of Hardware-Based Encryption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Forces software encryption (hardware encryption vulnerabilities).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5.7.3.5 Fixed Drives: Configure Use of Passwords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Recovery through controlled AD channels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5.7.3.6 Fixed Drives: Configure Use of Smart Cards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5.7.3.7 Fixed Drives: Deny Write Access to Drives Not Protected by BitLocker</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(CIS requirement)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5.7.3.8 Removable Drives: Allow Access From Earlier Versions of Windows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5.7.3.9 Removable Drives: Choose How BitLocker-Protected Removable Drives Can Be Recovered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5.7.3.10 Removable Drives: Configure Use of Hardware-Based Encryption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5.7.3.11 Removable Drives: Configure Use of Passwords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5.7.3.12 Removable Drives: Configure Use of Smart Cards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5.7.3.13 Removable Drives: Deny Write Access to Drives Not Protected by BitLocker</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CRITICAL: Data exfiltration via USB prevention. MITRE T1052.001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5.7.3.14 OS Drives: Choose How BitLocker-Protected OS Drives Can Be Recovered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5.7.3.15 OS Drives: Configure Use of Hardware-Based Encryption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5.7.3.16 OS Drives: Configure Minimum PIN Length for Startup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6 or more characters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6 characters minimum</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5.7.3.17 OS Drives: Require Additional Authentication at Startup</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Physical theft protection.</w:t>
            </w:r>
          </w:p>
        </w:tc>
      </w:tr>
    </w:tbl>
    <w:p>
      <w:pPr>
        <w:spacing w:before="60"/>
      </w:pPr>
    </w:p>
    <w:p>
      <w:pPr>
        <w:pStyle w:val="Heading3"/>
        <w:spacing w:after="100" w:before="200"/>
      </w:pPr>
      <w:r>
        <w:rPr>
          <w:rFonts w:ascii="Arial" w:cs="Arial" w:eastAsia="Arial" w:hAnsi="Arial"/>
          <w:b/>
          <w:bCs/>
          <w:sz w:val="24"/>
          <w:szCs w:val="24"/>
        </w:rPr>
        <w:t xml:space="preserve">5.7.4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5.7.4.1 Allow Use of Camera</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bl>
    <w:p>
      <w:pPr>
        <w:spacing w:before="60"/>
      </w:pPr>
    </w:p>
    <w:p>
      <w:pPr>
        <w:pStyle w:val="Heading3"/>
        <w:spacing w:after="100" w:before="200"/>
      </w:pPr>
      <w:r>
        <w:rPr>
          <w:rFonts w:ascii="Arial" w:cs="Arial" w:eastAsia="Arial" w:hAnsi="Arial"/>
          <w:b/>
          <w:bCs/>
          <w:sz w:val="24"/>
          <w:szCs w:val="24"/>
        </w:rPr>
        <w:t xml:space="preserve">5.7.5 Cloud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5.7.5.1 Turn Off Cloud Consumer Account State Content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present</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APPLICABLE — Setting not present in Cloud Content Administrative Template on Windows Server 2022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5.7.5.2 Turn Off Microsoft Consumer Experiences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bl>
    <w:p>
      <w:pPr>
        <w:spacing w:before="60"/>
      </w:pPr>
    </w:p>
    <w:p>
      <w:pPr>
        <w:pStyle w:val="Heading3"/>
        <w:spacing w:after="100" w:before="200"/>
      </w:pPr>
      <w:r>
        <w:rPr>
          <w:rFonts w:ascii="Arial" w:cs="Arial" w:eastAsia="Arial" w:hAnsi="Arial"/>
          <w:b/>
          <w:bCs/>
          <w:sz w:val="24"/>
          <w:szCs w:val="24"/>
        </w:rPr>
        <w:t xml:space="preserve">5.7.6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5.7.6.1 Require Pin for Pairing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First Time</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First Time. Wireless display authentication.</w:t>
            </w:r>
          </w:p>
        </w:tc>
      </w:tr>
    </w:tbl>
    <w:p>
      <w:pPr>
        <w:spacing w:before="60"/>
      </w:pPr>
    </w:p>
    <w:p>
      <w:pPr>
        <w:pStyle w:val="Heading3"/>
        <w:spacing w:after="100" w:before="200"/>
      </w:pPr>
      <w:r>
        <w:rPr>
          <w:rFonts w:ascii="Arial" w:cs="Arial" w:eastAsia="Arial" w:hAnsi="Arial"/>
          <w:b/>
          <w:bCs/>
          <w:sz w:val="24"/>
          <w:szCs w:val="24"/>
        </w:rPr>
        <w:t xml:space="preserve">5.7.7 Credential User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5.7.7.1 Do Not Display the Password Reveal Button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plaintext password exposure.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5.7.7.2 Enumerate Administrator Accounts on Elevation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Prevents admin account enumeration via UAC prompt.</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5.7.7.3 Prevent the Use of Security Questions for Local Accounts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Eliminates weak knowledge-based recovery.</w:t>
            </w:r>
          </w:p>
        </w:tc>
      </w:tr>
    </w:tbl>
    <w:p>
      <w:pPr>
        <w:spacing w:before="60"/>
      </w:pPr>
    </w:p>
    <w:p>
      <w:pPr>
        <w:pStyle w:val="Heading3"/>
        <w:spacing w:after="100" w:before="200"/>
      </w:pPr>
      <w:r>
        <w:rPr>
          <w:rFonts w:ascii="Arial" w:cs="Arial" w:eastAsia="Arial" w:hAnsi="Arial"/>
          <w:b/>
          <w:bCs/>
          <w:sz w:val="24"/>
          <w:szCs w:val="24"/>
        </w:rPr>
        <w:t xml:space="preserve">5.7.8 Data Collection and Preview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5.7.8.1 Allow Diagnostic Data</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Diagnostic data off</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Diagnostic data off. Complete telemetry elimination.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5.7.8.2 Configure Authenticated Proxy Usage for Connected User Experience and Telemetry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Disable Authenticated Proxy usage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 Authenticated Proxy usage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5.7.8.3 Disable OneSettings Downloads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Microsoft remote configuration of DC.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5.7.8.4 Do Not Show Feedback Notifications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5.7.8.5 Enable OneSettings Auditing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Audit trail for OneSettings activity.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5.7.8.6 Limit Diagnostic Log Collection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5.7.8.7 Limit Dump Collection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sensitive memory content transmission.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5.7.8.8 Toggle User Control Over Insider Builds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Prevents pre-release OS enrollment.</w:t>
            </w:r>
          </w:p>
        </w:tc>
      </w:tr>
    </w:tbl>
    <w:p>
      <w:pPr>
        <w:spacing w:before="60"/>
      </w:pPr>
    </w:p>
    <w:p>
      <w:pPr>
        <w:pStyle w:val="Heading3"/>
        <w:spacing w:after="100" w:before="200"/>
      </w:pPr>
      <w:r>
        <w:rPr>
          <w:rFonts w:ascii="Arial" w:cs="Arial" w:eastAsia="Arial" w:hAnsi="Arial"/>
          <w:b/>
          <w:bCs/>
          <w:sz w:val="24"/>
          <w:szCs w:val="24"/>
        </w:rPr>
        <w:t xml:space="preserve">5.7.9 Event Log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5.7.9.1 Application: Control Event Log Behavior When Log File Reaches Maximum Size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(do not overwrite — preserve evidence)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5.7.9.2 Application: Specify the Maximum Log File Size (KB)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32,768 KB or greater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32768 KB</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5.7.9.3 Security: Control Event Log Behavior When Log File Reaches Maximum Size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Critical: Security log evidence preservation.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5.7.9.4 Security: Specify the Maximum Log File Size (KB)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196,608 KB or greater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196608 KB (192MB for high-volume authentication events)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5.7.9.5 Setup: Control Event Log Behavior When Log File Reaches Maximum Size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5.7.9.6 Setup: Specify the Maximum Log File Size (KB)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32,768 KB or greater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32768 KB</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5.7.9.7 System: Control Event Log Behavior When Log File Reaches Maximum Size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5.7.9.8 System: Specify the Maximum Log File Size (KB)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32,768 KB or greater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32768 KB</w:t>
            </w:r>
          </w:p>
        </w:tc>
      </w:tr>
    </w:tbl>
    <w:p>
      <w:pPr>
        <w:spacing w:before="60"/>
      </w:pPr>
    </w:p>
    <w:p>
      <w:pPr>
        <w:pStyle w:val="Heading3"/>
        <w:spacing w:after="100" w:before="200"/>
      </w:pPr>
      <w:r>
        <w:rPr>
          <w:rFonts w:ascii="Arial" w:cs="Arial" w:eastAsia="Arial" w:hAnsi="Arial"/>
          <w:b/>
          <w:bCs/>
          <w:sz w:val="24"/>
          <w:szCs w:val="24"/>
        </w:rPr>
        <w:t xml:space="preserve">5.7.10 Internet Explorer</w:t>
      </w:r>
    </w:p>
    <w:p>
      <w:pPr>
        <w:spacing w:after="60" w:before="60"/>
      </w:pPr>
      <w:r>
        <w:rPr>
          <w:rFonts w:ascii="Arial" w:cs="Arial" w:eastAsia="Arial" w:hAnsi="Arial"/>
          <w:sz w:val="20"/>
          <w:szCs w:val="20"/>
        </w:rPr>
        <w:t xml:space="preserve">Note: IE is end-of-life but its underlying MSHTML rendering engine remains present in Windows Server 2022. These controls harden those components regardless of active IE usage. Controls applied across Internet Zone, Intranet Zone, Restricted Sites Zone, Trusted Sites Zone, and Locked-Down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5.7.10.1 Disable Internet Explorer 11 as a Standalone Browser</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Always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Always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5.7.10.2 Prevent Bypassing SmartScreen Filter Warnings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5.7.10.3 Prevent Bypassing SmartScreen Filter Warnings About Files Not Commonly Downloaded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5.7.10.4 Prevent Managing SmartScreen Filter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5.7.10.5 Turn Off Crash Detection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crash dump transmission.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5.7.10.6 Turn Off the Security Settings Check Feature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(security check IS active)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5.7.10.7 Internet Control Panel: Prevent Ignoring Certificate Errors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5.7.10.8 Advanced Page: Allow Software to Run or Install Even if the Signature is Invalid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5.7.10.9 Advanced Page: Always Send Do Not Track Header</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5.7.10.10 Advanced Page: Check for Server Certificate Revocation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5.7.10.11 Advanced Page: Check for Signatures on Downloaded Programs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5.7.10.12 Advanced Page: Do Not Allow ActiveX Controls to Run in Protected Mode When EPM is Enabled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5.7.10.13 Advanced Page: Turn Off Encryption Support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TLS 1.2 only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TLS 1.2 only. Eliminates SSL/TLS downgrade attack surface.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5.7.10.14-43 Internet Zone Controls (30 controls)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Various — see below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Applied — Full Internet Zone hardening including: ActiveX disabled, Java disabled, VBScript disabled, SmartScreen enabled, Protected Mode enabled, XSS Filter enabled, Pop-up Blocker enabled, Logon prompts for credentials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5.7.10.44-47 Intranet Zone Controls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Various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Automatic download prompts disabled, antimalware for ActiveX enabled, Java at High Safety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5.7.10.48 Local Machine Zone Lockdown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present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APPLICABLE — Setting not present in IE Administrative Template. Security Features &gt; Local Machine Zone Lockdown Security folder exists but contains only process-scope settings.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5.7.10.49-53 Locked-Down Zone Controls (5 zones)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Java: Disable Java in all Locked-Down zones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Java disabled across all five Locked-Down zones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5.7.10.54-87 Restricted Sites Zone Controls (34 controls)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Various — maximum restriction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Applied — Complete Restricted Sites hardening: all scripting disabled, all ActiveX blocked, Java disabled, file downloads blocked, anonymous logon, SmartScreen and Protected Mode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5.7.10.88-89 Trusted Sites Zone Controls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Antimalware for ActiveX, Java at High Safety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Antimalware enabled, Java at High Safety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5.7.10.61 Restricted Sites Zone: Allow Online Access to Videos and Animation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Disable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present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APPLICABLE — Setting not present in IE Administrative Template. Component deprecated in Windows Server 2022.</w:t>
            </w:r>
          </w:p>
        </w:tc>
      </w:tr>
    </w:tbl>
    <w:p>
      <w:pPr>
        <w:spacing w:before="60"/>
      </w:pPr>
    </w:p>
    <w:p>
      <w:pPr>
        <w:pStyle w:val="Heading3"/>
        <w:spacing w:after="100" w:before="200"/>
      </w:pPr>
      <w:r>
        <w:rPr>
          <w:rFonts w:ascii="Arial" w:cs="Arial" w:eastAsia="Arial" w:hAnsi="Arial"/>
          <w:b/>
          <w:bCs/>
          <w:sz w:val="24"/>
          <w:szCs w:val="24"/>
        </w:rPr>
        <w:t xml:space="preserve">5.7.11 Location and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5.7.11.1 Turn Off Location Scripting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5.7.11.2 Turn Off Location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 Master location platform disable.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5.7.11.3 Turn Off Sensors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bl>
    <w:p>
      <w:pPr>
        <w:spacing w:before="60"/>
      </w:pPr>
    </w:p>
    <w:p>
      <w:pPr>
        <w:pStyle w:val="Heading3"/>
        <w:spacing w:after="100" w:before="200"/>
      </w:pPr>
      <w:r>
        <w:rPr>
          <w:rFonts w:ascii="Arial" w:cs="Arial" w:eastAsia="Arial" w:hAnsi="Arial"/>
          <w:b/>
          <w:bCs/>
          <w:sz w:val="24"/>
          <w:szCs w:val="24"/>
        </w:rPr>
        <w:t xml:space="preserve">5.7.12 Microsoft Defender Antivirus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5.7.12.1 Configure Detection for Potentially Unwanted Applications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Block</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Block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5.7.12.2 Turn Off Microsoft Defender Antivirus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(Defender IS active)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5.7.12.3 MAPS: Configure Local Setting Override for Reporting to Microsoft MAPS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5.7.12.4 MAPS: Join Microsoft MAPS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Prevents sensitive file transmission to Microsoft cloud.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5.7.12.5 Network Inspection System: Turn Off Definition Retirement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(definitions ARE retained)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5.7.12.6 Network Inspection System: Turn Off Protocol Recognition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(protocol recognition IS active)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5.7.12.7 Real-Time Protection: Turn Off Real-Time Protection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(real-time protection IS active)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5.7.12.8 Real-Time Protection: Turn On Behavior Monitoring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 Zero-day detection via behavioral analysis.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5.7.12.9 Remediation: Specify Day of Week for Scheduled Full Scan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0 = Every day</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Every day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5.7.12.10 Reporting: Configure Watson Events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Prevents Defender crash dump transmission.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5.7.12.11 Scan: Scan Removable Drives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Completes removable media security stack with BitLocker and AutoPlay controls.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5.7.12.12 Scan: Turn On E-Mail Scanning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5.7.12.13 Security Intelligence Updates: Allow Real-Time Updates Based on MAPS Reports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(MAPS disabled, updates not applicable)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5.7.12.14 Security Intelligence Updates: Allow Notifications to Disable Security Intelligence Based Reports to MAPS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bl>
    <w:p>
      <w:pPr>
        <w:spacing w:before="60"/>
      </w:pPr>
    </w:p>
    <w:p>
      <w:pPr>
        <w:pStyle w:val="Heading3"/>
        <w:spacing w:after="100" w:before="200"/>
      </w:pPr>
      <w:r>
        <w:rPr>
          <w:rFonts w:ascii="Arial" w:cs="Arial" w:eastAsia="Arial" w:hAnsi="Arial"/>
          <w:b/>
          <w:bCs/>
          <w:sz w:val="24"/>
          <w:szCs w:val="24"/>
        </w:rPr>
        <w:t xml:space="preserve">5.7.13 OneDrive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5.7.13.1 Prevent the Usage of OneDrive for File Storage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Eliminates unauthorized cloud sync data exfiltration path.</w:t>
            </w:r>
          </w:p>
        </w:tc>
      </w:tr>
    </w:tbl>
    <w:p>
      <w:pPr>
        <w:spacing w:before="60"/>
      </w:pPr>
    </w:p>
    <w:p>
      <w:pPr>
        <w:pStyle w:val="Heading3"/>
        <w:spacing w:after="100" w:before="200"/>
      </w:pPr>
      <w:r>
        <w:rPr>
          <w:rFonts w:ascii="Arial" w:cs="Arial" w:eastAsia="Arial" w:hAnsi="Arial"/>
          <w:b/>
          <w:bCs/>
          <w:sz w:val="24"/>
          <w:szCs w:val="24"/>
        </w:rPr>
        <w:t xml:space="preserve">5.7.14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5.7.14.1 Turn On PowerShell Script Block Logging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CRITICAL: Event ID 4104. Captures deobfuscated PowerShell content. MITRE T1059.001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5.7.14.2 Turn On PowerShell Transcription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 Full PowerShell session recording complementing Script Block Logging.</w:t>
            </w:r>
          </w:p>
        </w:tc>
      </w:tr>
    </w:tbl>
    <w:p>
      <w:pPr>
        <w:spacing w:before="60"/>
      </w:pPr>
    </w:p>
    <w:p>
      <w:pPr>
        <w:pStyle w:val="Heading3"/>
        <w:spacing w:after="100" w:before="200"/>
      </w:pPr>
      <w:r>
        <w:rPr>
          <w:rFonts w:ascii="Arial" w:cs="Arial" w:eastAsia="Arial" w:hAnsi="Arial"/>
          <w:b/>
          <w:bCs/>
          <w:sz w:val="24"/>
          <w:szCs w:val="24"/>
        </w:rPr>
        <w:t xml:space="preserve">5.7.15 Remote Desktop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5.7.15.1 Connections: Allow Users to Connect Remotely by Using Remote Desktop Services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 — Maintained. Primary administrative access method.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5.7.15.2 Connections: Allow UI Automation Redirection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5.7.15.3 Connections: Do Not Allow Passwords to Be Saved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MITRE T1552.001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5.7.15.4 Device and Resource Redirection: Do Not Allow Drive Redirection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 Prevents unauthorized file transfer via RDP.</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5.7.15.5 Device and Resource Redirection: Do Not Allow COM Port Redirection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5.7.15.6 Device and Resource Redirection: Do Not Allow LPT Port Redirection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5.7.15.7 Device and Resource Redirection: Do Not Allow Supported Plug and Play Device Redirection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5.7.15.8 Security: Always Prompt for Password Upon Connection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 Prevents session token reuse.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5.7.15.9 Security: Require Secure RPC Communication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5.7.15.10 Security: Require Use of Specific Security Layer for Remote Desktop Connections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SSL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SSL. TLS enforcement for all RDP sessions.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5.7.15.11 Security: Require User Authentication for Remote Connections by Using Network Level Authentication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NLA pre-authentication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5.7.15.12 Security: Set Client Connection Encryption Level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High Level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High Level. 128-bit encryption enforced.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5.7.15.13 Session Time Limits: Set Time Limit for Active but Idle Remote Desktop Services Sessions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15 minutes or less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15 minutes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5.7.15.14 Session Time Limits: Set Time Limit for Disconnected Sessions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1 minute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1 minute. Prevents indefinite disconnected session persistence.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5.7.15.15 Temporary Folders: Do Not Delete Temp Folders Upon Exit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(temp folders ARE deleted on exit)</w:t>
            </w:r>
          </w:p>
        </w:tc>
      </w:tr>
    </w:tbl>
    <w:p>
      <w:pPr>
        <w:spacing w:before="60"/>
      </w:pPr>
    </w:p>
    <w:p>
      <w:pPr>
        <w:pStyle w:val="Heading3"/>
        <w:spacing w:after="100" w:before="200"/>
      </w:pPr>
      <w:r>
        <w:rPr>
          <w:rFonts w:ascii="Arial" w:cs="Arial" w:eastAsia="Arial" w:hAnsi="Arial"/>
          <w:b/>
          <w:bCs/>
          <w:sz w:val="24"/>
          <w:szCs w:val="24"/>
        </w:rPr>
        <w:t xml:space="preserve">5.7.16 RSS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5.7.16.1 Prevent Downloading of Enclosures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Prevents uncontrolled file delivery via RSS.</w:t>
            </w:r>
          </w:p>
        </w:tc>
      </w:tr>
    </w:tbl>
    <w:p>
      <w:pPr>
        <w:spacing w:before="60"/>
      </w:pPr>
    </w:p>
    <w:p>
      <w:pPr>
        <w:pStyle w:val="Heading3"/>
        <w:spacing w:after="100" w:before="200"/>
      </w:pPr>
      <w:r>
        <w:rPr>
          <w:rFonts w:ascii="Arial" w:cs="Arial" w:eastAsia="Arial" w:hAnsi="Arial"/>
          <w:b/>
          <w:bCs/>
          <w:sz w:val="24"/>
          <w:szCs w:val="24"/>
        </w:rPr>
        <w:t xml:space="preserve">5.7.17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5.7.17.1 Allow Cortana</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Eliminates AI assistant cloud data stream.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5.7.17.2 Allow Cortana Above Lock Screen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Defense in depth — no Cortana at lock screen.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5.7.17.3 Allow Indexing of Encrypted Files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Prevents plaintext storage of encrypted file contents in index.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5.7.17.4 Allow Search and Cortana to Use Location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w:t>
            </w:r>
          </w:p>
        </w:tc>
      </w:tr>
    </w:tbl>
    <w:p>
      <w:pPr>
        <w:spacing w:before="60"/>
      </w:pPr>
    </w:p>
    <w:p>
      <w:pPr>
        <w:pStyle w:val="Heading3"/>
        <w:spacing w:after="100" w:before="200"/>
      </w:pPr>
      <w:r>
        <w:rPr>
          <w:rFonts w:ascii="Arial" w:cs="Arial" w:eastAsia="Arial" w:hAnsi="Arial"/>
          <w:b/>
          <w:bCs/>
          <w:sz w:val="24"/>
          <w:szCs w:val="24"/>
        </w:rPr>
        <w:t xml:space="preserve">5.7.18 Windows Ink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5.7.18.1 Allow Suggested Apps in Windows Ink Workspace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5.7.18.2 Allow Windows Ink Workspace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(tablet feature, no DC use case)</w:t>
            </w:r>
          </w:p>
        </w:tc>
      </w:tr>
    </w:tbl>
    <w:p>
      <w:pPr>
        <w:spacing w:before="60"/>
      </w:pPr>
    </w:p>
    <w:p>
      <w:pPr>
        <w:pStyle w:val="Heading3"/>
        <w:spacing w:after="100" w:before="200"/>
      </w:pPr>
      <w:r>
        <w:rPr>
          <w:rFonts w:ascii="Arial" w:cs="Arial" w:eastAsia="Arial" w:hAnsi="Arial"/>
          <w:b/>
          <w:bCs/>
          <w:sz w:val="24"/>
          <w:szCs w:val="24"/>
        </w:rPr>
        <w:t xml:space="preserve">5.7.19 Windows Installer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5.7.19.1 Allow User Control Over Installs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Prevents standard user software installation. MITRE T1218.007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5.7.19.2 Always Install with Elevated Privileges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CRITICAL: Prevents privilege escalation via installer. MITRE T1548</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5.7.19.3 Prevent Internet Explorer Security Prompt for Windows Installer Scripts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(security prompts ARE shown)</w:t>
            </w:r>
          </w:p>
        </w:tc>
      </w:tr>
    </w:tbl>
    <w:p>
      <w:pPr>
        <w:spacing w:before="60"/>
      </w:pPr>
    </w:p>
    <w:p>
      <w:pPr>
        <w:pStyle w:val="Heading3"/>
        <w:spacing w:after="100" w:before="200"/>
      </w:pPr>
      <w:r>
        <w:rPr>
          <w:rFonts w:ascii="Arial" w:cs="Arial" w:eastAsia="Arial" w:hAnsi="Arial"/>
          <w:b/>
          <w:bCs/>
          <w:sz w:val="24"/>
          <w:szCs w:val="24"/>
        </w:rPr>
        <w:t xml:space="preserve">5.7.20 Windows Logon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5.7.20.1 Enable MPR Notifications for the System</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present</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APPLICABLE — Setting not present in Windows Logon Options Administrative Template on Windows Server 2022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5.7.20.2 Sign-in and Lock Last Interactive User Automatically After a Restart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CRITICAL: Prevents automatic admin logon after reboot.</w:t>
            </w:r>
          </w:p>
        </w:tc>
      </w:tr>
    </w:tbl>
    <w:p>
      <w:pPr>
        <w:spacing w:before="60"/>
      </w:pPr>
    </w:p>
    <w:p>
      <w:pPr>
        <w:pStyle w:val="Heading3"/>
        <w:spacing w:after="100" w:before="200"/>
      </w:pPr>
      <w:r>
        <w:rPr>
          <w:rFonts w:ascii="Arial" w:cs="Arial" w:eastAsia="Arial" w:hAnsi="Arial"/>
          <w:b/>
          <w:bCs/>
          <w:sz w:val="24"/>
          <w:szCs w:val="24"/>
        </w:rPr>
        <w:t xml:space="preserve">5.7.21 Windows Media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5.7.21.1 Prevent Automatic Updates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 All updates through controlled channels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5.7.21.2 Do Not Show First Use Dialog Boxes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Enabled. Prevents inadvertent online service enrollment.</w:t>
            </w:r>
          </w:p>
        </w:tc>
      </w:tr>
    </w:tbl>
    <w:p>
      <w:pPr>
        <w:spacing w:before="60"/>
      </w:pPr>
    </w:p>
    <w:p>
      <w:pPr>
        <w:pStyle w:val="Heading3"/>
        <w:spacing w:after="100" w:before="200"/>
      </w:pPr>
      <w:r>
        <w:rPr>
          <w:rFonts w:ascii="Arial" w:cs="Arial" w:eastAsia="Arial" w:hAnsi="Arial"/>
          <w:b/>
          <w:bCs/>
          <w:sz w:val="24"/>
          <w:szCs w:val="24"/>
        </w:rPr>
        <w:t xml:space="preserve">5.7.22 Windows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 Status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5.7.22.1 Configure Automatic Updates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5.7.22.2 Configure Automatic Updates: Scheduled Install 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Every day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Every day</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5.7.22.3 Do Not Adjust Default Option to Install Updates and Shut Down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Disabled (update install on shutdown IS default)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5.7.22.4 Do Not Display Install Updates and Shut Down Option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Disabled (option IS displayed)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5.7.22.5 Enable Recommended Updates via Automatic Updates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present</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APPLICABLE — Setting not present in Windows Update Administrative Template on Windows Server 2022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5.7.22.6 No Auto-Restart With Logged On Users for Scheduled Automatic Updates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present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APPLICABLE — Setting not present in Windows Update Administrative Template on Windows Server 2022</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5.7.22.7 Windows Update for Business: Manage Preview Builds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Disable Preview Builds</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PARTIALLY APPLIED — Disable Preview Builds option not present in template. Release Preview Channel selected as most restrictive available alternative.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5.7.22.8 Windows Update for Business: Select When Preview Builds and Feature Updates Are Received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Semi-Annual Channel, 180 days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 Semi-Annual Channel, 180 day deferral. Ensures extensive testing before DC receives feature updates.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5.7.22.9 Windows Update for Business: Select When Quality Updates Are Received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0 days deferral</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Applied — 0 days. Security patches applied immediately.</w:t>
            </w:r>
          </w:p>
        </w:tc>
      </w:tr>
    </w:tbl>
    <w:p>
      <w:r>
        <w:br w:type="page"/>
      </w:r>
    </w:p>
    <w:p>
      <w:pPr>
        <w:pStyle w:val="Heading1"/>
        <w:spacing w:after="200" w:before="400"/>
      </w:pPr>
      <w:r>
        <w:rPr>
          <w:rFonts w:ascii="Arial" w:cs="Arial" w:eastAsia="Arial" w:hAnsi="Arial"/>
          <w:b/>
          <w:bCs/>
          <w:sz w:val="32"/>
          <w:szCs w:val="32"/>
        </w:rPr>
        <w:t xml:space="preserve">Deferred Controls — Justified Exceptions</w:t>
      </w:r>
    </w:p>
    <w:p>
      <w:pPr>
        <w:pBdr>
          <w:bottom w:val="single" w:color="2E75B6" w:sz="6" w:space="1"/>
        </w:pBdr>
        <w:spacing w:after="100" w:before="100"/>
      </w:pPr>
    </w:p>
    <w:p>
      <w:pPr>
        <w:spacing w:after="60" w:before="60"/>
      </w:pPr>
      <w:r>
        <w:rPr>
          <w:rFonts w:ascii="Arial" w:cs="Arial" w:eastAsia="Arial" w:hAnsi="Arial"/>
          <w:sz w:val="20"/>
          <w:szCs w:val="20"/>
        </w:rPr>
        <w:t xml:space="preserve">The following controls were identified during hardening but deferred due to operational risk in the lab environment. Each deferral is documented with the specific risk, impact, and resolution path.</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80"/>
        <w:gridCol w:w="268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2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Reason Deferred</w:t>
            </w:r>
          </w:p>
        </w:tc>
        <w:tc>
          <w:tcPr>
            <w:tcW w:type="dxa" w:w="2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Resolution Path</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2.3.77 Restrict NTLM: Incoming NTLM Traffic</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Deny all domain accounts</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 breakage risk — would block Velociraptor agent, Ansible WinRM connectivity, and potentially all domain authentication. No accessible VM recovery path at time of implementation.</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Apply after VM clone confirmed accessible and full NTLM dependency audit completed via audit controls 2.3.75 and 2.3.76.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2.3.78 Restrict NTLM: NTLM Authentication in This Domain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Deny all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Most aggressive NTLM restriction available. Domain-wide denial of all NTLM authentication without pre-testing would cause complete authentication outage.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as 2.3.77. Apply after NTLM dependency mapping complete. Requires verification that all domain members support Kerberos exclusively.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2.3.79 Restrict NTLM: Outgoing NTLM Traffic to Remote Servers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Deny all</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Would affect all outbound DC authentication including Velociraptor agent communication, Ansible WinRM sessions, and Splunk Universal Forwarder connectivity.</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Same as 2.3.77 and 2.3.78. Apply as final NTLM restriction after lab tools verified Kerberos-capable.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2.3.85 System Cryptography: Use FIPS Compliant Algorithms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compatibility risk with Splunk Enterprise and Velociraptor. FIPS mode restricts all system cryptography to FIPS-validated algorithms. Both tools may use non-FIPS TLS implementations that would fail after enabling.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Evaluate after attack simulation phase completes. Test in isolated environment first. May require Splunk and Velociraptor version verification for FIPS compatibility.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5.6.3.1 Device Guard: Turn On Virtualization Based Security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Requires nested virtualization support in Proxmox hypervisor. Enabling VBS without verified nested virtualization risks VM boot failure or severe performance degradation.</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Check Proxmox host: cat /sys/module/kvm_amd/parameters/nested. If output is Y or 1, nested virt is available. Enable in Proxmox VM hardware settings before applying this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5.7.22.7 Windows Update for Business: Manage Preview Builds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 Disable Preview Builds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 Preview Builds dropdown option not present in Windows Server 2022 Administrative Template version.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Release Preview Channel selected as most restrictive available alternative. Monitor for template updates that include Disable Preview Builds option.</w:t>
            </w:r>
          </w:p>
        </w:tc>
      </w:tr>
    </w:tbl>
    <w:p>
      <w:r>
        <w:br w:type="page"/>
      </w:r>
    </w:p>
    <w:p>
      <w:pPr>
        <w:pStyle w:val="Heading1"/>
        <w:spacing w:after="200" w:before="400"/>
      </w:pPr>
      <w:r>
        <w:rPr>
          <w:rFonts w:ascii="Arial" w:cs="Arial" w:eastAsia="Arial" w:hAnsi="Arial"/>
          <w:b/>
          <w:bCs/>
          <w:sz w:val="32"/>
          <w:szCs w:val="32"/>
        </w:rPr>
        <w:t xml:space="preserve">Post-Hardening Verification Results</w:t>
      </w:r>
    </w:p>
    <w:p>
      <w:pPr>
        <w:pBdr>
          <w:bottom w:val="single" w:color="2E75B6" w:sz="6" w:space="1"/>
        </w:pBdr>
        <w:spacing w:after="100" w:before="100"/>
      </w:pPr>
    </w:p>
    <w:p>
      <w:pPr>
        <w:spacing w:after="60" w:before="60"/>
      </w:pPr>
      <w:r>
        <w:rPr>
          <w:rFonts w:ascii="Arial" w:cs="Arial" w:eastAsia="Arial" w:hAnsi="Arial"/>
          <w:sz w:val="20"/>
          <w:szCs w:val="20"/>
        </w:rPr>
        <w:t xml:space="preserve">All verification performed April 12, 2026 following completion of all hardening controls.</w:t>
      </w:r>
    </w:p>
    <w:p>
      <w:pPr>
        <w:spacing w:before="80"/>
      </w:pPr>
    </w:p>
    <w:p>
      <w:pPr>
        <w:pStyle w:val="Heading2"/>
        <w:spacing w:after="150" w:before="300"/>
      </w:pPr>
      <w:r>
        <w:rPr>
          <w:rFonts w:ascii="Arial" w:cs="Arial" w:eastAsia="Arial" w:hAnsi="Arial"/>
          <w:b/>
          <w:bCs/>
          <w:sz w:val="28"/>
          <w:szCs w:val="28"/>
        </w:rPr>
        <w:t xml:space="preserve">DC Health — dcdiag /a Results</w:t>
      </w:r>
    </w:p>
    <w:p>
      <w:pPr>
        <w:spacing w:after="60" w:before="60"/>
      </w:pPr>
      <w:r>
        <w:rPr>
          <w:rFonts w:ascii="Arial" w:cs="Arial" w:eastAsia="Arial" w:hAnsi="Arial"/>
          <w:sz w:val="20"/>
          <w:szCs w:val="20"/>
        </w:rPr>
        <w:t xml:space="preserve">All tests passed when run with full administrative elevation as MERLIN. Initial failures on NetLogons, Replications, Services, and WinRM were due to insufficient session elevation — resolved by running from elevated PowerShell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5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Connectivity</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DC network connectivity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Replications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 replication healthy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Advertising</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DC advertising correctly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FrsEvent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DFSREvent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WARNING</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LDAP pre-authentication warnings — expected side effect of 2.3.20 and 2.3.21 LDAP hardening controls. Informational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SysVolCheck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SYSVOL State 4 — Normal confirmed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KccEvent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KnowsOfRoleHolders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MachineAccount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NCSecDesc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NetLogons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Passed when run with full elevation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ObjectsReplicated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OutboundSecureChannels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Replications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RidManager</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Passed when run with full elevation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SystemLog</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WARNING</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Unexpected shutdown events from Proxmox force-stop. Expected post-incident entries. WinRM SPN creation warning resolved via setspn commands.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VerifyEnterpriseReferences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VerifyReferences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PASSED</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w:r>
          </w:p>
        </w:tc>
      </w:tr>
    </w:tbl>
    <w:p>
      <w:pPr>
        <w:spacing w:before="80"/>
      </w:pPr>
    </w:p>
    <w:p>
      <w:pPr>
        <w:pStyle w:val="Heading2"/>
        <w:spacing w:after="150" w:before="300"/>
      </w:pPr>
      <w:r>
        <w:rPr>
          <w:rFonts w:ascii="Arial" w:cs="Arial" w:eastAsia="Arial" w:hAnsi="Arial"/>
          <w:b/>
          <w:bCs/>
          <w:sz w:val="28"/>
          <w:szCs w:val="28"/>
        </w:rPr>
        <w:t xml:space="preserve">Services Status — Post-Hardening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Start Type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ADWS (Active Directory Web Services)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Running</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Automatic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Running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Automatic</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Netlogon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Running</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Automatic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Velociraptor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Running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Automatic</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W32Time (Windows Time)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Running</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Automatic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Running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Automatic</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sshd (OpenSSH)</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Running</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Automatic</w:t>
            </w:r>
          </w:p>
        </w:tc>
      </w:tr>
    </w:tbl>
    <w:p>
      <w:pPr>
        <w:spacing w:before="80"/>
      </w:pPr>
    </w:p>
    <w:p>
      <w:pPr>
        <w:pStyle w:val="Heading2"/>
        <w:spacing w:after="150" w:before="300"/>
      </w:pPr>
      <w:r>
        <w:rPr>
          <w:rFonts w:ascii="Arial" w:cs="Arial" w:eastAsia="Arial" w:hAnsi="Arial"/>
          <w:b/>
          <w:bCs/>
          <w:sz w:val="28"/>
          <w:szCs w:val="28"/>
        </w:rPr>
        <w:t xml:space="preserve">AD Password Policy — Final Verified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CIS Required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Final Value</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ComplexityEnabled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True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True</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LockoutDuration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00:30:00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LockoutObservationWindow</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15+ minutes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00:30:00</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LockoutThreshold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 not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MaxPasswordAge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365 days or fewer</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365.00:00:00</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MinPasswordAge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day or more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MinPasswordLength</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14 or more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14</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PasswordHistoryCount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or more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ReversibleEncryptionEnabled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False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False</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Compliant</w:t>
            </w:r>
          </w:p>
        </w:tc>
      </w:tr>
    </w:tbl>
    <w:p>
      <w:pPr>
        <w:spacing w:before="80"/>
      </w:pPr>
    </w:p>
    <w:p>
      <w:pPr>
        <w:pStyle w:val="Heading2"/>
        <w:spacing w:after="150" w:before="300"/>
      </w:pPr>
      <w:r>
        <w:rPr>
          <w:rFonts w:ascii="Arial" w:cs="Arial" w:eastAsia="Arial" w:hAnsi="Arial"/>
          <w:b/>
          <w:bCs/>
          <w:sz w:val="28"/>
          <w:szCs w:val="28"/>
        </w:rPr>
        <w:t xml:space="preserve">WinRM Connectivity — Final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Listener</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Transport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All Interfaces (*)</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HTTP</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5985</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Listening — 10.0.10.10, 127.0.0.1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Interfaces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5986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Listening — 10.0.10.10, 127.0.0.1 (Certificate thumbprint confirmed)</w:t>
            </w:r>
          </w:p>
        </w:tc>
      </w:tr>
    </w:tbl>
    <w:p>
      <w:pPr>
        <w:spacing w:before="80"/>
      </w:pPr>
    </w:p>
    <w:p>
      <w:pPr>
        <w:pStyle w:val="Heading2"/>
        <w:spacing w:after="150" w:before="300"/>
      </w:pPr>
      <w:r>
        <w:rPr>
          <w:rFonts w:ascii="Arial" w:cs="Arial" w:eastAsia="Arial" w:hAnsi="Arial"/>
          <w:b/>
          <w:bCs/>
          <w:sz w:val="28"/>
          <w:szCs w:val="28"/>
        </w:rPr>
        <w:t xml:space="preserve">Domain Admin Account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300"/>
        <w:gridCol w:w="1300"/>
        <w:gridCol w:w="29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Account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SamAccountName</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Enabled</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LockedOut</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MERLIN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MERLIN</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True</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False</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Primary administrative account. Domain Admin. RDP access verified.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NOTANADMIN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Renamed and disabled built-in Administrator. Login attempt confirmed denied.</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aadamson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aadamson</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True</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False</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Mock domain user account. CIS-compliant password 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Renamed to Tseug. Disabled.</w:t>
            </w:r>
          </w:p>
        </w:tc>
      </w:tr>
    </w:tbl>
    <w:p>
      <w:pPr>
        <w:spacing w:before="80"/>
      </w:pPr>
    </w:p>
    <w:p>
      <w:pPr>
        <w:pStyle w:val="Heading2"/>
        <w:spacing w:after="150" w:before="300"/>
      </w:pPr>
      <w:r>
        <w:rPr>
          <w:rFonts w:ascii="Arial" w:cs="Arial" w:eastAsia="Arial" w:hAnsi="Arial"/>
          <w:b/>
          <w:bCs/>
          <w:sz w:val="28"/>
          <w:szCs w:val="28"/>
        </w:rPr>
        <w:t xml:space="preserve">Velociraptor Agent Status</w:t>
      </w:r>
    </w:p>
    <w:p>
      <w:pPr>
        <w:spacing w:after="60" w:before="60"/>
      </w:pPr>
      <w:r>
        <w:rPr>
          <w:rFonts w:ascii="Arial" w:cs="Arial" w:eastAsia="Arial" w:hAnsi="Arial"/>
          <w:sz w:val="20"/>
          <w:szCs w:val="20"/>
        </w:rPr>
        <w:t xml:space="preserve">Windows Server 2022 DC (10.0.10.10) confirmed online with green dot status in Velociraptor GUI (https://10.0.10.20:8889). Agent connectivity maintained post-hardening.</w:t>
      </w:r>
    </w:p>
    <w:p>
      <w:r>
        <w:br w:type="page"/>
      </w:r>
    </w:p>
    <w:p>
      <w:pPr>
        <w:pStyle w:val="Heading1"/>
        <w:spacing w:after="200" w:before="400"/>
      </w:pPr>
      <w:r>
        <w:rPr>
          <w:rFonts w:ascii="Arial" w:cs="Arial" w:eastAsia="Arial" w:hAnsi="Arial"/>
          <w:b/>
          <w:bCs/>
          <w:sz w:val="32"/>
          <w:szCs w:val="32"/>
        </w:rPr>
        <w:t xml:space="preserve">MITRE ATT&amp;CK Coverage Map</w:t>
      </w:r>
    </w:p>
    <w:p>
      <w:pPr>
        <w:pBdr>
          <w:bottom w:val="single" w:color="2E75B6" w:sz="6" w:space="1"/>
        </w:pBdr>
        <w:spacing w:after="100" w:before="100"/>
      </w:pPr>
    </w:p>
    <w:p>
      <w:pPr>
        <w:spacing w:after="60" w:before="60"/>
      </w:pPr>
      <w:r>
        <w:rPr>
          <w:rFonts w:ascii="Arial" w:cs="Arial" w:eastAsia="Arial" w:hAnsi="Arial"/>
          <w:sz w:val="20"/>
          <w:szCs w:val="20"/>
        </w:rPr>
        <w:t xml:space="preserve">The following table maps key hardening controls to the MITRE ATT&amp;CK techniques they mitigate. This demonstrates threat-informed defense methodology.</w:t>
      </w:r>
    </w:p>
    <w:p>
      <w:pPr>
        <w:spacing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260"/>
        <w:gridCol w:w="12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ATT&amp;CK ID</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Mitigating Control(s)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Section</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T1003.001</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LSASS Memory Credential Dumping</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WDigest disabled (5.2.8), SeDebugPrivilege auditing (4.8.3)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5.2, 4.8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T1003.005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Cached Domain Credentials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Previous logon cache limited to 4 (2.3.37)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T1003.006</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DCSync</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Synchronize Directory Service Data right — empty (2.2.43), DS Changes auditing (4.4.3)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2.2, 4.4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Rootkit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Integrity auditing (4.9.5), Boot driver policy (5.6.5.1)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4.9, 5.6</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T1021.002</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SMB/Windows Admin Shares</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SMB signing enforced (2.3.42-43, 2.3.46-47), File Share auditing (4.6.4)</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2.3, 4.6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T1047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Windows Management Instrumentation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RPC authentication required (5.6.12.1-2)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T1052.001</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Exfiltration Over Physical Medium</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BitLocker write protection for removable drives (5.7.3.13), Removable storage auditing (4.6.13)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5.7, 4.6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T1053.005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Scheduled Task Persistence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Other Object Access auditing (4.6.11) — Event IDs 4698-4702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T1059.001</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PowerShell</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Script Block Logging (5.7.14.1), Transcription (5.7.14.2), Command line in process creation (5.6.1.1)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5.7, 5.6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T1078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 Accounts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lockout (1.2.2), Special logon auditing (4.5.11), Logon auditing (4.5.8)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1.2, 4.5</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T1087.001</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Local Account Discovery</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SAM remote call restrictions (2.3.60)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T1087.002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Domain Account Discovery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Anonymous SID/Name translation disabled (2.3.51), SAM enumeration blocked (2.3.52)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T1098</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Account Manipulation</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Security Group Management auditing (4.2.5) — Event ID 4728</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T1110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Brute Force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lockout threshold 5 (1.2.2), Credential validation auditing (4.1.1)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1.2, 4.1</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T1110.003</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Password Spraying</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Account lockout auditing (4.5.1) — Event ID 4625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T1134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Access Token Manipulation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Token Object right empty (2.2.13), Sensitive privilege auditing (4.8.3)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2.2, 4.8</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T1136</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Create Account</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 Account Management auditing (4.2.6) — Event ID 4720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T1204.002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Malicious File Execution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install with elevated privileges disabled (5.7.19.2)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T1218.007</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Msiexec</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 control over installs disabled (5.7.19.1)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T1484.002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Domain Trust Modification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Authentication Policy Change auditing (4.7.2) — Event ID 4706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4.7</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T1547.002</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Authentication Package Persistence</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Security System Extension auditing (4.9.4) — Event ID 4610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T1548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Abuse Elevation Control Mechanism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install with elevated privileges disabled (5.7.19.2), UAC fully configured (2.3.90-99)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5.7, 2.3</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T1550.002</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Pass-the-Hash</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NTLMv2 only (2.3.69), UAC restrictions on local accounts (5.2.1), LM hash storage disabled (2.3.67)</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2.3, 5.2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T1550.003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Pass-the-Ticket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Other Logon/Logoff auditing (4.5.10) — Event ID 4649 replay detection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T1552.001</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Credentials in Files</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Passwords not saved in RDP (5.7.15.3)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T1552.004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 Keys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key protection required (2.3.84)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T1555.004</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Windows Credential Manager</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Credential storage disabled for network auth (2.3.54)</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T1557.001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LLMNR/NBT-NS Poisoning and SMB Relay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LLMNR disabled (5.4.1.1), NetBT P-node (5.2.7), SMB signing enforced (2.3.42-43)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5.4, 5.2, 2.3</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T1558.001</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Golden Ticket</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Kerberos auditing (4.1.2), DS Changes auditing (4.4.3)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4.1, 4.4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T1558.003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Kerberoasting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Kerberos restricted to AES128/256 (2.3.66), Service Ticket auditing (4.1.3)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2.3, 4.1</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T1558.004</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AS-REP Roasting</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Kerberos Authentication Service auditing (4.1.2) — Event ID 4768</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T1574.001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DLL Search Order Hijacking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 DLL search mode (5.3.6)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w:t>
            </w:r>
          </w:p>
        </w:tc>
      </w:tr>
    </w:tbl>
    <w:p>
      <w:r>
        <w:br w:type="page"/>
      </w:r>
    </w:p>
    <w:p>
      <w:pPr>
        <w:pStyle w:val="Heading1"/>
        <w:spacing w:after="200" w:before="400"/>
      </w:pPr>
      <w:r>
        <w:rPr>
          <w:rFonts w:ascii="Arial" w:cs="Arial" w:eastAsia="Arial" w:hAnsi="Arial"/>
          <w:b/>
          <w:bCs/>
          <w:sz w:val="32"/>
          <w:szCs w:val="32"/>
        </w:rPr>
        <w:t xml:space="preserve">Phase 2 Summary</w:t>
      </w:r>
    </w:p>
    <w:p>
      <w:pPr>
        <w:pBdr>
          <w:bottom w:val="single" w:color="2E75B6" w:sz="6"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700"/>
        <w:gridCol w:w="1200"/>
        <w:gridCol w:w="18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Our Reference</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Controls Applied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Deferred</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 Present/N/A</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CIS Section 1 — Account Policies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Section 1</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CIS Section 2.2 — User Rights Assignment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2.2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CIS Section 2.3 — Security Options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Section 2.3</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~89</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CIS Section 9 — Windows Firewall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CIS Section 17 — Advanced Audit Policy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Section 4</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CIS Section 18.1 — Control Panel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5.1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CIS Section 18.3 — MS Security Guide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Section 5.2</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CIS Section 18.4 — MSS Legacy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5.3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CIS Section 18.5 — Network</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Section 5.4</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CIS Section 18.6 — Start Menu and Taskbar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5.5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CIS Section 18.8 — System</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Section 5.6</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38</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CIS Section 18.9 — Windows Components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5.7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TOTAL</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~393 controls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6</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~18</w:t>
            </w:r>
          </w:p>
        </w:tc>
      </w:tr>
    </w:tbl>
    <w:p>
      <w:pPr>
        <w:spacing w:before="100"/>
      </w:pPr>
    </w:p>
    <w:p>
      <w:pPr>
        <w:pStyle w:val="Heading2"/>
        <w:spacing w:after="150" w:before="300"/>
      </w:pPr>
      <w:r>
        <w:rPr>
          <w:rFonts w:ascii="Arial" w:cs="Arial" w:eastAsia="Arial" w:hAnsi="Arial"/>
          <w:b/>
          <w:bCs/>
          <w:sz w:val="28"/>
          <w:szCs w:val="28"/>
        </w:rPr>
        <w:t xml:space="preserve">Outstanding Items for Future Phases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760"/>
      </w:tblGrid>
      <w:tr>
        <w:trPr>
          <w:tblHeader/>
        </w:trPr>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Apply NTLM restriction controls 2.3.77-79</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After VM clone confirmed accessible</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Evaluate FIPS algorithms 2.3.85 with Splunk/Velociraptor compatibility 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Pre-Phase 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Verify Proxmox nested virtualization and apply VBS 5.6.3.1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Pre-Phase 3</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Resolve Splunk systemd boot-start registration on Ubuntu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Pre-Phase 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Start Splunk Universal Forwarder on Windows and verify telemetry in Splunk</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Pre-Phase 3</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Clone hardened Windows DC VM as clean baseline before attack simulation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Pre-Phase 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Consolidate all Ansible play notes into tested cis-windows-2022.yml playbook</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Phase 5</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Consider adding unhardened Windows DC VM for comparative attack demonstration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7 — Optional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bl>
    <w:p>
      <w:pPr>
        <w:spacing w:before="100"/>
      </w:pPr>
    </w:p>
    <w:p>
      <w:pPr>
        <w:pBdr>
          <w:bottom w:val="single" w:color="2E75B6" w:sz="6" w:space="1"/>
        </w:pBdr>
        <w:spacing w:after="100" w:before="100"/>
      </w:pPr>
    </w:p>
    <w:p>
      <w:pPr>
        <w:spacing w:before="100"/>
        <w:jc w:val="center"/>
      </w:pPr>
      <w:r>
        <w:rPr>
          <w:rFonts w:ascii="Arial" w:cs="Arial" w:eastAsia="Arial" w:hAnsi="Arial"/>
          <w:b/>
          <w:bCs/>
          <w:color w:val="1F3864"/>
          <w:sz w:val="28"/>
          <w:szCs w:val="28"/>
        </w:rPr>
        <w:t xml:space="preserve">Phase 2 — CIS Level 1 Hardening — COMPLETE</w:t>
      </w:r>
    </w:p>
    <w:p>
      <w:pPr>
        <w:jc w:val="center"/>
      </w:pPr>
      <w:r>
        <w:rPr>
          <w:rFonts w:ascii="Arial" w:cs="Arial" w:eastAsia="Arial" w:hAnsi="Arial"/>
          <w:color w:val="444444"/>
          <w:sz w:val="22"/>
          <w:szCs w:val="22"/>
        </w:rPr>
        <w:t xml:space="preserve">Windows Server 2022 Domain Controller — soc-lab.local</w:t>
      </w:r>
    </w:p>
    <w:p>
      <w:pPr>
        <w:jc w:val="center"/>
      </w:pPr>
      <w:r>
        <w:rPr>
          <w:rFonts w:ascii="Arial" w:cs="Arial" w:eastAsia="Arial" w:hAnsi="Arial"/>
          <w:color w:val="444444"/>
          <w:sz w:val="22"/>
          <w:szCs w:val="22"/>
        </w:rPr>
        <w:t xml:space="preserve">CIS Microsoft Windows Server 2022 Benchmark v5.0.0</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2026-04-12T16:22:30.855Z</dcterms:created>
  <dcterms:modified xsi:type="dcterms:W3CDTF">2026-04-12T16:22:30.856Z</dcterms:modified>
</cp:coreProperties>
</file>

<file path=docProps/custom.xml><?xml version="1.0" encoding="utf-8"?>
<Properties xmlns="http://schemas.openxmlformats.org/officeDocument/2006/custom-properties" xmlns:vt="http://schemas.openxmlformats.org/officeDocument/2006/docPropsVTypes"/>
</file>