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02_Problem_Statement_and_Market</w:t>
      </w:r>
    </w:p>
    <w:p>
      <w:pPr>
        <w:jc w:val="center"/>
      </w:pPr>
      <w:r>
        <w:rPr>
          <w:b/>
        </w:rPr>
        <w:t>Project Codename: Project Introvert</w:t>
        <w:br/>
      </w:r>
      <w:r>
        <w:t>Version 1.0</w:t>
        <w:br/>
      </w:r>
    </w:p>
    <w:p>
      <w:pPr>
        <w:pStyle w:val="Heading1"/>
      </w:pPr>
      <w:r>
        <w:t>Executive Summary</w:t>
      </w:r>
    </w:p>
    <w:p>
      <w:r>
        <w:t>This document explains the real-world problems the platform addresses and the market opportunity it targets.</w:t>
      </w:r>
    </w:p>
    <w:p>
      <w:pPr>
        <w:pStyle w:val="Heading1"/>
      </w:pPr>
      <w:r>
        <w:t>Current Problems</w:t>
      </w:r>
    </w:p>
    <w:p>
      <w:r>
        <w:t>People use multiple disconnected apps for networking, communities, jobs, events, messaging, learning, and local discovery. This fragmentation reduces meaningful collaboration.</w:t>
      </w:r>
    </w:p>
    <w:p>
      <w:pPr>
        <w:pStyle w:val="Heading1"/>
      </w:pPr>
      <w:r>
        <w:t>Key Pain Points</w:t>
      </w:r>
    </w:p>
    <w:p>
      <w:r>
        <w:t>- Fragmented platforms</w:t>
        <w:br/>
        <w:t>- Weak local discovery</w:t>
        <w:br/>
        <w:t>- Poor community organization</w:t>
        <w:br/>
        <w:t>- Limited AI-driven opportunity matching</w:t>
        <w:br/>
        <w:t>- Difficult discovery for small businesses and creators</w:t>
      </w:r>
    </w:p>
    <w:p>
      <w:pPr>
        <w:pStyle w:val="Heading1"/>
      </w:pPr>
      <w:r>
        <w:t>Market Opportunity</w:t>
      </w:r>
    </w:p>
    <w:p>
      <w:r>
        <w:t>An AI-powered community operating system can unify discovery, collaboration, commerce, communication, and learning within a single ecosystem.</w:t>
      </w:r>
    </w:p>
    <w:p>
      <w:pPr>
        <w:pStyle w:val="Heading1"/>
      </w:pPr>
      <w:r>
        <w:t>Target Users</w:t>
      </w:r>
    </w:p>
    <w:p>
      <w:r>
        <w:t>Students</w:t>
        <w:br/>
        <w:t>Professionals</w:t>
        <w:br/>
        <w:t>Freelancers</w:t>
        <w:br/>
        <w:t>Creators</w:t>
        <w:br/>
        <w:t>Businesses</w:t>
        <w:br/>
        <w:t>Community Organizers</w:t>
        <w:br/>
        <w:t>Educational Institutions</w:t>
      </w:r>
    </w:p>
    <w:p>
      <w:pPr>
        <w:pStyle w:val="Heading1"/>
      </w:pPr>
      <w:r>
        <w:t>Competitive Landscape</w:t>
      </w:r>
    </w:p>
    <w:p>
      <w:r>
        <w:t>Current solutions specialize in one area (social networking, messaging, jobs, or events). Project Introvert combines these capabilities around communities rather than isolated products.</w:t>
      </w:r>
    </w:p>
    <w:p>
      <w:pPr>
        <w:pStyle w:val="Heading1"/>
      </w:pPr>
      <w:r>
        <w:t>Strategic Positioning</w:t>
      </w:r>
    </w:p>
    <w:p>
      <w:r>
        <w:t>Community-first, AI-assisted, location-aware, modular, and scalable.</w:t>
      </w:r>
    </w:p>
    <w:p>
      <w:pPr>
        <w:pStyle w:val="Heading1"/>
      </w:pPr>
      <w:r>
        <w:t>Document Dependencies</w:t>
      </w:r>
    </w:p>
    <w:p>
      <w:r>
        <w:t>Depends on Documents 00 and 01. Supports future Information Architecture and PRD documents.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Initial Draft</w:t>
            </w:r>
          </w:p>
        </w:tc>
        <w:tc>
          <w:tcPr>
            <w:tcW w:type="dxa" w:w="2880"/>
          </w:tcPr>
          <w:p>
            <w:r>
              <w:t>Problem and market definition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