
<file path=[Content_Types].xml><?xml version="1.0" encoding="utf-8"?>
<Types xmlns="http://schemas.openxmlformats.org/package/2006/content-types">
  <Default Extension="jfif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00342" w:rsidRDefault="00CD4F0B" w:rsidP="00CD4F0B">
      <w:pPr>
        <w:pStyle w:val="ListParagraph"/>
        <w:numPr>
          <w:ilvl w:val="0"/>
          <w:numId w:val="1"/>
        </w:numPr>
      </w:pPr>
      <w:r>
        <w:t>Azure is Microsoft public cloud.</w:t>
      </w:r>
    </w:p>
    <w:p w:rsidR="000C51D0" w:rsidRDefault="000C51D0" w:rsidP="00CD4F0B">
      <w:pPr>
        <w:pStyle w:val="ListParagraph"/>
        <w:numPr>
          <w:ilvl w:val="0"/>
          <w:numId w:val="1"/>
        </w:numPr>
      </w:pPr>
      <w:r>
        <w:t>2</w:t>
      </w:r>
      <w:r w:rsidRPr="000C51D0">
        <w:rPr>
          <w:vertAlign w:val="superscript"/>
        </w:rPr>
        <w:t>nd</w:t>
      </w:r>
      <w:r>
        <w:t xml:space="preserve"> large Cloud service</w:t>
      </w:r>
    </w:p>
    <w:p w:rsidR="000C51D0" w:rsidRDefault="000C51D0" w:rsidP="00CD4F0B">
      <w:pPr>
        <w:pStyle w:val="ListParagraph"/>
        <w:numPr>
          <w:ilvl w:val="0"/>
          <w:numId w:val="1"/>
        </w:numPr>
      </w:pPr>
      <w:r>
        <w:t>Update year by year</w:t>
      </w:r>
    </w:p>
    <w:p w:rsidR="000C51D0" w:rsidRDefault="000C51D0" w:rsidP="00CD4F0B">
      <w:pPr>
        <w:pStyle w:val="ListParagraph"/>
        <w:numPr>
          <w:ilvl w:val="0"/>
          <w:numId w:val="1"/>
        </w:numPr>
      </w:pPr>
      <w:r>
        <w:t>Major clients</w:t>
      </w:r>
    </w:p>
    <w:p w:rsidR="000C51D0" w:rsidRDefault="000C51D0" w:rsidP="000C51D0">
      <w:r>
        <w:rPr>
          <w:noProof/>
        </w:rPr>
        <w:drawing>
          <wp:inline distT="0" distB="0" distL="0" distR="0">
            <wp:extent cx="6500437" cy="2235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ain-qimg-562a912abff1232d38d5c873e970f633-lq.jfif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5967" cy="2237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1D0" w:rsidRDefault="000C51D0" w:rsidP="000C51D0"/>
    <w:p w:rsidR="000C51D0" w:rsidRDefault="000C51D0" w:rsidP="000C51D0">
      <w:r w:rsidRPr="000C51D0">
        <w:rPr>
          <w:b/>
        </w:rPr>
        <w:t>Regions</w:t>
      </w:r>
      <w:r>
        <w:t xml:space="preserve"> –</w:t>
      </w:r>
    </w:p>
    <w:p w:rsidR="000C51D0" w:rsidRDefault="000C51D0" w:rsidP="000C51D0"/>
    <w:p w:rsidR="000C51D0" w:rsidRDefault="000C51D0" w:rsidP="000C51D0">
      <w:pPr>
        <w:pStyle w:val="ListParagraph"/>
        <w:numPr>
          <w:ilvl w:val="0"/>
          <w:numId w:val="1"/>
        </w:numPr>
      </w:pPr>
      <w:r>
        <w:t xml:space="preserve">Microsoft build a lot of datacenters </w:t>
      </w:r>
      <w:proofErr w:type="spellStart"/>
      <w:r>
        <w:t>fro</w:t>
      </w:r>
      <w:proofErr w:type="spellEnd"/>
      <w:r>
        <w:t xml:space="preserve"> Azure </w:t>
      </w:r>
    </w:p>
    <w:p w:rsidR="000C51D0" w:rsidRDefault="000C51D0" w:rsidP="000C51D0">
      <w:pPr>
        <w:pStyle w:val="ListParagraph"/>
        <w:numPr>
          <w:ilvl w:val="0"/>
          <w:numId w:val="1"/>
        </w:numPr>
      </w:pPr>
      <w:r>
        <w:t>Each data center’s locations called Region</w:t>
      </w:r>
    </w:p>
    <w:p w:rsidR="000C51D0" w:rsidRDefault="000C51D0" w:rsidP="000C51D0">
      <w:pPr>
        <w:pStyle w:val="ListParagraph"/>
        <w:numPr>
          <w:ilvl w:val="0"/>
          <w:numId w:val="1"/>
        </w:numPr>
      </w:pPr>
      <w:r>
        <w:t>60 Regions (more than any other cloud)</w:t>
      </w:r>
    </w:p>
    <w:p w:rsidR="000C51D0" w:rsidRDefault="000C51D0" w:rsidP="000C51D0">
      <w:r>
        <w:rPr>
          <w:noProof/>
        </w:rPr>
        <w:drawing>
          <wp:inline distT="0" distB="0" distL="0" distR="0">
            <wp:extent cx="6538337" cy="3302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631791147534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4153" cy="3304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1D0" w:rsidRDefault="000C51D0" w:rsidP="000C51D0">
      <w:r w:rsidRPr="000C51D0">
        <w:rPr>
          <w:b/>
        </w:rPr>
        <w:lastRenderedPageBreak/>
        <w:t>Zone</w:t>
      </w:r>
      <w:r>
        <w:t xml:space="preserve"> – </w:t>
      </w:r>
    </w:p>
    <w:p w:rsidR="000C51D0" w:rsidRDefault="000C51D0" w:rsidP="000C51D0">
      <w:pPr>
        <w:pStyle w:val="ListParagraph"/>
        <w:numPr>
          <w:ilvl w:val="0"/>
          <w:numId w:val="1"/>
        </w:numPr>
      </w:pPr>
      <w:r>
        <w:t>S</w:t>
      </w:r>
      <w:r w:rsidR="0079096D">
        <w:t>ome of regions have more than one physical data center</w:t>
      </w:r>
    </w:p>
    <w:p w:rsidR="0079096D" w:rsidRDefault="0079096D" w:rsidP="000C51D0">
      <w:pPr>
        <w:pStyle w:val="ListParagraph"/>
        <w:numPr>
          <w:ilvl w:val="0"/>
          <w:numId w:val="1"/>
        </w:numPr>
      </w:pPr>
      <w:r>
        <w:t>Great for availability in case one datacenter fails</w:t>
      </w:r>
    </w:p>
    <w:p w:rsidR="0079096D" w:rsidRDefault="0079096D" w:rsidP="000C51D0">
      <w:pPr>
        <w:pStyle w:val="ListParagraph"/>
        <w:numPr>
          <w:ilvl w:val="0"/>
          <w:numId w:val="1"/>
        </w:numPr>
      </w:pPr>
      <w:r>
        <w:t>Each data center is called Zone</w:t>
      </w:r>
    </w:p>
    <w:p w:rsidR="00CD4F0B" w:rsidRDefault="0079096D" w:rsidP="0079096D">
      <w:pPr>
        <w:jc w:val="center"/>
      </w:pPr>
      <w:r>
        <w:rPr>
          <w:noProof/>
        </w:rPr>
        <w:drawing>
          <wp:inline distT="0" distB="0" distL="0" distR="0">
            <wp:extent cx="3390900" cy="27717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loud-Concepts-Region-and-Zone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96D" w:rsidRDefault="0079096D" w:rsidP="0079096D">
      <w:pPr>
        <w:pStyle w:val="ListParagraph"/>
        <w:numPr>
          <w:ilvl w:val="0"/>
          <w:numId w:val="1"/>
        </w:numPr>
      </w:pPr>
      <w:r>
        <w:t>When there is more than one data center in a region, the region is said to have an Availability Zone.</w:t>
      </w:r>
    </w:p>
    <w:p w:rsidR="0079096D" w:rsidRDefault="0079096D" w:rsidP="0079096D">
      <w:pPr>
        <w:pStyle w:val="ListParagraph"/>
        <w:numPr>
          <w:ilvl w:val="0"/>
          <w:numId w:val="1"/>
        </w:numPr>
      </w:pPr>
      <w:r>
        <w:t xml:space="preserve">Some cloud service benefit from Availability zone. They have availability to </w:t>
      </w:r>
      <w:proofErr w:type="spellStart"/>
      <w:r>
        <w:t>skiping</w:t>
      </w:r>
      <w:proofErr w:type="spellEnd"/>
      <w:r>
        <w:t xml:space="preserve"> one zone to another.</w:t>
      </w:r>
    </w:p>
    <w:p w:rsidR="0079096D" w:rsidRDefault="0079096D" w:rsidP="0079096D">
      <w:r>
        <w:rPr>
          <w:noProof/>
        </w:rPr>
        <w:drawing>
          <wp:inline distT="0" distB="0" distL="0" distR="0" wp14:anchorId="5ED3E73C" wp14:editId="025AE27C">
            <wp:extent cx="5943600" cy="25273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96D" w:rsidRDefault="0079096D" w:rsidP="0079096D"/>
    <w:p w:rsidR="0079096D" w:rsidRDefault="0079096D" w:rsidP="0079096D"/>
    <w:p w:rsidR="0079096D" w:rsidRDefault="0079096D" w:rsidP="0079096D"/>
    <w:p w:rsidR="0079096D" w:rsidRDefault="0079096D" w:rsidP="0079096D">
      <w:r>
        <w:lastRenderedPageBreak/>
        <w:t>Azure regions and zones –</w:t>
      </w:r>
    </w:p>
    <w:p w:rsidR="0079096D" w:rsidRDefault="0079096D" w:rsidP="0079096D"/>
    <w:p w:rsidR="0079096D" w:rsidRDefault="0079096D" w:rsidP="0079096D"/>
    <w:p w:rsidR="0079096D" w:rsidRDefault="0079096D" w:rsidP="0079096D">
      <w:r>
        <w:rPr>
          <w:noProof/>
        </w:rPr>
        <w:drawing>
          <wp:inline distT="0" distB="0" distL="0" distR="0" wp14:anchorId="6804D704" wp14:editId="745D9C90">
            <wp:extent cx="6469069" cy="3556000"/>
            <wp:effectExtent l="0" t="0" r="8255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092" r="8546"/>
                    <a:stretch/>
                  </pic:blipFill>
                  <pic:spPr bwMode="auto">
                    <a:xfrm>
                      <a:off x="0" y="0"/>
                      <a:ext cx="6480417" cy="35622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096D" w:rsidRDefault="0079096D" w:rsidP="0079096D"/>
    <w:p w:rsidR="0079096D" w:rsidRPr="0079096D" w:rsidRDefault="0079096D" w:rsidP="0079096D">
      <w:pPr>
        <w:rPr>
          <w:b/>
        </w:rPr>
      </w:pPr>
      <w:r w:rsidRPr="0079096D">
        <w:rPr>
          <w:b/>
        </w:rPr>
        <w:t>Paired Regions</w:t>
      </w:r>
      <w:r>
        <w:rPr>
          <w:b/>
        </w:rPr>
        <w:t xml:space="preserve"> –</w:t>
      </w:r>
    </w:p>
    <w:p w:rsidR="0079096D" w:rsidRDefault="0079096D" w:rsidP="0079096D">
      <w:pPr>
        <w:pStyle w:val="ListParagraph"/>
        <w:numPr>
          <w:ilvl w:val="0"/>
          <w:numId w:val="1"/>
        </w:numPr>
      </w:pPr>
      <w:r>
        <w:t>Some regions have designated pair region</w:t>
      </w:r>
    </w:p>
    <w:p w:rsidR="0079096D" w:rsidRDefault="0079096D" w:rsidP="0079096D">
      <w:pPr>
        <w:pStyle w:val="ListParagraph"/>
        <w:numPr>
          <w:ilvl w:val="0"/>
          <w:numId w:val="1"/>
        </w:numPr>
      </w:pPr>
      <w:r>
        <w:t>For increased availability</w:t>
      </w:r>
    </w:p>
    <w:p w:rsidR="0079096D" w:rsidRDefault="0079096D" w:rsidP="0079096D">
      <w:pPr>
        <w:pStyle w:val="ListParagraph"/>
        <w:numPr>
          <w:ilvl w:val="0"/>
          <w:numId w:val="1"/>
        </w:numPr>
      </w:pPr>
      <w:r>
        <w:t>When a full region fails – the other one can fill its place</w:t>
      </w:r>
    </w:p>
    <w:p w:rsidR="0079096D" w:rsidRDefault="0079096D" w:rsidP="0079096D">
      <w:pPr>
        <w:pStyle w:val="ListParagraph"/>
        <w:numPr>
          <w:ilvl w:val="0"/>
          <w:numId w:val="1"/>
        </w:numPr>
      </w:pPr>
      <w:r>
        <w:t xml:space="preserve">Relevant </w:t>
      </w:r>
      <w:proofErr w:type="spellStart"/>
      <w:r>
        <w:t>fro</w:t>
      </w:r>
      <w:proofErr w:type="spellEnd"/>
      <w:r>
        <w:t xml:space="preserve"> some of the cloud services </w:t>
      </w:r>
    </w:p>
    <w:p w:rsidR="0079096D" w:rsidRDefault="0079096D" w:rsidP="0079096D">
      <w:pPr>
        <w:pStyle w:val="ListParagraph"/>
        <w:numPr>
          <w:ilvl w:val="0"/>
          <w:numId w:val="1"/>
        </w:numPr>
      </w:pPr>
      <w:r>
        <w:t>Pairs are set by Azure and cannot be changed</w:t>
      </w:r>
    </w:p>
    <w:p w:rsidR="0079096D" w:rsidRDefault="0079096D" w:rsidP="0079096D">
      <w:pPr>
        <w:pStyle w:val="ListParagraph"/>
        <w:numPr>
          <w:ilvl w:val="0"/>
          <w:numId w:val="1"/>
        </w:numPr>
      </w:pPr>
      <w:r>
        <w:t>Pairs are set by Azure and con not be changed</w:t>
      </w:r>
    </w:p>
    <w:p w:rsidR="0079096D" w:rsidRDefault="0079096D" w:rsidP="0079096D">
      <w:r>
        <w:t>Example – Central Us and East Up are two pairs</w:t>
      </w:r>
    </w:p>
    <w:p w:rsidR="0079096D" w:rsidRDefault="0079096D" w:rsidP="0079096D">
      <w:r>
        <w:t>And North Europe and west Europe are pairs.</w:t>
      </w:r>
    </w:p>
    <w:p w:rsidR="0079096D" w:rsidRDefault="0079096D" w:rsidP="0079096D">
      <w:r>
        <w:t xml:space="preserve">And Central </w:t>
      </w:r>
      <w:proofErr w:type="spellStart"/>
      <w:r>
        <w:t>india</w:t>
      </w:r>
      <w:proofErr w:type="spellEnd"/>
      <w:r>
        <w:t xml:space="preserve"> and South </w:t>
      </w:r>
      <w:proofErr w:type="spellStart"/>
      <w:r>
        <w:t>india</w:t>
      </w:r>
      <w:proofErr w:type="spellEnd"/>
      <w:r>
        <w:t xml:space="preserve"> are pairs.</w:t>
      </w:r>
    </w:p>
    <w:p w:rsidR="0079096D" w:rsidRDefault="0079096D" w:rsidP="0079096D">
      <w:r>
        <w:rPr>
          <w:noProof/>
        </w:rPr>
        <w:lastRenderedPageBreak/>
        <w:drawing>
          <wp:inline distT="0" distB="0" distL="0" distR="0" wp14:anchorId="18C98CF4" wp14:editId="055A57C8">
            <wp:extent cx="5943600" cy="32092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E4C" w:rsidRDefault="00E51E4C" w:rsidP="0079096D">
      <w:r>
        <w:rPr>
          <w:noProof/>
        </w:rPr>
        <w:drawing>
          <wp:inline distT="0" distB="0" distL="0" distR="0">
            <wp:extent cx="5943600" cy="310007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icrosoft-Region-Pair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E2C" w:rsidRDefault="00564E2C" w:rsidP="0079096D"/>
    <w:p w:rsidR="00564E2C" w:rsidRPr="00564E2C" w:rsidRDefault="00564E2C" w:rsidP="0079096D">
      <w:pPr>
        <w:rPr>
          <w:b/>
        </w:rPr>
      </w:pPr>
      <w:r w:rsidRPr="00564E2C">
        <w:rPr>
          <w:b/>
        </w:rPr>
        <w:t>Azure Services –</w:t>
      </w:r>
    </w:p>
    <w:p w:rsidR="00564E2C" w:rsidRDefault="00564E2C" w:rsidP="0079096D"/>
    <w:p w:rsidR="0079096D" w:rsidRPr="00564E2C" w:rsidRDefault="00564E2C" w:rsidP="00564E2C">
      <w:pPr>
        <w:pStyle w:val="ListParagraph"/>
        <w:numPr>
          <w:ilvl w:val="0"/>
          <w:numId w:val="1"/>
        </w:numPr>
        <w:rPr>
          <w:b/>
        </w:rPr>
      </w:pPr>
      <w:r>
        <w:t xml:space="preserve">Everything that can be done in the cloud is called </w:t>
      </w:r>
      <w:r w:rsidRPr="00564E2C">
        <w:rPr>
          <w:b/>
        </w:rPr>
        <w:t>cloud service</w:t>
      </w:r>
      <w:r>
        <w:rPr>
          <w:b/>
        </w:rPr>
        <w:t xml:space="preserve">  </w:t>
      </w:r>
    </w:p>
    <w:p w:rsidR="00564E2C" w:rsidRPr="00537046" w:rsidRDefault="00564E2C" w:rsidP="00564E2C">
      <w:pPr>
        <w:pStyle w:val="ListParagraph"/>
        <w:numPr>
          <w:ilvl w:val="0"/>
          <w:numId w:val="1"/>
        </w:numPr>
        <w:rPr>
          <w:b/>
        </w:rPr>
      </w:pPr>
      <w:r>
        <w:t xml:space="preserve">Example – Creating virtual Machines, </w:t>
      </w:r>
      <w:r w:rsidR="00AA690E">
        <w:t>building databases, setup netwo</w:t>
      </w:r>
      <w:r w:rsidR="00537046">
        <w:t>rks use AI algorithms, using central user management etc. those are cloud services.</w:t>
      </w:r>
    </w:p>
    <w:p w:rsidR="00537046" w:rsidRDefault="00537046" w:rsidP="00857552">
      <w:pPr>
        <w:ind w:left="360"/>
        <w:rPr>
          <w:b/>
        </w:rPr>
      </w:pPr>
    </w:p>
    <w:p w:rsidR="00857552" w:rsidRDefault="00857552" w:rsidP="00857552">
      <w:pPr>
        <w:ind w:left="360"/>
        <w:rPr>
          <w:b/>
        </w:rPr>
      </w:pPr>
      <w:r>
        <w:rPr>
          <w:b/>
        </w:rPr>
        <w:t>Ex- Azure Services-</w:t>
      </w:r>
    </w:p>
    <w:p w:rsidR="00857552" w:rsidRDefault="00857552" w:rsidP="00857552">
      <w:pPr>
        <w:ind w:left="360"/>
        <w:rPr>
          <w:b/>
        </w:rPr>
      </w:pPr>
    </w:p>
    <w:p w:rsidR="00857552" w:rsidRDefault="00857552" w:rsidP="00857552">
      <w:pPr>
        <w:ind w:left="360"/>
      </w:pPr>
      <w:hyperlink r:id="rId12" w:history="1">
        <w:r w:rsidRPr="008B3DBB">
          <w:rPr>
            <w:rStyle w:val="Hyperlink"/>
          </w:rPr>
          <w:t>https://azure.microsoft.com/en-us/products</w:t>
        </w:r>
      </w:hyperlink>
    </w:p>
    <w:p w:rsidR="00857552" w:rsidRPr="00857552" w:rsidRDefault="00857552" w:rsidP="00857552">
      <w:pPr>
        <w:ind w:left="360"/>
      </w:pPr>
      <w:bookmarkStart w:id="0" w:name="_GoBack"/>
      <w:r>
        <w:rPr>
          <w:noProof/>
        </w:rPr>
        <w:drawing>
          <wp:inline distT="0" distB="0" distL="0" distR="0" wp14:anchorId="4051F170" wp14:editId="33F90A04">
            <wp:extent cx="6351494" cy="2768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53504" cy="276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857552" w:rsidRPr="0085755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93508E4"/>
    <w:multiLevelType w:val="hybridMultilevel"/>
    <w:tmpl w:val="85D47814"/>
    <w:lvl w:ilvl="0" w:tplc="296209A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11D5"/>
    <w:rsid w:val="000C51D0"/>
    <w:rsid w:val="00537046"/>
    <w:rsid w:val="00564E2C"/>
    <w:rsid w:val="00700342"/>
    <w:rsid w:val="0079096D"/>
    <w:rsid w:val="00857552"/>
    <w:rsid w:val="009611D5"/>
    <w:rsid w:val="00AA690E"/>
    <w:rsid w:val="00CD4F0B"/>
    <w:rsid w:val="00DE09BA"/>
    <w:rsid w:val="00E51E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FA83E60"/>
  <w15:chartTrackingRefBased/>
  <w15:docId w15:val="{4D91CFE2-6EBF-44FB-9FFF-2B5FA90F8E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D4F0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5755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azure.microsoft.com/en-us/products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fif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333</TotalTime>
  <Pages>5</Pages>
  <Words>214</Words>
  <Characters>1118</Characters>
  <Application>Microsoft Office Word</Application>
  <DocSecurity>0</DocSecurity>
  <Lines>53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Kavinda Bandara</dc:creator>
  <cp:keywords/>
  <dc:description/>
  <cp:lastModifiedBy>Kavinda Bandara</cp:lastModifiedBy>
  <cp:revision>3</cp:revision>
  <dcterms:created xsi:type="dcterms:W3CDTF">2024-01-15T02:42:00Z</dcterms:created>
  <dcterms:modified xsi:type="dcterms:W3CDTF">2024-01-15T08:15:00Z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3b690790c2f22027230d64f9c131366ff18e8bce51eb06e637880a42377e9f46</vt:lpwstr>
  </property>
</Properties>
</file>