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DEC" w:rsidRDefault="00BA5DEC" w:rsidP="00BA5DE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ДЕПАРТАМЕНТ ОБРАЗОВАНИЯ И НАУКИ ТЮМЕНСКОЙ ОБЛАСТИ</w:t>
      </w:r>
    </w:p>
    <w:p w:rsidR="00BA5DEC" w:rsidRDefault="00BA5DEC" w:rsidP="00BA5DE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ГОСУДАРСТВЕННОЕ АВТОНОМНОЕ ПРОФЕССИОНАЛЬНОЕ ОБРАЗОВАТЕЛЬНОЕ УЧРЕЖДЕНИЕ</w:t>
      </w:r>
    </w:p>
    <w:p w:rsidR="00BA5DEC" w:rsidRDefault="00BA5DEC" w:rsidP="00BA5DE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ТЮМЕНСКОЙ ОБЛАСТИ</w:t>
      </w:r>
    </w:p>
    <w:p w:rsidR="00BA5DEC" w:rsidRDefault="00BA5DEC" w:rsidP="00BA5DE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«КОЛЛЕДЖ ЦИФРОВЫХ И ПЕДАГОГИЧЕСКИХ ТЕХНОЛОГИЙ»</w:t>
      </w:r>
    </w:p>
    <w:p w:rsidR="00BA5DEC" w:rsidRDefault="00BA5DEC" w:rsidP="00BA5DE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Дистанционное обучение</w:t>
      </w:r>
    </w:p>
    <w:p w:rsidR="00BA5DEC" w:rsidRDefault="00BA5DEC" w:rsidP="00BA5DEC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«МДК.01.02» </w:t>
      </w:r>
      <w:proofErr w:type="spellStart"/>
      <w:r>
        <w:rPr>
          <w:color w:val="000000"/>
          <w:sz w:val="27"/>
          <w:szCs w:val="27"/>
        </w:rPr>
        <w:t>ИСиП</w:t>
      </w:r>
      <w:proofErr w:type="spellEnd"/>
      <w:r>
        <w:rPr>
          <w:color w:val="000000"/>
          <w:sz w:val="27"/>
          <w:szCs w:val="27"/>
        </w:rPr>
        <w:t xml:space="preserve"> 19-11</w:t>
      </w:r>
    </w:p>
    <w:p w:rsidR="00BA5DEC" w:rsidRDefault="00BA5DEC" w:rsidP="00BA5DEC">
      <w:pPr>
        <w:pStyle w:val="a3"/>
        <w:tabs>
          <w:tab w:val="left" w:pos="2055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№2</w:t>
      </w:r>
    </w:p>
    <w:p w:rsidR="00BA5DEC" w:rsidRDefault="00BA5DEC" w:rsidP="006D4CFB">
      <w:pPr>
        <w:shd w:val="clear" w:color="auto" w:fill="FFFFFF"/>
        <w:spacing w:before="90" w:after="300" w:line="240" w:lineRule="auto"/>
        <w:rPr>
          <w:color w:val="000000"/>
          <w:sz w:val="28"/>
          <w:szCs w:val="28"/>
        </w:rPr>
      </w:pPr>
    </w:p>
    <w:p w:rsidR="006D4CFB" w:rsidRPr="006D4CFB" w:rsidRDefault="006D4CFB" w:rsidP="006D4CFB">
      <w:pPr>
        <w:shd w:val="clear" w:color="auto" w:fill="FFFFFF"/>
        <w:spacing w:before="90" w:after="300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6D4CFB">
        <w:rPr>
          <w:color w:val="000000"/>
          <w:sz w:val="28"/>
          <w:szCs w:val="28"/>
        </w:rPr>
        <w:t xml:space="preserve">1. Какие есть критерии к </w:t>
      </w:r>
      <w:proofErr w:type="spellStart"/>
      <w:r w:rsidRPr="006D4CFB">
        <w:rPr>
          <w:color w:val="000000"/>
          <w:sz w:val="28"/>
          <w:szCs w:val="28"/>
        </w:rPr>
        <w:t>Юзабилити</w:t>
      </w:r>
      <w:proofErr w:type="spellEnd"/>
      <w:r w:rsidRPr="006D4CFB">
        <w:rPr>
          <w:color w:val="000000"/>
          <w:sz w:val="28"/>
          <w:szCs w:val="28"/>
        </w:rPr>
        <w:t>?</w:t>
      </w:r>
    </w:p>
    <w:p w:rsidR="006D4CFB" w:rsidRPr="006D4CFB" w:rsidRDefault="006D4CFB" w:rsidP="006D4CFB">
      <w:pPr>
        <w:shd w:val="clear" w:color="auto" w:fill="FFFFFF"/>
        <w:spacing w:before="90" w:after="300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6D4CFB">
        <w:rPr>
          <w:rFonts w:eastAsia="Times New Roman" w:cs="Arial"/>
          <w:b/>
          <w:color w:val="000000"/>
          <w:sz w:val="28"/>
          <w:szCs w:val="28"/>
          <w:lang w:eastAsia="ru-RU"/>
        </w:rPr>
        <w:t>Ответ:</w:t>
      </w:r>
      <w:r w:rsidRPr="006D4CFB">
        <w:rPr>
          <w:rFonts w:eastAsia="Times New Roman" w:cs="Arial"/>
          <w:color w:val="000000"/>
          <w:sz w:val="28"/>
          <w:szCs w:val="28"/>
          <w:lang w:eastAsia="ru-RU"/>
        </w:rPr>
        <w:t xml:space="preserve"> В качестве основных критериев </w:t>
      </w:r>
      <w:proofErr w:type="spellStart"/>
      <w:r w:rsidRPr="006D4CFB">
        <w:rPr>
          <w:rFonts w:eastAsia="Times New Roman" w:cs="Arial"/>
          <w:color w:val="000000"/>
          <w:sz w:val="28"/>
          <w:szCs w:val="28"/>
          <w:lang w:eastAsia="ru-RU"/>
        </w:rPr>
        <w:t>юзабилити</w:t>
      </w:r>
      <w:proofErr w:type="spellEnd"/>
      <w:r w:rsidRPr="006D4CFB">
        <w:rPr>
          <w:rFonts w:eastAsia="Times New Roman" w:cs="Arial"/>
          <w:color w:val="000000"/>
          <w:sz w:val="28"/>
          <w:szCs w:val="28"/>
          <w:lang w:eastAsia="ru-RU"/>
        </w:rPr>
        <w:t xml:space="preserve"> сайта можно выделить:</w:t>
      </w:r>
    </w:p>
    <w:p w:rsidR="006D4CFB" w:rsidRPr="006D4CFB" w:rsidRDefault="006D4CFB" w:rsidP="006D4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000000"/>
          <w:sz w:val="28"/>
          <w:szCs w:val="28"/>
          <w:lang w:eastAsia="ru-RU"/>
        </w:rPr>
      </w:pPr>
      <w:r w:rsidRPr="006D4CFB">
        <w:rPr>
          <w:rFonts w:eastAsia="Times New Roman" w:cs="Arial"/>
          <w:color w:val="000000"/>
          <w:sz w:val="28"/>
          <w:szCs w:val="28"/>
          <w:lang w:eastAsia="ru-RU"/>
        </w:rPr>
        <w:t>Общая «ориентация в пространстве» — насколько впервые попавшему на сайт пользователю просто производить элементарные манипуляции: переходить по навигационному меню, не раздражать на какие-то элементы вычурного дизайна или навязчивую рекламу и пр.;</w:t>
      </w:r>
    </w:p>
    <w:p w:rsidR="006D4CFB" w:rsidRPr="006D4CFB" w:rsidRDefault="006D4CFB" w:rsidP="006D4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000000"/>
          <w:sz w:val="28"/>
          <w:szCs w:val="28"/>
          <w:lang w:eastAsia="ru-RU"/>
        </w:rPr>
      </w:pPr>
      <w:r w:rsidRPr="006D4CFB">
        <w:rPr>
          <w:rFonts w:eastAsia="Times New Roman" w:cs="Arial"/>
          <w:color w:val="000000"/>
          <w:sz w:val="28"/>
          <w:szCs w:val="28"/>
          <w:lang w:eastAsia="ru-RU"/>
        </w:rPr>
        <w:t>Эффективность – оценивается скорость, которая затрачивается на проведение стандартных манипуляций и количество ненужных действий, совершенных респондентом для получения требуемого результата (то есть возможность безошибочного получения кратчайшего пути на требуемое действие);</w:t>
      </w:r>
    </w:p>
    <w:p w:rsidR="006D4CFB" w:rsidRPr="006D4CFB" w:rsidRDefault="006D4CFB" w:rsidP="006D4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000000"/>
          <w:sz w:val="28"/>
          <w:szCs w:val="28"/>
          <w:lang w:eastAsia="ru-RU"/>
        </w:rPr>
      </w:pPr>
      <w:r w:rsidRPr="006D4CFB">
        <w:rPr>
          <w:rFonts w:eastAsia="Times New Roman" w:cs="Arial"/>
          <w:color w:val="000000"/>
          <w:sz w:val="28"/>
          <w:szCs w:val="28"/>
          <w:lang w:eastAsia="ru-RU"/>
        </w:rPr>
        <w:t>Лояльность – насколько удовлетворен в целом респондент сайтом и возникнет ли у него желание посетить ресурс снова;</w:t>
      </w:r>
    </w:p>
    <w:p w:rsidR="006D4CFB" w:rsidRPr="006D4CFB" w:rsidRDefault="006D4CFB" w:rsidP="006D4CF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eastAsia="Times New Roman" w:cs="Arial"/>
          <w:color w:val="000000"/>
          <w:sz w:val="28"/>
          <w:szCs w:val="28"/>
          <w:lang w:eastAsia="ru-RU"/>
        </w:rPr>
      </w:pPr>
      <w:r w:rsidRPr="006D4CFB">
        <w:rPr>
          <w:rFonts w:eastAsia="Times New Roman" w:cs="Arial"/>
          <w:color w:val="000000"/>
          <w:sz w:val="28"/>
          <w:szCs w:val="28"/>
          <w:lang w:eastAsia="ru-RU"/>
        </w:rPr>
        <w:t xml:space="preserve">Запоминаемость объектов – как быстро </w:t>
      </w:r>
      <w:proofErr w:type="spellStart"/>
      <w:r w:rsidRPr="006D4CFB">
        <w:rPr>
          <w:rFonts w:eastAsia="Times New Roman" w:cs="Arial"/>
          <w:color w:val="000000"/>
          <w:sz w:val="28"/>
          <w:szCs w:val="28"/>
          <w:lang w:eastAsia="ru-RU"/>
        </w:rPr>
        <w:t>юзер</w:t>
      </w:r>
      <w:proofErr w:type="spellEnd"/>
      <w:r w:rsidRPr="006D4CFB">
        <w:rPr>
          <w:rFonts w:eastAsia="Times New Roman" w:cs="Arial"/>
          <w:color w:val="000000"/>
          <w:sz w:val="28"/>
          <w:szCs w:val="28"/>
          <w:lang w:eastAsia="ru-RU"/>
        </w:rPr>
        <w:t xml:space="preserve"> адаптируется к тонкостям </w:t>
      </w:r>
      <w:proofErr w:type="gramStart"/>
      <w:r w:rsidRPr="006D4CFB">
        <w:rPr>
          <w:rFonts w:eastAsia="Times New Roman" w:cs="Arial"/>
          <w:color w:val="000000"/>
          <w:sz w:val="28"/>
          <w:szCs w:val="28"/>
          <w:lang w:eastAsia="ru-RU"/>
        </w:rPr>
        <w:t>эффективной</w:t>
      </w:r>
      <w:proofErr w:type="gramEnd"/>
      <w:r w:rsidRPr="006D4CFB">
        <w:rPr>
          <w:rFonts w:eastAsia="Times New Roman" w:cs="Arial"/>
          <w:color w:val="000000"/>
          <w:sz w:val="28"/>
          <w:szCs w:val="28"/>
          <w:lang w:eastAsia="ru-RU"/>
        </w:rPr>
        <w:t xml:space="preserve"> работы с сайтом и как надолго он это запомнит;</w:t>
      </w:r>
    </w:p>
    <w:p w:rsidR="006D4CFB" w:rsidRDefault="006D4CFB" w:rsidP="006D4C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000000"/>
          <w:sz w:val="28"/>
          <w:szCs w:val="28"/>
          <w:lang w:eastAsia="ru-RU"/>
        </w:rPr>
      </w:pPr>
      <w:r w:rsidRPr="006D4CFB">
        <w:rPr>
          <w:rFonts w:eastAsia="Times New Roman" w:cs="Arial"/>
          <w:color w:val="000000"/>
          <w:sz w:val="28"/>
          <w:szCs w:val="28"/>
          <w:lang w:eastAsia="ru-RU"/>
        </w:rPr>
        <w:t>Полезность – также общий параметр, который дает понять, в каком объеме информация на сайте отвечает ожиданиям пользователя, на этот сайт зашедшего.</w:t>
      </w:r>
    </w:p>
    <w:p w:rsidR="006D4CFB" w:rsidRDefault="00BA5DEC" w:rsidP="00BA5DEC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36"/>
          <w:szCs w:val="36"/>
        </w:rPr>
      </w:pPr>
      <w:r w:rsidRPr="00BA5DEC">
        <w:rPr>
          <w:color w:val="000000"/>
          <w:sz w:val="36"/>
          <w:szCs w:val="36"/>
        </w:rPr>
        <w:t>2. Какие интересы программы бывают?</w:t>
      </w:r>
    </w:p>
    <w:p w:rsidR="00BA5DEC" w:rsidRPr="00BA5DEC" w:rsidRDefault="00BA5DEC" w:rsidP="00BA5DE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36"/>
          <w:szCs w:val="36"/>
          <w:lang w:eastAsia="ru-RU"/>
        </w:rPr>
      </w:pPr>
      <w:r>
        <w:rPr>
          <w:color w:val="000000"/>
          <w:sz w:val="36"/>
          <w:szCs w:val="36"/>
        </w:rPr>
        <w:t>Ответ:</w:t>
      </w:r>
    </w:p>
    <w:p w:rsidR="00BA5DEC" w:rsidRPr="00BA5DEC" w:rsidRDefault="00BA5DEC" w:rsidP="00BA5DEC">
      <w:pPr>
        <w:shd w:val="clear" w:color="auto" w:fill="FFFFFF"/>
        <w:spacing w:before="100" w:beforeAutospacing="1" w:after="100" w:afterAutospacing="1" w:line="240" w:lineRule="auto"/>
        <w:rPr>
          <w:rFonts w:cs="Segoe UI"/>
          <w:sz w:val="28"/>
          <w:szCs w:val="28"/>
          <w:shd w:val="clear" w:color="auto" w:fill="FFFFFF"/>
        </w:rPr>
      </w:pPr>
      <w:r w:rsidRPr="00BA5DEC">
        <w:rPr>
          <w:rFonts w:cs="Segoe UI"/>
          <w:sz w:val="28"/>
          <w:szCs w:val="28"/>
          <w:shd w:val="clear" w:color="auto" w:fill="FFFFFF"/>
        </w:rPr>
        <w:t>1 Проектирование UX </w:t>
      </w:r>
    </w:p>
    <w:p w:rsidR="003B6527" w:rsidRPr="00BA5DEC" w:rsidRDefault="00BA5DEC" w:rsidP="00BA5DE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8"/>
          <w:szCs w:val="28"/>
          <w:lang w:eastAsia="ru-RU"/>
        </w:rPr>
      </w:pPr>
      <w:r w:rsidRPr="00BA5DEC">
        <w:rPr>
          <w:sz w:val="28"/>
          <w:szCs w:val="28"/>
        </w:rPr>
        <w:t>2 графический интерфейс</w:t>
      </w:r>
    </w:p>
    <w:p w:rsidR="00BA5DEC" w:rsidRPr="00BA5DEC" w:rsidRDefault="00BA5DEC" w:rsidP="00BA5DEC">
      <w:pPr>
        <w:shd w:val="clear" w:color="auto" w:fill="FFFFFF"/>
        <w:spacing w:after="0" w:line="420" w:lineRule="atLeast"/>
        <w:outlineLvl w:val="2"/>
        <w:rPr>
          <w:rFonts w:eastAsia="Times New Roman" w:cs="Arial"/>
          <w:color w:val="222222"/>
          <w:sz w:val="28"/>
          <w:szCs w:val="28"/>
          <w:lang w:eastAsia="ru-RU"/>
        </w:rPr>
      </w:pPr>
      <w:r w:rsidRPr="00BA5DEC">
        <w:rPr>
          <w:rFonts w:eastAsia="Times New Roman" w:cs="Arial"/>
          <w:color w:val="222222"/>
          <w:sz w:val="28"/>
          <w:szCs w:val="28"/>
          <w:lang w:eastAsia="ru-RU"/>
        </w:rPr>
        <w:lastRenderedPageBreak/>
        <w:t>3 Проектирование интерфейса</w:t>
      </w:r>
    </w:p>
    <w:p w:rsidR="00BA5DEC" w:rsidRPr="00BA5DEC" w:rsidRDefault="00BA5DEC" w:rsidP="00BA5DEC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A5DEC">
        <w:rPr>
          <w:rFonts w:cs="Arial"/>
          <w:color w:val="22252D"/>
          <w:spacing w:val="2"/>
          <w:sz w:val="28"/>
          <w:szCs w:val="28"/>
          <w:shd w:val="clear" w:color="auto" w:fill="FFFFFF"/>
        </w:rPr>
        <w:t xml:space="preserve">4 </w:t>
      </w:r>
      <w:proofErr w:type="spellStart"/>
      <w:r w:rsidRPr="00BA5DEC">
        <w:rPr>
          <w:rFonts w:cs="Arial"/>
          <w:color w:val="22252D"/>
          <w:spacing w:val="2"/>
          <w:sz w:val="28"/>
          <w:szCs w:val="28"/>
          <w:shd w:val="clear" w:color="auto" w:fill="FFFFFF"/>
        </w:rPr>
        <w:t>Высококонверсионный</w:t>
      </w:r>
      <w:proofErr w:type="spellEnd"/>
      <w:r w:rsidRPr="00BA5DEC">
        <w:rPr>
          <w:rFonts w:cs="Arial"/>
          <w:color w:val="22252D"/>
          <w:spacing w:val="2"/>
          <w:sz w:val="28"/>
          <w:szCs w:val="28"/>
          <w:shd w:val="clear" w:color="auto" w:fill="FFFFFF"/>
        </w:rPr>
        <w:t xml:space="preserve"> ресурс</w:t>
      </w:r>
    </w:p>
    <w:sectPr w:rsidR="00BA5DEC" w:rsidRPr="00BA5DEC" w:rsidSect="003B6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6E5DEA"/>
    <w:multiLevelType w:val="multilevel"/>
    <w:tmpl w:val="7A84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4CFB"/>
    <w:rsid w:val="003B6527"/>
    <w:rsid w:val="0053023B"/>
    <w:rsid w:val="006D4CFB"/>
    <w:rsid w:val="00850BBD"/>
    <w:rsid w:val="00BA5DEC"/>
    <w:rsid w:val="00E4147A"/>
    <w:rsid w:val="00E84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27"/>
  </w:style>
  <w:style w:type="paragraph" w:styleId="3">
    <w:name w:val="heading 3"/>
    <w:basedOn w:val="a"/>
    <w:link w:val="30"/>
    <w:uiPriority w:val="9"/>
    <w:qFormat/>
    <w:rsid w:val="00BA5D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6D4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A5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A5D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0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1198</Characters>
  <Application>Microsoft Office Word</Application>
  <DocSecurity>0</DocSecurity>
  <Lines>9</Lines>
  <Paragraphs>2</Paragraphs>
  <ScaleCrop>false</ScaleCrop>
  <Company>SPecialiST RePack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2020-06-23T13:07:00Z</dcterms:created>
  <dcterms:modified xsi:type="dcterms:W3CDTF">2020-07-01T19:51:00Z</dcterms:modified>
</cp:coreProperties>
</file>