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bookmarkStart w:id="0" w:name="_np209ztjhxac" w:colFirst="0" w:colLast="0"/>
      <w:bookmarkEnd w:id="0"/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 w:eastAsia="宋体"/>
          <w:lang w:eastAsia="zh-CN"/>
        </w:rPr>
        <w:instrText xml:space="preserve">ADDIN CNKISM.UserStyle</w:instrText>
      </w:r>
      <w:r>
        <w:fldChar w:fldCharType="separate"/>
      </w:r>
      <w:r>
        <w:fldChar w:fldCharType="end"/>
      </w:r>
      <w:r>
        <w:rPr>
          <w:rtl w:val="0"/>
        </w:rPr>
        <w:t>ZDT项目半年度 OKRs</w:t>
      </w:r>
    </w:p>
    <w:p/>
    <w:p/>
    <w:tbl>
      <w:tblPr>
        <w:tblStyle w:val="13"/>
        <w:tblW w:w="108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4"/>
        <w:gridCol w:w="576"/>
        <w:gridCol w:w="144"/>
        <w:gridCol w:w="9792"/>
        <w:gridCol w:w="144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4" w:type="dxa"/>
            <w:tcBorders>
              <w:top w:val="single" w:color="BDC1C6" w:sz="8" w:space="0"/>
              <w:left w:val="single" w:color="BDC1C6" w:sz="8" w:space="0"/>
              <w:bottom w:val="single" w:color="FBBC04" w:sz="1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</w:pPr>
          </w:p>
        </w:tc>
        <w:tc>
          <w:tcPr>
            <w:tcW w:w="576" w:type="dxa"/>
            <w:tcBorders>
              <w:top w:val="single" w:color="BDC1C6" w:sz="8" w:space="0"/>
              <w:bottom w:val="single" w:color="FBBC04" w:sz="1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/>
              <w:jc w:val="center"/>
              <w:rPr>
                <w:rFonts w:ascii="Google Sans" w:hAnsi="Google Sans" w:eastAsia="Google Sans" w:cs="Google Sans"/>
                <w:b/>
                <w:sz w:val="24"/>
                <w:szCs w:val="24"/>
                <w:shd w:val="clear" w:fill="FBBC04"/>
              </w:rPr>
            </w:pPr>
            <w:r>
              <w:rPr>
                <w:rFonts w:ascii="Google Sans" w:hAnsi="Google Sans" w:eastAsia="Google Sans" w:cs="Google Sans"/>
                <w:b/>
                <w:color w:val="FFFFFF"/>
                <w:sz w:val="24"/>
                <w:szCs w:val="24"/>
                <w:shd w:val="clear" w:fill="FBBC04"/>
                <w:rtl w:val="0"/>
              </w:rPr>
              <w:t> O1</w:t>
            </w:r>
          </w:p>
        </w:tc>
        <w:tc>
          <w:tcPr>
            <w:tcW w:w="144" w:type="dxa"/>
            <w:tcBorders>
              <w:top w:val="single" w:color="BDC1C6" w:sz="8" w:space="0"/>
              <w:bottom w:val="single" w:color="FBBC04" w:sz="1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</w:pPr>
          </w:p>
        </w:tc>
        <w:tc>
          <w:tcPr>
            <w:tcW w:w="9792" w:type="dxa"/>
            <w:tcBorders>
              <w:top w:val="single" w:color="BDC1C6" w:sz="8" w:space="0"/>
              <w:left w:val="nil"/>
              <w:bottom w:val="single" w:color="FBBC04" w:sz="1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spacing w:before="40"/>
              <w:rPr>
                <w:b/>
              </w:rPr>
            </w:pPr>
            <w:r>
              <w:rPr>
                <w:b/>
                <w:rtl w:val="0"/>
              </w:rPr>
              <w:t>机器人健康状态判断报告</w:t>
            </w:r>
          </w:p>
        </w:tc>
        <w:tc>
          <w:tcPr>
            <w:tcW w:w="144" w:type="dxa"/>
            <w:tcBorders>
              <w:top w:val="single" w:color="BDC1C6" w:sz="8" w:space="0"/>
              <w:bottom w:val="single" w:color="FBBC04" w:sz="18" w:space="0"/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4" w:type="dxa"/>
            <w:tcBorders>
              <w:top w:val="single" w:color="FBBC04" w:sz="18" w:space="0"/>
              <w:left w:val="single" w:color="BDC1C6" w:sz="8" w:space="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</w:pPr>
          </w:p>
        </w:tc>
        <w:tc>
          <w:tcPr>
            <w:tcW w:w="576" w:type="dxa"/>
            <w:tcBorders>
              <w:top w:val="single" w:color="FBBC04" w:sz="18" w:space="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/>
              <w:jc w:val="center"/>
              <w:rPr>
                <w:color w:val="E37400"/>
                <w:sz w:val="20"/>
                <w:szCs w:val="20"/>
                <w:shd w:val="clear" w:fill="FEF7E0"/>
              </w:rPr>
            </w:pPr>
            <w:r>
              <w:rPr>
                <w:color w:val="E37400"/>
                <w:sz w:val="20"/>
                <w:szCs w:val="20"/>
                <w:shd w:val="clear" w:fill="FEF7E0"/>
                <w:rtl w:val="0"/>
              </w:rPr>
              <w:t> KR1 </w:t>
            </w:r>
          </w:p>
        </w:tc>
        <w:tc>
          <w:tcPr>
            <w:tcW w:w="144" w:type="dxa"/>
            <w:tcBorders>
              <w:top w:val="single" w:color="FBBC04" w:sz="18" w:space="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</w:pPr>
          </w:p>
        </w:tc>
        <w:tc>
          <w:tcPr>
            <w:tcW w:w="9792" w:type="dxa"/>
            <w:tcBorders>
              <w:top w:val="single" w:color="FBBC04" w:sz="1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spacing w:before="40"/>
            </w:pPr>
            <w:r>
              <w:rPr>
                <w:rtl w:val="0"/>
              </w:rPr>
              <w:t>GUI实现能够连接对应检测到当前局域网机器人，能够选择采集对应机器人数据并且存储下来</w:t>
            </w:r>
          </w:p>
          <w:p>
            <w:pPr>
              <w:spacing w:before="40"/>
            </w:pPr>
            <w:r>
              <w:rPr>
                <w:rtl w:val="0"/>
              </w:rPr>
              <w:t>（8月中）</w:t>
            </w:r>
          </w:p>
        </w:tc>
        <w:tc>
          <w:tcPr>
            <w:tcW w:w="144" w:type="dxa"/>
            <w:tcBorders>
              <w:top w:val="single" w:color="FBBC04" w:sz="18" w:space="0"/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4" w:type="dxa"/>
            <w:tcBorders>
              <w:top w:val="nil"/>
              <w:left w:val="single" w:color="BDC1C6" w:sz="8" w:space="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/>
              <w:jc w:val="center"/>
              <w:rPr>
                <w:color w:val="E37400"/>
                <w:sz w:val="20"/>
                <w:szCs w:val="20"/>
                <w:shd w:val="clear" w:fill="FEF7E0"/>
              </w:rPr>
            </w:pPr>
            <w:r>
              <w:rPr>
                <w:color w:val="E37400"/>
                <w:sz w:val="20"/>
                <w:szCs w:val="20"/>
                <w:shd w:val="clear" w:fill="FEF7E0"/>
                <w:rtl w:val="0"/>
              </w:rPr>
              <w:t> KR2 </w:t>
            </w:r>
          </w:p>
        </w:tc>
        <w:tc>
          <w:tcPr>
            <w:tcW w:w="14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</w:pPr>
          </w:p>
        </w:tc>
        <w:tc>
          <w:tcPr>
            <w:tcW w:w="9792" w:type="dxa"/>
            <w:tcBorders>
              <w:top w:val="single" w:color="BDC1C6" w:sz="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spacing w:before="40"/>
            </w:pPr>
            <w:r>
              <w:rPr>
                <w:rtl w:val="0"/>
              </w:rPr>
              <w:t>进行数据分析，得到分析结果（8月底）</w:t>
            </w:r>
          </w:p>
        </w:tc>
        <w:tc>
          <w:tcPr>
            <w:tcW w:w="144" w:type="dxa"/>
            <w:tcBorders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4" w:type="dxa"/>
            <w:tcBorders>
              <w:top w:val="nil"/>
              <w:left w:val="single" w:color="BDC1C6" w:sz="8" w:space="0"/>
              <w:bottom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single" w:color="BDC1C6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/>
              <w:jc w:val="center"/>
              <w:rPr>
                <w:color w:val="E37400"/>
                <w:sz w:val="20"/>
                <w:szCs w:val="20"/>
                <w:shd w:val="clear" w:fill="FEF7E0"/>
              </w:rPr>
            </w:pPr>
            <w:r>
              <w:rPr>
                <w:color w:val="E37400"/>
                <w:sz w:val="20"/>
                <w:szCs w:val="20"/>
                <w:shd w:val="clear" w:fill="FEF7E0"/>
                <w:rtl w:val="0"/>
              </w:rPr>
              <w:t> KR3 </w:t>
            </w:r>
          </w:p>
        </w:tc>
        <w:tc>
          <w:tcPr>
            <w:tcW w:w="144" w:type="dxa"/>
            <w:tcBorders>
              <w:top w:val="nil"/>
              <w:bottom w:val="single" w:color="BDC1C6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</w:pPr>
          </w:p>
        </w:tc>
        <w:tc>
          <w:tcPr>
            <w:tcW w:w="9792" w:type="dxa"/>
            <w:tcBorders>
              <w:top w:val="single" w:color="BDC1C6" w:sz="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spacing w:before="40"/>
            </w:pPr>
            <w:r>
              <w:rPr>
                <w:rtl w:val="0"/>
              </w:rPr>
              <w:t>软件GUI封装，生成机器人当前健康状态excel表格并给出最终报告结果（9月中上线测试，9月底上线）</w:t>
            </w:r>
          </w:p>
        </w:tc>
        <w:tc>
          <w:tcPr>
            <w:tcW w:w="144" w:type="dxa"/>
            <w:tcBorders>
              <w:bottom w:val="single" w:color="BDC1C6" w:sz="8" w:space="0"/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</w:pPr>
          </w:p>
        </w:tc>
      </w:tr>
    </w:tbl>
    <w:p/>
    <w:p/>
    <w:tbl>
      <w:tblPr>
        <w:tblStyle w:val="14"/>
        <w:tblW w:w="108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4"/>
        <w:gridCol w:w="576"/>
        <w:gridCol w:w="294"/>
        <w:gridCol w:w="9642"/>
        <w:gridCol w:w="144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4" w:type="dxa"/>
            <w:tcBorders>
              <w:top w:val="single" w:color="BDC1C6" w:sz="8" w:space="0"/>
              <w:left w:val="single" w:color="BDC1C6" w:sz="8" w:space="0"/>
              <w:bottom w:val="single" w:color="4285F4" w:sz="1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W w:w="576" w:type="dxa"/>
            <w:tcBorders>
              <w:top w:val="single" w:color="BDC1C6" w:sz="8" w:space="0"/>
              <w:bottom w:val="single" w:color="4285F4" w:sz="1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0"/>
              <w:jc w:val="center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color w:val="FFFFFF"/>
                <w:sz w:val="24"/>
                <w:szCs w:val="24"/>
                <w:shd w:val="clear" w:fill="4285F4"/>
                <w:rtl w:val="0"/>
              </w:rPr>
              <w:t> O2 </w:t>
            </w:r>
          </w:p>
        </w:tc>
        <w:tc>
          <w:tcPr>
            <w:tcW w:w="294" w:type="dxa"/>
            <w:tcBorders>
              <w:top w:val="single" w:color="BDC1C6" w:sz="8" w:space="0"/>
              <w:bottom w:val="single" w:color="4285F4" w:sz="1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W w:w="9642" w:type="dxa"/>
            <w:tcBorders>
              <w:top w:val="single" w:color="BDC1C6" w:sz="8" w:space="0"/>
              <w:left w:val="nil"/>
              <w:bottom w:val="single" w:color="4285F4" w:sz="1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spacing w:before="40" w:after="0"/>
              <w:rPr>
                <w:b/>
              </w:rPr>
            </w:pPr>
            <w:r>
              <w:rPr>
                <w:b/>
                <w:rtl w:val="0"/>
              </w:rPr>
              <w:t>实现机器人的寿命预测功能</w:t>
            </w:r>
          </w:p>
        </w:tc>
        <w:tc>
          <w:tcPr>
            <w:tcW w:w="144" w:type="dxa"/>
            <w:tcBorders>
              <w:top w:val="single" w:color="BDC1C6" w:sz="8" w:space="0"/>
              <w:bottom w:val="single" w:color="4285F4" w:sz="18" w:space="0"/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0" w:hRule="atLeast"/>
        </w:trPr>
        <w:tc>
          <w:tcPr>
            <w:tcW w:w="144" w:type="dxa"/>
            <w:tcBorders>
              <w:top w:val="single" w:color="4285F4" w:sz="18" w:space="0"/>
              <w:left w:val="single" w:color="BDC1C6" w:sz="8" w:space="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W w:w="576" w:type="dxa"/>
            <w:tcBorders>
              <w:top w:val="single" w:color="4285F4" w:sz="18" w:space="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0"/>
              <w:jc w:val="center"/>
              <w:rPr>
                <w:color w:val="1967D2"/>
                <w:sz w:val="20"/>
                <w:szCs w:val="20"/>
                <w:shd w:val="clear" w:fill="E8F0FE"/>
              </w:rPr>
            </w:pPr>
            <w:r>
              <w:rPr>
                <w:color w:val="1967D2"/>
                <w:sz w:val="20"/>
                <w:szCs w:val="20"/>
                <w:shd w:val="clear" w:fill="E8F0FE"/>
                <w:rtl w:val="0"/>
              </w:rPr>
              <w:t> KR1 </w:t>
            </w:r>
          </w:p>
        </w:tc>
        <w:tc>
          <w:tcPr>
            <w:tcW w:w="294" w:type="dxa"/>
            <w:tcBorders>
              <w:top w:val="single" w:color="4285F4" w:sz="18" w:space="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W w:w="9642" w:type="dxa"/>
            <w:tcBorders>
              <w:top w:val="single" w:color="4285F4" w:sz="1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spacing w:before="40" w:after="0"/>
            </w:pPr>
            <w:r>
              <w:rPr>
                <w:rtl w:val="0"/>
              </w:rPr>
              <w:t>人工智能领域的一位算法工程师（帮助实现小样本量模型最优化，8月底）</w:t>
            </w:r>
          </w:p>
        </w:tc>
        <w:tc>
          <w:tcPr>
            <w:tcW w:w="144" w:type="dxa"/>
            <w:tcBorders>
              <w:top w:val="single" w:color="4285F4" w:sz="18" w:space="0"/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4" w:type="dxa"/>
            <w:tcBorders>
              <w:top w:val="nil"/>
              <w:left w:val="single" w:color="BDC1C6" w:sz="8" w:space="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/>
              <w:jc w:val="center"/>
              <w:rPr>
                <w:color w:val="1967D2"/>
                <w:sz w:val="20"/>
                <w:szCs w:val="20"/>
                <w:shd w:val="clear" w:fill="E8F0FE"/>
              </w:rPr>
            </w:pPr>
            <w:r>
              <w:rPr>
                <w:color w:val="1967D2"/>
                <w:sz w:val="20"/>
                <w:szCs w:val="20"/>
                <w:shd w:val="clear" w:fill="E8F0FE"/>
                <w:rtl w:val="0"/>
              </w:rPr>
              <w:t xml:space="preserve"> KR2 </w:t>
            </w:r>
          </w:p>
        </w:tc>
        <w:tc>
          <w:tcPr>
            <w:tcW w:w="29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W w:w="9642" w:type="dxa"/>
            <w:tcBorders>
              <w:top w:val="single" w:color="BDC1C6" w:sz="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spacing w:before="40"/>
            </w:pPr>
            <w:r>
              <w:rPr>
                <w:rtl w:val="0"/>
              </w:rPr>
              <w:t>数据采集：数据集涵盖至少100个机器人，其中负样本数目需高于10台，所有属性均能正确上传入库（9月底）</w:t>
            </w:r>
          </w:p>
        </w:tc>
        <w:tc>
          <w:tcPr>
            <w:tcW w:w="144" w:type="dxa"/>
            <w:tcBorders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4" w:type="dxa"/>
            <w:tcBorders>
              <w:top w:val="nil"/>
              <w:left w:val="single" w:color="BDC1C6" w:sz="8" w:space="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0"/>
              <w:jc w:val="center"/>
              <w:rPr>
                <w:color w:val="1967D2"/>
                <w:sz w:val="20"/>
                <w:szCs w:val="20"/>
                <w:shd w:val="clear" w:fill="E8F0FE"/>
              </w:rPr>
            </w:pPr>
            <w:r>
              <w:rPr>
                <w:color w:val="1967D2"/>
                <w:sz w:val="20"/>
                <w:szCs w:val="20"/>
                <w:shd w:val="clear" w:fill="E8F0FE"/>
                <w:rtl w:val="0"/>
              </w:rPr>
              <w:t> KR3 </w:t>
            </w:r>
          </w:p>
        </w:tc>
        <w:tc>
          <w:tcPr>
            <w:tcW w:w="29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W w:w="9642" w:type="dxa"/>
            <w:tcBorders>
              <w:top w:val="single" w:color="BDC1C6" w:sz="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spacing w:before="40"/>
            </w:pPr>
            <w:r>
              <w:rPr>
                <w:rtl w:val="0"/>
              </w:rPr>
              <w:t>从数据库中读取需要预测的机器人样本，模型能给出预测结果并将结果写入数据库中(全流程，10月底）</w:t>
            </w:r>
          </w:p>
        </w:tc>
        <w:tc>
          <w:tcPr>
            <w:tcW w:w="144" w:type="dxa"/>
            <w:tcBorders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4" w:type="dxa"/>
            <w:tcBorders>
              <w:top w:val="nil"/>
              <w:left w:val="single" w:color="BDC1C6" w:sz="8" w:space="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/>
              <w:jc w:val="center"/>
              <w:rPr>
                <w:color w:val="1967D2"/>
                <w:sz w:val="20"/>
                <w:szCs w:val="20"/>
                <w:shd w:val="clear" w:fill="E8F0FE"/>
              </w:rPr>
            </w:pPr>
            <w:r>
              <w:rPr>
                <w:color w:val="1967D2"/>
                <w:sz w:val="20"/>
                <w:szCs w:val="20"/>
                <w:shd w:val="clear" w:fill="E8F0FE"/>
                <w:rtl w:val="0"/>
              </w:rPr>
              <w:t> KR4 </w:t>
            </w:r>
          </w:p>
        </w:tc>
        <w:tc>
          <w:tcPr>
            <w:tcW w:w="29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W w:w="9642" w:type="dxa"/>
            <w:tcBorders>
              <w:top w:val="single" w:color="BDC1C6" w:sz="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spacing w:before="40"/>
            </w:pPr>
            <w:r>
              <w:rPr>
                <w:rtl w:val="0"/>
              </w:rPr>
              <w:t>最终模型预测问题关节查准率(presion) recall F1 score accuray达到80%以上（12月底）</w:t>
            </w:r>
          </w:p>
        </w:tc>
        <w:tc>
          <w:tcPr>
            <w:tcW w:w="144" w:type="dxa"/>
            <w:tcBorders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</w:tr>
    </w:tbl>
    <w:p/>
    <w:tbl>
      <w:tblPr>
        <w:tblStyle w:val="15"/>
        <w:tblW w:w="108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4"/>
        <w:gridCol w:w="576"/>
        <w:gridCol w:w="144"/>
        <w:gridCol w:w="9792"/>
        <w:gridCol w:w="144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4" w:type="dxa"/>
            <w:tcBorders>
              <w:top w:val="single" w:color="BDC1C6" w:sz="8" w:space="0"/>
              <w:left w:val="single" w:color="BDC1C6" w:sz="8" w:space="0"/>
              <w:bottom w:val="single" w:color="EA4335" w:sz="1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W w:w="576" w:type="dxa"/>
            <w:tcBorders>
              <w:top w:val="single" w:color="BDC1C6" w:sz="8" w:space="0"/>
              <w:bottom w:val="single" w:color="EA4335" w:sz="1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0"/>
              <w:jc w:val="center"/>
              <w:rPr>
                <w:rFonts w:ascii="Google Sans" w:hAnsi="Google Sans" w:eastAsia="Google Sans" w:cs="Google Sans"/>
                <w:b/>
                <w:sz w:val="24"/>
                <w:szCs w:val="24"/>
                <w:shd w:val="clear" w:fill="EA4335"/>
              </w:rPr>
            </w:pPr>
            <w:r>
              <w:rPr>
                <w:rFonts w:ascii="Google Sans" w:hAnsi="Google Sans" w:eastAsia="Google Sans" w:cs="Google Sans"/>
                <w:b/>
                <w:color w:val="FFFFFF"/>
                <w:sz w:val="24"/>
                <w:szCs w:val="24"/>
                <w:shd w:val="clear" w:fill="EA4335"/>
                <w:rtl w:val="0"/>
              </w:rPr>
              <w:t> O3 </w:t>
            </w:r>
          </w:p>
        </w:tc>
        <w:tc>
          <w:tcPr>
            <w:tcW w:w="144" w:type="dxa"/>
            <w:tcBorders>
              <w:top w:val="single" w:color="BDC1C6" w:sz="8" w:space="0"/>
              <w:bottom w:val="single" w:color="EA4335" w:sz="1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W w:w="9792" w:type="dxa"/>
            <w:tcBorders>
              <w:top w:val="single" w:color="BDC1C6" w:sz="8" w:space="0"/>
              <w:left w:val="nil"/>
              <w:bottom w:val="single" w:color="EA4335" w:sz="1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spacing w:before="40" w:after="0"/>
              <w:rPr>
                <w:b/>
              </w:rPr>
            </w:pPr>
            <w:r>
              <w:rPr>
                <w:b/>
                <w:rtl w:val="0"/>
              </w:rPr>
              <w:t>前沿技术调研及专利撰写</w:t>
            </w:r>
          </w:p>
        </w:tc>
        <w:tc>
          <w:tcPr>
            <w:tcW w:w="144" w:type="dxa"/>
            <w:tcBorders>
              <w:top w:val="single" w:color="BDC1C6" w:sz="8" w:space="0"/>
              <w:bottom w:val="single" w:color="EA4335" w:sz="18" w:space="0"/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4" w:type="dxa"/>
            <w:tcBorders>
              <w:top w:val="single" w:color="EA4335" w:sz="18" w:space="0"/>
              <w:left w:val="single" w:color="BDC1C6" w:sz="8" w:space="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W w:w="576" w:type="dxa"/>
            <w:tcBorders>
              <w:top w:val="single" w:color="EA4335" w:sz="18" w:space="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0"/>
              <w:jc w:val="center"/>
              <w:rPr>
                <w:color w:val="C5221F"/>
                <w:sz w:val="20"/>
                <w:szCs w:val="20"/>
                <w:shd w:val="clear" w:fill="FCE8E6"/>
              </w:rPr>
            </w:pPr>
            <w:r>
              <w:rPr>
                <w:color w:val="C5221F"/>
                <w:sz w:val="20"/>
                <w:szCs w:val="20"/>
                <w:shd w:val="clear" w:fill="FCE8E6"/>
                <w:rtl w:val="0"/>
              </w:rPr>
              <w:t> KR1 </w:t>
            </w:r>
          </w:p>
        </w:tc>
        <w:tc>
          <w:tcPr>
            <w:tcW w:w="144" w:type="dxa"/>
            <w:tcBorders>
              <w:top w:val="single" w:color="EA4335" w:sz="18" w:space="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W w:w="9792" w:type="dxa"/>
            <w:tcBorders>
              <w:top w:val="single" w:color="EA4335" w:sz="1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spacing w:before="40" w:after="0"/>
            </w:pPr>
            <w:r>
              <w:rPr>
                <w:rtl w:val="0"/>
              </w:rPr>
              <w:t>撰写一份非接触式碰撞（外界碰撞）自身强化学习方面的专利（9月下旬）</w:t>
            </w:r>
          </w:p>
        </w:tc>
        <w:tc>
          <w:tcPr>
            <w:tcW w:w="144" w:type="dxa"/>
            <w:tcBorders>
              <w:top w:val="single" w:color="EA4335" w:sz="18" w:space="0"/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4" w:type="dxa"/>
            <w:tcBorders>
              <w:top w:val="nil"/>
              <w:left w:val="single" w:color="BDC1C6" w:sz="8" w:space="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0"/>
              <w:jc w:val="center"/>
              <w:rPr>
                <w:color w:val="C5221F"/>
                <w:sz w:val="20"/>
                <w:szCs w:val="20"/>
                <w:shd w:val="clear" w:fill="FCE8E6"/>
              </w:rPr>
            </w:pPr>
            <w:r>
              <w:rPr>
                <w:color w:val="C5221F"/>
                <w:sz w:val="20"/>
                <w:szCs w:val="20"/>
                <w:shd w:val="clear" w:fill="FCE8E6"/>
                <w:rtl w:val="0"/>
              </w:rPr>
              <w:t> KR2 </w:t>
            </w:r>
          </w:p>
        </w:tc>
        <w:tc>
          <w:tcPr>
            <w:tcW w:w="14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W w:w="9792" w:type="dxa"/>
            <w:tcBorders>
              <w:top w:val="single" w:color="BDC1C6" w:sz="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spacing w:before="40" w:after="0"/>
            </w:pPr>
            <w:r>
              <w:rPr>
                <w:rtl w:val="0"/>
              </w:rPr>
              <w:t>撰写大数据/AI结合机器人方向的相关新技术调研报告（10月下旬）</w:t>
            </w:r>
          </w:p>
        </w:tc>
        <w:tc>
          <w:tcPr>
            <w:tcW w:w="144" w:type="dxa"/>
            <w:tcBorders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</w:tr>
    </w:tbl>
    <w:p>
      <w:bookmarkStart w:id="1" w:name="_GoBack"/>
      <w:bookmarkEnd w:id="1"/>
    </w:p>
    <w:p/>
    <w:p/>
    <w:p/>
    <w:p/>
    <w:p/>
    <w:p/>
    <w:p/>
    <w:p/>
    <w:sectPr>
      <w:pgSz w:w="12240" w:h="15840"/>
      <w:pgMar w:top="144" w:right="720" w:bottom="144" w:left="72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ogle Sans Text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oogle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isplayBackgroundShape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538C539C"/>
    <w:rsid w:val="FB77F9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Google Sans Text" w:hAnsi="Google Sans Text" w:eastAsia="Google Sans Text" w:cs="Google Sans Text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Google Sans Text" w:hAnsi="Google Sans Text" w:eastAsia="Google Sans Text" w:cs="Google Sans Text"/>
      <w:color w:val="3C4043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60"/>
    </w:pPr>
    <w:rPr>
      <w:rFonts w:ascii="Google Sans" w:hAnsi="Google Sans" w:eastAsia="Google Sans" w:cs="Google Sans"/>
      <w:color w:val="4285F4"/>
      <w:sz w:val="36"/>
      <w:szCs w:val="36"/>
    </w:rPr>
  </w:style>
  <w:style w:type="paragraph" w:styleId="3">
    <w:name w:val="heading 2"/>
    <w:basedOn w:val="1"/>
    <w:next w:val="1"/>
    <w:uiPriority w:val="0"/>
    <w:pPr>
      <w:keepNext/>
      <w:keepLines/>
      <w:spacing w:before="240" w:after="0"/>
    </w:pPr>
    <w:rPr>
      <w:rFonts w:ascii="Google Sans" w:hAnsi="Google Sans" w:eastAsia="Google Sans" w:cs="Google Sans"/>
      <w:b/>
      <w:color w:val="4285F4"/>
      <w:sz w:val="28"/>
      <w:szCs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after="0"/>
    </w:pPr>
    <w:rPr>
      <w:b/>
      <w:color w:val="4285F4"/>
    </w:rPr>
  </w:style>
  <w:style w:type="paragraph" w:styleId="5">
    <w:name w:val="heading 4"/>
    <w:basedOn w:val="1"/>
    <w:next w:val="1"/>
    <w:uiPriority w:val="0"/>
    <w:pPr>
      <w:keepNext/>
      <w:keepLines/>
      <w:spacing w:after="0"/>
    </w:pPr>
    <w:rPr>
      <w:b/>
      <w:i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tabs>
        <w:tab w:val="right" w:pos="10800"/>
      </w:tabs>
      <w:spacing w:after="0"/>
    </w:pPr>
    <w:rPr>
      <w:rFonts w:ascii="Roboto" w:hAnsi="Roboto" w:eastAsia="Roboto" w:cs="Roboto"/>
      <w:color w:val="4285F4"/>
    </w:rPr>
  </w:style>
  <w:style w:type="paragraph" w:styleId="9">
    <w:name w:val="Title"/>
    <w:basedOn w:val="1"/>
    <w:next w:val="1"/>
    <w:uiPriority w:val="0"/>
    <w:pPr>
      <w:keepNext/>
      <w:keepLines/>
    </w:pPr>
    <w:rPr>
      <w:rFonts w:ascii="Google Sans" w:hAnsi="Google Sans" w:eastAsia="Google Sans" w:cs="Google Sans"/>
      <w:sz w:val="36"/>
      <w:szCs w:val="36"/>
    </w:rPr>
  </w:style>
  <w:style w:type="table" w:customStyle="1" w:styleId="12">
    <w:name w:val="Table Normal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164</TotalTime>
  <ScaleCrop>false</ScaleCrop>
  <LinksUpToDate>false</LinksUpToDate>
  <Application>WPS Office_11.1.0.10700_F1E327BC-269C-435d-A152-05C5408002CA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2021-08-03T13:11:00Z</dcterms:created>
  <dc:creator>77978</dc:creator>
  <cp:lastModifiedBy>龚子轩</cp:lastModifiedBy>
  <dcterms:modified xsi:type="dcterms:W3CDTF">2021-09-09T05:03:31Z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F5FFD9CD332D4961935276B8AA16BD63</vt:lpwstr>
  </property>
</Properties>
</file>