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DF510" w14:textId="77777777" w:rsidR="00402161" w:rsidRDefault="00302D1E" w:rsidP="00402161">
      <w:r w:rsidRPr="00302D1E">
        <w:rPr>
          <w:noProof/>
          <w:lang w:val="ko-KR"/>
        </w:rPr>
        <w:pict w14:anchorId="5961C087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655C28ED" w14:textId="77777777" w:rsidR="000B46E3" w:rsidRDefault="00402161" w:rsidP="000B46E3">
      <w:pPr>
        <w:pStyle w:val="a6"/>
        <w:spacing w:before="0" w:beforeAutospacing="0" w:after="0" w:afterAutospacing="0"/>
        <w:jc w:val="center"/>
        <w:rPr>
          <w:rFonts w:asciiTheme="majorEastAsia" w:eastAsiaTheme="majorEastAsia" w:hAnsiTheme="majorEastAsia" w:cs="Arial"/>
          <w:b/>
          <w:bCs/>
          <w:color w:val="000000"/>
          <w:sz w:val="44"/>
          <w:szCs w:val="44"/>
        </w:rPr>
      </w:pPr>
      <w:proofErr w:type="spellStart"/>
      <w:r w:rsidRPr="00132138">
        <w:rPr>
          <w:rFonts w:asciiTheme="majorEastAsia" w:eastAsiaTheme="majorEastAsia" w:hAnsiTheme="majorEastAsia" w:cs="Arial"/>
          <w:b/>
          <w:bCs/>
          <w:color w:val="000000"/>
          <w:sz w:val="44"/>
          <w:szCs w:val="44"/>
        </w:rPr>
        <w:t>Netflix</w:t>
      </w:r>
      <w:proofErr w:type="spellEnd"/>
      <w:r w:rsidRPr="00132138">
        <w:rPr>
          <w:rFonts w:asciiTheme="majorEastAsia" w:eastAsiaTheme="majorEastAsia" w:hAnsiTheme="majorEastAsia" w:cs="Arial"/>
          <w:b/>
          <w:bCs/>
          <w:color w:val="000000"/>
          <w:sz w:val="44"/>
          <w:szCs w:val="44"/>
        </w:rPr>
        <w:t xml:space="preserve"> 고객 </w:t>
      </w:r>
      <w:proofErr w:type="spellStart"/>
      <w:r w:rsidRPr="00132138">
        <w:rPr>
          <w:rFonts w:asciiTheme="majorEastAsia" w:eastAsiaTheme="majorEastAsia" w:hAnsiTheme="majorEastAsia" w:cs="Arial"/>
          <w:b/>
          <w:bCs/>
          <w:color w:val="000000"/>
          <w:sz w:val="44"/>
          <w:szCs w:val="44"/>
        </w:rPr>
        <w:t>이탈률</w:t>
      </w:r>
      <w:proofErr w:type="spellEnd"/>
      <w:r w:rsidRPr="00132138">
        <w:rPr>
          <w:rFonts w:asciiTheme="majorEastAsia" w:eastAsiaTheme="majorEastAsia" w:hAnsiTheme="majorEastAsia" w:cs="Arial"/>
          <w:b/>
          <w:bCs/>
          <w:color w:val="000000"/>
          <w:sz w:val="44"/>
          <w:szCs w:val="44"/>
        </w:rPr>
        <w:t xml:space="preserve"> 예측 모델 산출물</w:t>
      </w:r>
    </w:p>
    <w:p w14:paraId="307BD210" w14:textId="649FE68A" w:rsidR="00402161" w:rsidRPr="000B46E3" w:rsidRDefault="00402161" w:rsidP="000B46E3">
      <w:pPr>
        <w:pStyle w:val="a6"/>
        <w:spacing w:before="0" w:beforeAutospacing="0" w:after="0" w:afterAutospacing="0"/>
        <w:jc w:val="center"/>
        <w:rPr>
          <w:rFonts w:asciiTheme="majorEastAsia" w:eastAsiaTheme="majorEastAsia" w:hAnsiTheme="majorEastAsia"/>
        </w:rPr>
      </w:pPr>
      <w:proofErr w:type="spellStart"/>
      <w:r w:rsidRPr="00132138">
        <w:rPr>
          <w:rFonts w:asciiTheme="majorEastAsia" w:eastAsiaTheme="majorEastAsia" w:hAnsiTheme="majorEastAsia"/>
          <w:b/>
          <w:bCs/>
          <w:color w:val="000000"/>
          <w:sz w:val="30"/>
          <w:szCs w:val="30"/>
        </w:rPr>
        <w:t>I</w:t>
      </w:r>
      <w:proofErr w:type="spellEnd"/>
      <w:r w:rsidRPr="00132138">
        <w:rPr>
          <w:rFonts w:asciiTheme="majorEastAsia" w:eastAsiaTheme="majorEastAsia" w:hAnsiTheme="majorEastAsia"/>
          <w:b/>
          <w:bCs/>
          <w:color w:val="000000"/>
          <w:sz w:val="30"/>
          <w:szCs w:val="30"/>
        </w:rPr>
        <w:t xml:space="preserve">. 데이터 </w:t>
      </w:r>
      <w:proofErr w:type="spellStart"/>
      <w:r w:rsidRPr="00132138">
        <w:rPr>
          <w:rFonts w:asciiTheme="majorEastAsia" w:eastAsiaTheme="majorEastAsia" w:hAnsiTheme="majorEastAsia"/>
          <w:b/>
          <w:bCs/>
          <w:color w:val="000000"/>
          <w:sz w:val="30"/>
          <w:szCs w:val="30"/>
        </w:rPr>
        <w:t>전처리</w:t>
      </w:r>
      <w:proofErr w:type="spellEnd"/>
      <w:r w:rsidRPr="00132138">
        <w:rPr>
          <w:rFonts w:asciiTheme="majorEastAsia" w:eastAsiaTheme="majorEastAsia" w:hAnsiTheme="majorEastAsia"/>
          <w:b/>
          <w:bCs/>
          <w:color w:val="000000"/>
          <w:sz w:val="30"/>
          <w:szCs w:val="30"/>
        </w:rPr>
        <w:t xml:space="preserve"> 결과서</w:t>
      </w:r>
    </w:p>
    <w:p w14:paraId="19367F64" w14:textId="77777777" w:rsidR="00402161" w:rsidRDefault="00302D1E" w:rsidP="00402161">
      <w:r w:rsidRPr="00302D1E">
        <w:rPr>
          <w:noProof/>
          <w:lang w:val="ko-KR"/>
        </w:rPr>
        <w:pict w14:anchorId="1623D423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5AC1CF0E" w14:textId="77777777" w:rsidR="00402161" w:rsidRDefault="00402161" w:rsidP="00402161"/>
    <w:p w14:paraId="12023D3A" w14:textId="77777777" w:rsidR="000A38AF" w:rsidRDefault="00000000">
      <w:pPr>
        <w:pStyle w:val="2"/>
        <w:keepNext w:val="0"/>
        <w:keepLines w:val="0"/>
        <w:spacing w:before="0" w:after="0" w:line="264" w:lineRule="auto"/>
        <w:rPr>
          <w:rFonts w:ascii="맑은 고딕" w:eastAsia="맑은 고딕" w:hAnsi="맑은 고딕" w:cs="맑은 고딕"/>
          <w:b/>
          <w:sz w:val="34"/>
          <w:szCs w:val="34"/>
        </w:rPr>
      </w:pPr>
      <w:proofErr w:type="spellStart"/>
      <w:r>
        <w:rPr>
          <w:rFonts w:ascii="맑은 고딕" w:eastAsia="맑은 고딕" w:hAnsi="맑은 고딕" w:cs="맑은 고딕"/>
          <w:b/>
          <w:sz w:val="34"/>
          <w:szCs w:val="34"/>
        </w:rPr>
        <w:t>I</w:t>
      </w:r>
      <w:proofErr w:type="spellEnd"/>
      <w:r>
        <w:rPr>
          <w:rFonts w:ascii="맑은 고딕" w:eastAsia="맑은 고딕" w:hAnsi="맑은 고딕" w:cs="맑은 고딕"/>
          <w:b/>
          <w:sz w:val="34"/>
          <w:szCs w:val="34"/>
        </w:rPr>
        <w:t xml:space="preserve">. 데이터 탐색 및 </w:t>
      </w:r>
      <w:proofErr w:type="spellStart"/>
      <w:r>
        <w:rPr>
          <w:rFonts w:ascii="맑은 고딕" w:eastAsia="맑은 고딕" w:hAnsi="맑은 고딕" w:cs="맑은 고딕"/>
          <w:b/>
          <w:sz w:val="34"/>
          <w:szCs w:val="34"/>
        </w:rPr>
        <w:t>전처리</w:t>
      </w:r>
      <w:proofErr w:type="spellEnd"/>
      <w:r>
        <w:rPr>
          <w:rFonts w:ascii="맑은 고딕" w:eastAsia="맑은 고딕" w:hAnsi="맑은 고딕" w:cs="맑은 고딕"/>
          <w:b/>
          <w:sz w:val="34"/>
          <w:szCs w:val="34"/>
        </w:rPr>
        <w:t xml:space="preserve"> 개요 </w:t>
      </w:r>
    </w:p>
    <w:p w14:paraId="7AF386CD" w14:textId="77777777" w:rsidR="000A38AF" w:rsidRDefault="00000000">
      <w:pPr>
        <w:pStyle w:val="3"/>
        <w:keepNext w:val="0"/>
        <w:keepLines w:val="0"/>
        <w:spacing w:before="0" w:after="0" w:line="264" w:lineRule="auto"/>
        <w:rPr>
          <w:rFonts w:ascii="맑은 고딕" w:eastAsia="맑은 고딕" w:hAnsi="맑은 고딕" w:cs="맑은 고딕"/>
          <w:b/>
          <w:color w:val="000000"/>
          <w:sz w:val="26"/>
          <w:szCs w:val="26"/>
        </w:rPr>
      </w:pPr>
      <w:bookmarkStart w:id="0" w:name="_b2kw7xgxzbdv" w:colFirst="0" w:colLast="0"/>
      <w:bookmarkEnd w:id="0"/>
      <w:r>
        <w:rPr>
          <w:rFonts w:ascii="맑은 고딕" w:eastAsia="맑은 고딕" w:hAnsi="맑은 고딕" w:cs="맑은 고딕"/>
          <w:b/>
          <w:color w:val="000000"/>
          <w:sz w:val="26"/>
          <w:szCs w:val="26"/>
        </w:rPr>
        <w:t>1. 데이터셋 개요</w:t>
      </w:r>
    </w:p>
    <w:p w14:paraId="6B87512B" w14:textId="77777777" w:rsidR="000A38AF" w:rsidRDefault="00000000">
      <w:pPr>
        <w:numPr>
          <w:ilvl w:val="0"/>
          <w:numId w:val="7"/>
        </w:numPr>
        <w:spacing w:line="264" w:lineRule="auto"/>
      </w:pPr>
      <w:r>
        <w:rPr>
          <w:rFonts w:ascii="맑은 고딕" w:eastAsia="맑은 고딕" w:hAnsi="맑은 고딕" w:cs="맑은 고딕"/>
          <w:b/>
        </w:rPr>
        <w:t>데이터 출처:</w:t>
      </w:r>
      <w:r>
        <w:rPr>
          <w:rFonts w:ascii="맑은 고딕" w:eastAsia="맑은 고딕" w:hAnsi="맑은 고딕" w:cs="맑은 고딕"/>
        </w:rPr>
        <w:t xml:space="preserve"> </w:t>
      </w:r>
      <w:proofErr w:type="spellStart"/>
      <w:r>
        <w:rPr>
          <w:rFonts w:ascii="맑은 고딕" w:eastAsia="맑은 고딕" w:hAnsi="맑은 고딕" w:cs="맑은 고딕"/>
        </w:rPr>
        <w:t>Kaggle</w:t>
      </w:r>
      <w:proofErr w:type="spellEnd"/>
      <w:r>
        <w:rPr>
          <w:rFonts w:ascii="맑은 고딕" w:eastAsia="맑은 고딕" w:hAnsi="맑은 고딕" w:cs="맑은 고딕"/>
        </w:rPr>
        <w:t xml:space="preserve"> - </w:t>
      </w:r>
      <w:proofErr w:type="spellStart"/>
      <w:r>
        <w:rPr>
          <w:rFonts w:ascii="맑은 고딕" w:eastAsia="맑은 고딕" w:hAnsi="맑은 고딕" w:cs="맑은 고딕"/>
        </w:rPr>
        <w:t>Netflix</w:t>
      </w:r>
      <w:proofErr w:type="spellEnd"/>
      <w:r>
        <w:rPr>
          <w:rFonts w:ascii="맑은 고딕" w:eastAsia="맑은 고딕" w:hAnsi="맑은 고딕" w:cs="맑은 고딕"/>
        </w:rPr>
        <w:t xml:space="preserve"> </w:t>
      </w:r>
      <w:proofErr w:type="spellStart"/>
      <w:r>
        <w:rPr>
          <w:rFonts w:ascii="맑은 고딕" w:eastAsia="맑은 고딕" w:hAnsi="맑은 고딕" w:cs="맑은 고딕"/>
        </w:rPr>
        <w:t>Customer</w:t>
      </w:r>
      <w:proofErr w:type="spellEnd"/>
      <w:r>
        <w:rPr>
          <w:rFonts w:ascii="맑은 고딕" w:eastAsia="맑은 고딕" w:hAnsi="맑은 고딕" w:cs="맑은 고딕"/>
        </w:rPr>
        <w:t xml:space="preserve"> </w:t>
      </w:r>
      <w:proofErr w:type="spellStart"/>
      <w:r>
        <w:rPr>
          <w:rFonts w:ascii="맑은 고딕" w:eastAsia="맑은 고딕" w:hAnsi="맑은 고딕" w:cs="맑은 고딕"/>
        </w:rPr>
        <w:t>Churn</w:t>
      </w:r>
      <w:proofErr w:type="spellEnd"/>
      <w:r>
        <w:rPr>
          <w:rFonts w:ascii="맑은 고딕" w:eastAsia="맑은 고딕" w:hAnsi="맑은 고딕" w:cs="맑은 고딕"/>
        </w:rPr>
        <w:t xml:space="preserve"> </w:t>
      </w:r>
      <w:proofErr w:type="spellStart"/>
      <w:r>
        <w:rPr>
          <w:rFonts w:ascii="맑은 고딕" w:eastAsia="맑은 고딕" w:hAnsi="맑은 고딕" w:cs="맑은 고딕"/>
        </w:rPr>
        <w:t>dataset</w:t>
      </w:r>
      <w:proofErr w:type="spellEnd"/>
      <w:r>
        <w:rPr>
          <w:rFonts w:ascii="맑은 고딕" w:eastAsia="맑은 고딕" w:hAnsi="맑은 고딕" w:cs="맑은 고딕"/>
        </w:rPr>
        <w:br/>
      </w:r>
    </w:p>
    <w:p w14:paraId="522B8B1A" w14:textId="77777777" w:rsidR="00C6353E" w:rsidRPr="00C6353E" w:rsidRDefault="00000000" w:rsidP="00C6353E">
      <w:pPr>
        <w:numPr>
          <w:ilvl w:val="0"/>
          <w:numId w:val="7"/>
        </w:numPr>
        <w:spacing w:line="264" w:lineRule="auto"/>
      </w:pPr>
      <w:r>
        <w:rPr>
          <w:rFonts w:ascii="맑은 고딕" w:eastAsia="맑은 고딕" w:hAnsi="맑은 고딕" w:cs="맑은 고딕"/>
          <w:b/>
        </w:rPr>
        <w:t>데이터 크기:</w:t>
      </w:r>
      <w:r>
        <w:rPr>
          <w:rFonts w:ascii="맑은 고딕" w:eastAsia="맑은 고딕" w:hAnsi="맑은 고딕" w:cs="맑은 고딕"/>
        </w:rPr>
        <w:t xml:space="preserve"> 5,000명 고객 × 14개 컬럼</w:t>
      </w:r>
    </w:p>
    <w:p w14:paraId="4A95B0DB" w14:textId="77777777" w:rsidR="00C6353E" w:rsidRDefault="00C6353E" w:rsidP="00C6353E">
      <w:pPr>
        <w:spacing w:line="264" w:lineRule="auto"/>
        <w:ind w:left="360"/>
      </w:pPr>
    </w:p>
    <w:p w14:paraId="2BB487E2" w14:textId="77777777" w:rsidR="00C6353E" w:rsidRDefault="00000000" w:rsidP="00C6353E">
      <w:pPr>
        <w:numPr>
          <w:ilvl w:val="0"/>
          <w:numId w:val="7"/>
        </w:numPr>
        <w:spacing w:line="264" w:lineRule="auto"/>
      </w:pPr>
      <w:r w:rsidRPr="00C6353E">
        <w:rPr>
          <w:rFonts w:ascii="맑은 고딕" w:eastAsia="맑은 고딕" w:hAnsi="맑은 고딕" w:cs="맑은 고딕"/>
          <w:b/>
        </w:rPr>
        <w:t>데이터 구성</w:t>
      </w:r>
    </w:p>
    <w:p w14:paraId="47CDB8E6" w14:textId="77777777" w:rsidR="00C6353E" w:rsidRPr="00C6353E" w:rsidRDefault="00C6353E" w:rsidP="00C6353E">
      <w:pPr>
        <w:rPr>
          <w:rFonts w:ascii="맑은 고딕" w:eastAsia="맑은 고딕" w:hAnsi="맑은 고딕" w:cs="맑은 고딕"/>
        </w:rPr>
      </w:pPr>
    </w:p>
    <w:p w14:paraId="2153F414" w14:textId="77777777" w:rsidR="00C6353E" w:rsidRDefault="00000000" w:rsidP="00C6353E">
      <w:pPr>
        <w:numPr>
          <w:ilvl w:val="1"/>
          <w:numId w:val="7"/>
        </w:numPr>
        <w:spacing w:line="264" w:lineRule="auto"/>
      </w:pPr>
      <w:r w:rsidRPr="00C6353E">
        <w:rPr>
          <w:rFonts w:ascii="맑은 고딕" w:eastAsia="맑은 고딕" w:hAnsi="맑은 고딕" w:cs="맑은 고딕"/>
        </w:rPr>
        <w:t xml:space="preserve">수치형 변수: </w:t>
      </w:r>
      <w:r w:rsidRPr="00C6353E">
        <w:rPr>
          <w:rFonts w:ascii="맑은 고딕" w:eastAsia="맑은 고딕" w:hAnsi="맑은 고딕" w:cs="맑은 고딕"/>
        </w:rPr>
        <w:br/>
      </w:r>
      <w:proofErr w:type="spellStart"/>
      <w:r w:rsidRPr="00C6353E">
        <w:rPr>
          <w:rFonts w:ascii="맑은 고딕" w:eastAsia="맑은 고딕" w:hAnsi="맑은 고딕" w:cs="맑은 고딕"/>
        </w:rPr>
        <w:t>customer_id</w:t>
      </w:r>
      <w:proofErr w:type="spellEnd"/>
      <w:r w:rsidRPr="00C6353E">
        <w:rPr>
          <w:rFonts w:ascii="맑은 고딕" w:eastAsia="맑은 고딕" w:hAnsi="맑은 고딕" w:cs="맑은 고딕"/>
        </w:rPr>
        <w:t xml:space="preserve">, </w:t>
      </w:r>
      <w:proofErr w:type="spellStart"/>
      <w:r w:rsidRPr="00C6353E">
        <w:rPr>
          <w:rFonts w:ascii="맑은 고딕" w:eastAsia="맑은 고딕" w:hAnsi="맑은 고딕" w:cs="맑은 고딕"/>
        </w:rPr>
        <w:t>age</w:t>
      </w:r>
      <w:proofErr w:type="spellEnd"/>
      <w:r w:rsidRPr="00C6353E">
        <w:rPr>
          <w:rFonts w:ascii="맑은 고딕" w:eastAsia="맑은 고딕" w:hAnsi="맑은 고딕" w:cs="맑은 고딕"/>
        </w:rPr>
        <w:t xml:space="preserve">, </w:t>
      </w:r>
      <w:proofErr w:type="spellStart"/>
      <w:r w:rsidRPr="00C6353E">
        <w:rPr>
          <w:rFonts w:ascii="맑은 고딕" w:eastAsia="맑은 고딕" w:hAnsi="맑은 고딕" w:cs="맑은 고딕"/>
        </w:rPr>
        <w:t>watch_hours</w:t>
      </w:r>
      <w:proofErr w:type="spellEnd"/>
      <w:r w:rsidRPr="00C6353E">
        <w:rPr>
          <w:rFonts w:ascii="맑은 고딕" w:eastAsia="맑은 고딕" w:hAnsi="맑은 고딕" w:cs="맑은 고딕"/>
        </w:rPr>
        <w:t xml:space="preserve">, </w:t>
      </w:r>
      <w:proofErr w:type="spellStart"/>
      <w:r w:rsidRPr="00C6353E">
        <w:rPr>
          <w:rFonts w:ascii="맑은 고딕" w:eastAsia="맑은 고딕" w:hAnsi="맑은 고딕" w:cs="맑은 고딕"/>
        </w:rPr>
        <w:t>last_login_days</w:t>
      </w:r>
      <w:proofErr w:type="spellEnd"/>
      <w:r w:rsidRPr="00C6353E">
        <w:rPr>
          <w:rFonts w:ascii="맑은 고딕" w:eastAsia="맑은 고딕" w:hAnsi="맑은 고딕" w:cs="맑은 고딕"/>
        </w:rPr>
        <w:t xml:space="preserve">, </w:t>
      </w:r>
      <w:proofErr w:type="spellStart"/>
      <w:r w:rsidRPr="00C6353E">
        <w:rPr>
          <w:rFonts w:ascii="맑은 고딕" w:eastAsia="맑은 고딕" w:hAnsi="맑은 고딕" w:cs="맑은 고딕"/>
        </w:rPr>
        <w:t>monthly_fee</w:t>
      </w:r>
      <w:proofErr w:type="spellEnd"/>
      <w:r w:rsidRPr="00C6353E">
        <w:rPr>
          <w:rFonts w:ascii="맑은 고딕" w:eastAsia="맑은 고딕" w:hAnsi="맑은 고딕" w:cs="맑은 고딕"/>
        </w:rPr>
        <w:t xml:space="preserve">, </w:t>
      </w:r>
      <w:proofErr w:type="spellStart"/>
      <w:r w:rsidRPr="00C6353E">
        <w:rPr>
          <w:rFonts w:ascii="맑은 고딕" w:eastAsia="맑은 고딕" w:hAnsi="맑은 고딕" w:cs="맑은 고딕"/>
        </w:rPr>
        <w:t>churned</w:t>
      </w:r>
      <w:proofErr w:type="spellEnd"/>
      <w:r w:rsidRPr="00C6353E">
        <w:rPr>
          <w:rFonts w:ascii="맑은 고딕" w:eastAsia="맑은 고딕" w:hAnsi="맑은 고딕" w:cs="맑은 고딕"/>
        </w:rPr>
        <w:t xml:space="preserve">, </w:t>
      </w:r>
      <w:proofErr w:type="spellStart"/>
      <w:r w:rsidRPr="00C6353E">
        <w:rPr>
          <w:rFonts w:ascii="맑은 고딕" w:eastAsia="맑은 고딕" w:hAnsi="맑은 고딕" w:cs="맑은 고딕"/>
        </w:rPr>
        <w:t>number_of_profiles</w:t>
      </w:r>
      <w:proofErr w:type="spellEnd"/>
      <w:r w:rsidRPr="00C6353E">
        <w:rPr>
          <w:rFonts w:ascii="맑은 고딕" w:eastAsia="맑은 고딕" w:hAnsi="맑은 고딕" w:cs="맑은 고딕"/>
        </w:rPr>
        <w:t xml:space="preserve">, </w:t>
      </w:r>
      <w:proofErr w:type="spellStart"/>
      <w:r w:rsidRPr="00C6353E">
        <w:rPr>
          <w:rFonts w:ascii="맑은 고딕" w:eastAsia="맑은 고딕" w:hAnsi="맑은 고딕" w:cs="맑은 고딕"/>
        </w:rPr>
        <w:t>avg_watch_time_per_day</w:t>
      </w:r>
      <w:proofErr w:type="spellEnd"/>
    </w:p>
    <w:p w14:paraId="4843B3ED" w14:textId="0D4B6AFC" w:rsidR="000A38AF" w:rsidRPr="00C6353E" w:rsidRDefault="00000000" w:rsidP="00C6353E">
      <w:pPr>
        <w:numPr>
          <w:ilvl w:val="1"/>
          <w:numId w:val="7"/>
        </w:numPr>
        <w:spacing w:line="264" w:lineRule="auto"/>
      </w:pPr>
      <w:r w:rsidRPr="00C6353E">
        <w:rPr>
          <w:rFonts w:ascii="맑은 고딕" w:eastAsia="맑은 고딕" w:hAnsi="맑은 고딕" w:cs="맑은 고딕"/>
        </w:rPr>
        <w:t xml:space="preserve">범주형 변수: </w:t>
      </w:r>
      <w:r w:rsidRPr="00C6353E">
        <w:rPr>
          <w:rFonts w:ascii="맑은 고딕" w:eastAsia="맑은 고딕" w:hAnsi="맑은 고딕" w:cs="맑은 고딕"/>
        </w:rPr>
        <w:br/>
      </w:r>
      <w:proofErr w:type="spellStart"/>
      <w:r w:rsidRPr="00C6353E">
        <w:rPr>
          <w:rFonts w:ascii="맑은 고딕" w:eastAsia="맑은 고딕" w:hAnsi="맑은 고딕" w:cs="맑은 고딕"/>
        </w:rPr>
        <w:t>gender</w:t>
      </w:r>
      <w:proofErr w:type="spellEnd"/>
      <w:r w:rsidRPr="00C6353E">
        <w:rPr>
          <w:rFonts w:ascii="맑은 고딕" w:eastAsia="맑은 고딕" w:hAnsi="맑은 고딕" w:cs="맑은 고딕"/>
        </w:rPr>
        <w:t xml:space="preserve">, </w:t>
      </w:r>
      <w:proofErr w:type="spellStart"/>
      <w:r w:rsidRPr="00C6353E">
        <w:rPr>
          <w:rFonts w:ascii="맑은 고딕" w:eastAsia="맑은 고딕" w:hAnsi="맑은 고딕" w:cs="맑은 고딕"/>
        </w:rPr>
        <w:t>subscription_type</w:t>
      </w:r>
      <w:proofErr w:type="spellEnd"/>
      <w:r w:rsidRPr="00C6353E">
        <w:rPr>
          <w:rFonts w:ascii="맑은 고딕" w:eastAsia="맑은 고딕" w:hAnsi="맑은 고딕" w:cs="맑은 고딕"/>
        </w:rPr>
        <w:t xml:space="preserve">, </w:t>
      </w:r>
      <w:proofErr w:type="spellStart"/>
      <w:r w:rsidRPr="00C6353E">
        <w:rPr>
          <w:rFonts w:ascii="맑은 고딕" w:eastAsia="맑은 고딕" w:hAnsi="맑은 고딕" w:cs="맑은 고딕"/>
        </w:rPr>
        <w:t>region</w:t>
      </w:r>
      <w:proofErr w:type="spellEnd"/>
      <w:r w:rsidRPr="00C6353E">
        <w:rPr>
          <w:rFonts w:ascii="맑은 고딕" w:eastAsia="맑은 고딕" w:hAnsi="맑은 고딕" w:cs="맑은 고딕"/>
        </w:rPr>
        <w:t xml:space="preserve">, </w:t>
      </w:r>
      <w:proofErr w:type="spellStart"/>
      <w:r w:rsidRPr="00C6353E">
        <w:rPr>
          <w:rFonts w:ascii="맑은 고딕" w:eastAsia="맑은 고딕" w:hAnsi="맑은 고딕" w:cs="맑은 고딕"/>
        </w:rPr>
        <w:t>device</w:t>
      </w:r>
      <w:proofErr w:type="spellEnd"/>
      <w:r w:rsidRPr="00C6353E">
        <w:rPr>
          <w:rFonts w:ascii="맑은 고딕" w:eastAsia="맑은 고딕" w:hAnsi="맑은 고딕" w:cs="맑은 고딕"/>
        </w:rPr>
        <w:t xml:space="preserve">, </w:t>
      </w:r>
      <w:proofErr w:type="spellStart"/>
      <w:r w:rsidRPr="00C6353E">
        <w:rPr>
          <w:rFonts w:ascii="맑은 고딕" w:eastAsia="맑은 고딕" w:hAnsi="맑은 고딕" w:cs="맑은 고딕"/>
        </w:rPr>
        <w:t>payment_method</w:t>
      </w:r>
      <w:proofErr w:type="spellEnd"/>
      <w:r w:rsidRPr="00C6353E">
        <w:rPr>
          <w:rFonts w:ascii="맑은 고딕" w:eastAsia="맑은 고딕" w:hAnsi="맑은 고딕" w:cs="맑은 고딕"/>
        </w:rPr>
        <w:t xml:space="preserve">, </w:t>
      </w:r>
      <w:proofErr w:type="spellStart"/>
      <w:r w:rsidRPr="00C6353E">
        <w:rPr>
          <w:rFonts w:ascii="맑은 고딕" w:eastAsia="맑은 고딕" w:hAnsi="맑은 고딕" w:cs="맑은 고딕"/>
        </w:rPr>
        <w:t>favorite_genre</w:t>
      </w:r>
      <w:proofErr w:type="spellEnd"/>
      <w:r w:rsidRPr="00C6353E">
        <w:rPr>
          <w:rFonts w:ascii="맑은 고딕" w:eastAsia="맑은 고딕" w:hAnsi="맑은 고딕" w:cs="맑은 고딕"/>
        </w:rPr>
        <w:t xml:space="preserve">   </w:t>
      </w:r>
      <w:r w:rsidRPr="00C6353E">
        <w:rPr>
          <w:rFonts w:ascii="맑은 고딕" w:eastAsia="맑은 고딕" w:hAnsi="맑은 고딕" w:cs="맑은 고딕"/>
        </w:rPr>
        <w:br/>
      </w:r>
    </w:p>
    <w:p w14:paraId="0E9962E0" w14:textId="77777777" w:rsidR="00C6353E" w:rsidRDefault="00000000" w:rsidP="00C6353E">
      <w:pPr>
        <w:numPr>
          <w:ilvl w:val="0"/>
          <w:numId w:val="7"/>
        </w:numPr>
        <w:spacing w:line="264" w:lineRule="auto"/>
      </w:pPr>
      <w:r>
        <w:rPr>
          <w:rFonts w:ascii="맑은 고딕" w:eastAsia="맑은 고딕" w:hAnsi="맑은 고딕" w:cs="맑은 고딕"/>
          <w:b/>
        </w:rPr>
        <w:t xml:space="preserve">데이터 </w:t>
      </w:r>
      <w:proofErr w:type="spellStart"/>
      <w:r>
        <w:rPr>
          <w:rFonts w:ascii="맑은 고딕" w:eastAsia="맑은 고딕" w:hAnsi="맑은 고딕" w:cs="맑은 고딕"/>
          <w:b/>
        </w:rPr>
        <w:t>전처리</w:t>
      </w:r>
      <w:proofErr w:type="spellEnd"/>
      <w:r>
        <w:rPr>
          <w:rFonts w:ascii="맑은 고딕" w:eastAsia="맑은 고딕" w:hAnsi="맑은 고딕" w:cs="맑은 고딕"/>
          <w:b/>
        </w:rPr>
        <w:t xml:space="preserve"> 목적</w:t>
      </w:r>
      <w:r>
        <w:rPr>
          <w:rFonts w:ascii="맑은 고딕" w:eastAsia="맑은 고딕" w:hAnsi="맑은 고딕" w:cs="맑은 고딕"/>
        </w:rPr>
        <w:t xml:space="preserve"> </w:t>
      </w:r>
    </w:p>
    <w:p w14:paraId="226E108F" w14:textId="77777777" w:rsidR="00C6353E" w:rsidRPr="00C6353E" w:rsidRDefault="00000000" w:rsidP="00C6353E">
      <w:pPr>
        <w:numPr>
          <w:ilvl w:val="1"/>
          <w:numId w:val="7"/>
        </w:numPr>
        <w:spacing w:line="264" w:lineRule="auto"/>
      </w:pPr>
      <w:r w:rsidRPr="00C6353E">
        <w:rPr>
          <w:rFonts w:ascii="맑은 고딕" w:eastAsia="맑은 고딕" w:hAnsi="맑은 고딕" w:cs="맑은 고딕"/>
        </w:rPr>
        <w:t xml:space="preserve">데이터 품질 확보 </w:t>
      </w:r>
      <w:r w:rsidRPr="00C6353E">
        <w:rPr>
          <w:rFonts w:ascii="맑은 고딕" w:eastAsia="맑은 고딕" w:hAnsi="맑은 고딕" w:cs="맑은 고딕"/>
        </w:rPr>
        <w:br/>
      </w:r>
      <w:proofErr w:type="spellStart"/>
      <w:r w:rsidRPr="00C6353E">
        <w:rPr>
          <w:rFonts w:ascii="맑은 고딕" w:eastAsia="맑은 고딕" w:hAnsi="맑은 고딕" w:cs="맑은 고딕"/>
        </w:rPr>
        <w:t>결측치</w:t>
      </w:r>
      <w:proofErr w:type="spellEnd"/>
      <w:r w:rsidRPr="00C6353E">
        <w:rPr>
          <w:rFonts w:ascii="맑은 고딕" w:eastAsia="맑은 고딕" w:hAnsi="맑은 고딕" w:cs="맑은 고딕"/>
        </w:rPr>
        <w:t>, 이상치 확인 및 처리로 모델 학습에 적합한 안정적 데이터셋 확보</w:t>
      </w:r>
    </w:p>
    <w:p w14:paraId="1190679A" w14:textId="52F5584B" w:rsidR="00C6353E" w:rsidRDefault="00000000" w:rsidP="00C6353E">
      <w:pPr>
        <w:numPr>
          <w:ilvl w:val="1"/>
          <w:numId w:val="7"/>
        </w:numPr>
        <w:spacing w:line="264" w:lineRule="auto"/>
      </w:pPr>
      <w:r w:rsidRPr="00C6353E">
        <w:rPr>
          <w:rFonts w:ascii="맑은 고딕" w:eastAsia="맑은 고딕" w:hAnsi="맑은 고딕" w:cs="맑은 고딕"/>
        </w:rPr>
        <w:t xml:space="preserve">모델 입력 변수 정제 </w:t>
      </w:r>
      <w:r w:rsidRPr="00C6353E">
        <w:rPr>
          <w:rFonts w:ascii="맑은 고딕" w:eastAsia="맑은 고딕" w:hAnsi="맑은 고딕" w:cs="맑은 고딕"/>
        </w:rPr>
        <w:br/>
        <w:t>불필요 컬럼 제거, 범주형 인코딩, 수치형 스케일링 등을 통해 모델 학습 효율성 향</w:t>
      </w:r>
      <w:r w:rsidR="00C6353E">
        <w:rPr>
          <w:rFonts w:ascii="맑은 고딕" w:eastAsia="맑은 고딕" w:hAnsi="맑은 고딕" w:cs="맑은 고딕" w:hint="eastAsia"/>
        </w:rPr>
        <w:t>상</w:t>
      </w:r>
    </w:p>
    <w:p w14:paraId="36B30695" w14:textId="77777777" w:rsidR="00C6353E" w:rsidRDefault="00000000" w:rsidP="00C6353E">
      <w:pPr>
        <w:numPr>
          <w:ilvl w:val="1"/>
          <w:numId w:val="7"/>
        </w:numPr>
        <w:spacing w:line="264" w:lineRule="auto"/>
      </w:pPr>
      <w:r w:rsidRPr="00C6353E">
        <w:rPr>
          <w:rFonts w:ascii="맑은 고딕" w:eastAsia="맑은 고딕" w:hAnsi="맑은 고딕" w:cs="맑은 고딕"/>
        </w:rPr>
        <w:t xml:space="preserve">특성 간 비교 가능성 확보 </w:t>
      </w:r>
      <w:r w:rsidRPr="00C6353E">
        <w:rPr>
          <w:rFonts w:ascii="맑은 고딕" w:eastAsia="맑은 고딕" w:hAnsi="맑은 고딕" w:cs="맑은 고딕"/>
        </w:rPr>
        <w:br/>
        <w:t>변수 간 단위 차이 제거 및 정규화로 모델 수렴 안정성 강화</w:t>
      </w:r>
    </w:p>
    <w:p w14:paraId="1C069FA2" w14:textId="4297054C" w:rsidR="000A38AF" w:rsidRPr="00C6353E" w:rsidRDefault="00000000" w:rsidP="00C6353E">
      <w:pPr>
        <w:numPr>
          <w:ilvl w:val="1"/>
          <w:numId w:val="7"/>
        </w:numPr>
        <w:spacing w:line="264" w:lineRule="auto"/>
      </w:pPr>
      <w:r w:rsidRPr="00C6353E">
        <w:rPr>
          <w:rFonts w:ascii="맑은 고딕" w:eastAsia="맑은 고딕" w:hAnsi="맑은 고딕" w:cs="맑은 고딕"/>
        </w:rPr>
        <w:t xml:space="preserve">예측모델 준비 </w:t>
      </w:r>
      <w:r w:rsidRPr="00C6353E">
        <w:rPr>
          <w:rFonts w:ascii="맑은 고딕" w:eastAsia="맑은 고딕" w:hAnsi="맑은 고딕" w:cs="맑은 고딕"/>
        </w:rPr>
        <w:br/>
      </w:r>
      <w:proofErr w:type="spellStart"/>
      <w:r w:rsidRPr="00C6353E">
        <w:rPr>
          <w:rFonts w:ascii="맑은 고딕" w:eastAsia="맑은 고딕" w:hAnsi="맑은 고딕" w:cs="맑은 고딕"/>
        </w:rPr>
        <w:t>전처리</w:t>
      </w:r>
      <w:proofErr w:type="spellEnd"/>
      <w:r w:rsidRPr="00C6353E">
        <w:rPr>
          <w:rFonts w:ascii="맑은 고딕" w:eastAsia="맑은 고딕" w:hAnsi="맑은 고딕" w:cs="맑은 고딕"/>
        </w:rPr>
        <w:t xml:space="preserve"> 완료된 데이터를 기반으로 고객 이탈 여부(</w:t>
      </w:r>
      <w:proofErr w:type="spellStart"/>
      <w:r w:rsidRPr="00C6353E">
        <w:rPr>
          <w:rFonts w:ascii="맑은 고딕" w:eastAsia="맑은 고딕" w:hAnsi="맑은 고딕" w:cs="맑은 고딕"/>
        </w:rPr>
        <w:t>churn</w:t>
      </w:r>
      <w:proofErr w:type="spellEnd"/>
      <w:r w:rsidRPr="00C6353E">
        <w:rPr>
          <w:rFonts w:ascii="맑은 고딕" w:eastAsia="맑은 고딕" w:hAnsi="맑은 고딕" w:cs="맑은 고딕"/>
        </w:rPr>
        <w:t>) 예측 모델 학습 및 성능 향상 지원</w:t>
      </w:r>
    </w:p>
    <w:p w14:paraId="4526BBD4" w14:textId="77777777" w:rsidR="000A38AF" w:rsidRDefault="000A38AF">
      <w:pPr>
        <w:spacing w:line="264" w:lineRule="auto"/>
        <w:ind w:left="1440"/>
        <w:rPr>
          <w:rFonts w:ascii="맑은 고딕" w:eastAsia="맑은 고딕" w:hAnsi="맑은 고딕" w:cs="맑은 고딕"/>
        </w:rPr>
      </w:pPr>
    </w:p>
    <w:p w14:paraId="5CA41FA6" w14:textId="77777777" w:rsidR="00132138" w:rsidRDefault="00132138">
      <w:pPr>
        <w:spacing w:line="264" w:lineRule="auto"/>
        <w:rPr>
          <w:rFonts w:ascii="맑은 고딕" w:eastAsia="맑은 고딕" w:hAnsi="맑은 고딕" w:cs="맑은 고딕"/>
        </w:rPr>
      </w:pPr>
    </w:p>
    <w:p w14:paraId="1E18F877" w14:textId="77777777" w:rsidR="00132138" w:rsidRDefault="00132138">
      <w:pPr>
        <w:spacing w:line="264" w:lineRule="auto"/>
        <w:rPr>
          <w:rFonts w:ascii="맑은 고딕" w:eastAsia="맑은 고딕" w:hAnsi="맑은 고딕" w:cs="맑은 고딕"/>
        </w:rPr>
      </w:pPr>
    </w:p>
    <w:p w14:paraId="1686ACE7" w14:textId="77777777" w:rsidR="00132138" w:rsidRDefault="00132138">
      <w:pPr>
        <w:spacing w:line="264" w:lineRule="auto"/>
        <w:rPr>
          <w:rFonts w:ascii="맑은 고딕" w:eastAsia="맑은 고딕" w:hAnsi="맑은 고딕" w:cs="맑은 고딕"/>
        </w:rPr>
      </w:pPr>
    </w:p>
    <w:p w14:paraId="7A0093C5" w14:textId="3F00A354" w:rsidR="000A38AF" w:rsidRDefault="00302D1E">
      <w:pPr>
        <w:spacing w:line="264" w:lineRule="auto"/>
        <w:rPr>
          <w:rFonts w:ascii="맑은 고딕" w:eastAsia="맑은 고딕" w:hAnsi="맑은 고딕" w:cs="맑은 고딕"/>
        </w:rPr>
      </w:pPr>
      <w:r>
        <w:rPr>
          <w:noProof/>
          <w:lang w:val="ko-KR"/>
        </w:rPr>
        <w:pict w14:anchorId="4CE762DE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0331F205" w14:textId="77777777" w:rsidR="000A38AF" w:rsidRDefault="00000000">
      <w:pPr>
        <w:pStyle w:val="3"/>
        <w:keepNext w:val="0"/>
        <w:keepLines w:val="0"/>
        <w:spacing w:before="0" w:after="0" w:line="264" w:lineRule="auto"/>
        <w:rPr>
          <w:rFonts w:ascii="맑은 고딕" w:eastAsia="맑은 고딕" w:hAnsi="맑은 고딕" w:cs="맑은 고딕"/>
          <w:b/>
          <w:color w:val="000000"/>
          <w:sz w:val="26"/>
          <w:szCs w:val="26"/>
        </w:rPr>
      </w:pPr>
      <w:bookmarkStart w:id="1" w:name="_wjmqcktw8tp4" w:colFirst="0" w:colLast="0"/>
      <w:bookmarkEnd w:id="1"/>
      <w:r>
        <w:rPr>
          <w:rFonts w:ascii="맑은 고딕" w:eastAsia="맑은 고딕" w:hAnsi="맑은 고딕" w:cs="맑은 고딕"/>
          <w:b/>
          <w:color w:val="000000"/>
          <w:sz w:val="26"/>
          <w:szCs w:val="26"/>
        </w:rPr>
        <w:t>2. 탐색적 데이터 분석 (EDA)</w:t>
      </w:r>
    </w:p>
    <w:p w14:paraId="4443B8C2" w14:textId="77777777" w:rsidR="00C6353E" w:rsidRPr="00C6353E" w:rsidRDefault="00000000" w:rsidP="00C6353E">
      <w:pPr>
        <w:numPr>
          <w:ilvl w:val="0"/>
          <w:numId w:val="5"/>
        </w:numPr>
        <w:spacing w:line="264" w:lineRule="auto"/>
      </w:pPr>
      <w:r>
        <w:rPr>
          <w:rFonts w:ascii="맑은 고딕" w:eastAsia="맑은 고딕" w:hAnsi="맑은 고딕" w:cs="맑은 고딕"/>
          <w:b/>
        </w:rPr>
        <w:t>기초 통계 확인:</w:t>
      </w:r>
      <w:r>
        <w:rPr>
          <w:rFonts w:ascii="맑은 고딕" w:eastAsia="맑은 고딕" w:hAnsi="맑은 고딕" w:cs="맑은 고딕"/>
        </w:rPr>
        <w:t xml:space="preserve"> 각 변수의 평균, 표준편차, 결측 비율 확인</w:t>
      </w:r>
    </w:p>
    <w:p w14:paraId="1392BB43" w14:textId="77777777" w:rsidR="00C6353E" w:rsidRPr="00C6353E" w:rsidRDefault="00C6353E" w:rsidP="00C6353E">
      <w:pPr>
        <w:spacing w:line="264" w:lineRule="auto"/>
        <w:ind w:left="720"/>
      </w:pPr>
    </w:p>
    <w:p w14:paraId="5B13B8C5" w14:textId="7513CC54" w:rsidR="000A38AF" w:rsidRPr="00C6353E" w:rsidRDefault="00000000" w:rsidP="00C6353E">
      <w:pPr>
        <w:numPr>
          <w:ilvl w:val="0"/>
          <w:numId w:val="5"/>
        </w:numPr>
        <w:spacing w:line="264" w:lineRule="auto"/>
      </w:pPr>
      <w:r w:rsidRPr="00C6353E">
        <w:rPr>
          <w:rFonts w:ascii="맑은 고딕" w:eastAsia="맑은 고딕" w:hAnsi="맑은 고딕" w:cs="맑은 고딕"/>
          <w:b/>
        </w:rPr>
        <w:t>데이터 분포 시각화</w:t>
      </w:r>
    </w:p>
    <w:p w14:paraId="1EA4328A" w14:textId="77777777" w:rsidR="000A38AF" w:rsidRDefault="00000000">
      <w:pPr>
        <w:numPr>
          <w:ilvl w:val="1"/>
          <w:numId w:val="5"/>
        </w:numPr>
        <w:spacing w:line="264" w:lineRule="auto"/>
      </w:pPr>
      <w:r>
        <w:rPr>
          <w:rFonts w:ascii="맑은 고딕" w:eastAsia="맑은 고딕" w:hAnsi="맑은 고딕" w:cs="맑은 고딕"/>
          <w:b/>
        </w:rPr>
        <w:t>전체 고객 이탈 비율 분석 (</w:t>
      </w:r>
      <w:proofErr w:type="spellStart"/>
      <w:r>
        <w:rPr>
          <w:rFonts w:ascii="맑은 고딕" w:eastAsia="맑은 고딕" w:hAnsi="맑은 고딕" w:cs="맑은 고딕"/>
          <w:b/>
        </w:rPr>
        <w:t>churn</w:t>
      </w:r>
      <w:proofErr w:type="spellEnd"/>
      <w:r>
        <w:rPr>
          <w:rFonts w:ascii="맑은 고딕" w:eastAsia="맑은 고딕" w:hAnsi="맑은 고딕" w:cs="맑은 고딕"/>
          <w:b/>
        </w:rPr>
        <w:t>)</w:t>
      </w:r>
      <w:r>
        <w:rPr>
          <w:rFonts w:ascii="맑은 고딕" w:eastAsia="맑은 고딕" w:hAnsi="맑은 고딕" w:cs="맑은 고딕"/>
        </w:rPr>
        <w:br/>
        <w:t>전체 고객 중 **</w:t>
      </w:r>
      <w:proofErr w:type="spellStart"/>
      <w:r>
        <w:rPr>
          <w:rFonts w:ascii="맑은 고딕" w:eastAsia="맑은 고딕" w:hAnsi="맑은 고딕" w:cs="맑은 고딕"/>
        </w:rPr>
        <w:t>이탈률은</w:t>
      </w:r>
      <w:proofErr w:type="spellEnd"/>
      <w:r>
        <w:rPr>
          <w:rFonts w:ascii="맑은 고딕" w:eastAsia="맑은 고딕" w:hAnsi="맑은 고딕" w:cs="맑은 고딕"/>
        </w:rPr>
        <w:t xml:space="preserve"> 50.3%, 유지율은 49.7%**로 이탈 고객과 유지 고객의  비율이 거의 동일함.</w:t>
      </w:r>
      <w:r>
        <w:rPr>
          <w:rFonts w:ascii="맑은 고딕" w:eastAsia="맑은 고딕" w:hAnsi="맑은 고딕" w:cs="맑은 고딕"/>
        </w:rPr>
        <w:br/>
        <w:t>→ 타깃 변수(</w:t>
      </w:r>
      <w:proofErr w:type="spellStart"/>
      <w:r>
        <w:rPr>
          <w:rFonts w:ascii="맑은 고딕" w:eastAsia="맑은 고딕" w:hAnsi="맑은 고딕" w:cs="맑은 고딕"/>
        </w:rPr>
        <w:t>churn</w:t>
      </w:r>
      <w:proofErr w:type="spellEnd"/>
      <w:r>
        <w:rPr>
          <w:rFonts w:ascii="맑은 고딕" w:eastAsia="맑은 고딕" w:hAnsi="맑은 고딕" w:cs="맑은 고딕"/>
        </w:rPr>
        <w:t>)가 균형 잡힌 분포를 보이는 데이터셋으로 볼 수 있으며, 모델 학습 시 클래스 불균형에 따른 편향 우려가 낮음.</w:t>
      </w: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25EA4A21" wp14:editId="282A8E49">
            <wp:simplePos x="0" y="0"/>
            <wp:positionH relativeFrom="column">
              <wp:posOffset>1474950</wp:posOffset>
            </wp:positionH>
            <wp:positionV relativeFrom="paragraph">
              <wp:posOffset>1447800</wp:posOffset>
            </wp:positionV>
            <wp:extent cx="3733203" cy="2978891"/>
            <wp:effectExtent l="0" t="0" r="0" b="0"/>
            <wp:wrapTopAndBottom distT="114300" distB="114300"/>
            <wp:docPr id="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t="7470"/>
                    <a:stretch>
                      <a:fillRect/>
                    </a:stretch>
                  </pic:blipFill>
                  <pic:spPr>
                    <a:xfrm>
                      <a:off x="0" y="0"/>
                      <a:ext cx="3733203" cy="297889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C338ADD" w14:textId="77777777" w:rsidR="000A38AF" w:rsidRDefault="000A38AF">
      <w:pPr>
        <w:spacing w:line="264" w:lineRule="auto"/>
        <w:rPr>
          <w:rFonts w:ascii="맑은 고딕" w:eastAsia="맑은 고딕" w:hAnsi="맑은 고딕" w:cs="맑은 고딕"/>
        </w:rPr>
      </w:pPr>
    </w:p>
    <w:p w14:paraId="0062F2A4" w14:textId="77777777" w:rsidR="000A38AF" w:rsidRDefault="00000000">
      <w:pPr>
        <w:spacing w:line="264" w:lineRule="auto"/>
        <w:jc w:val="center"/>
        <w:rPr>
          <w:rFonts w:ascii="맑은 고딕" w:eastAsia="맑은 고딕" w:hAnsi="맑은 고딕" w:cs="맑은 고딕"/>
          <w:color w:val="1F2328"/>
          <w:sz w:val="20"/>
          <w:szCs w:val="20"/>
          <w:highlight w:val="white"/>
        </w:rPr>
      </w:pPr>
      <w:r>
        <w:rPr>
          <w:rFonts w:ascii="맑은 고딕" w:eastAsia="맑은 고딕" w:hAnsi="맑은 고딕" w:cs="맑은 고딕"/>
        </w:rPr>
        <w:t xml:space="preserve">                         </w:t>
      </w:r>
      <w:r>
        <w:rPr>
          <w:rFonts w:ascii="맑은 고딕" w:eastAsia="맑은 고딕" w:hAnsi="맑은 고딕" w:cs="맑은 고딕"/>
          <w:color w:val="1F2328"/>
          <w:sz w:val="20"/>
          <w:szCs w:val="20"/>
          <w:highlight w:val="white"/>
        </w:rPr>
        <w:t>그래프1. 전체 고객 이탈 비율</w:t>
      </w:r>
    </w:p>
    <w:p w14:paraId="6F033373" w14:textId="77777777" w:rsidR="000A38AF" w:rsidRDefault="00000000">
      <w:pPr>
        <w:spacing w:line="264" w:lineRule="auto"/>
        <w:ind w:left="425"/>
        <w:jc w:val="center"/>
        <w:rPr>
          <w:rFonts w:ascii="맑은 고딕" w:eastAsia="맑은 고딕" w:hAnsi="맑은 고딕" w:cs="맑은 고딕"/>
          <w:color w:val="1F2328"/>
          <w:sz w:val="20"/>
          <w:szCs w:val="20"/>
          <w:highlight w:val="white"/>
        </w:rPr>
      </w:pPr>
      <w:r>
        <w:br w:type="page"/>
      </w:r>
    </w:p>
    <w:p w14:paraId="68D9B39E" w14:textId="77777777" w:rsidR="000A38AF" w:rsidRDefault="00000000">
      <w:pPr>
        <w:numPr>
          <w:ilvl w:val="1"/>
          <w:numId w:val="5"/>
        </w:numPr>
        <w:spacing w:line="264" w:lineRule="auto"/>
      </w:pPr>
      <w:r>
        <w:rPr>
          <w:rFonts w:ascii="맑은 고딕" w:eastAsia="맑은 고딕" w:hAnsi="맑은 고딕" w:cs="맑은 고딕"/>
          <w:b/>
        </w:rPr>
        <w:lastRenderedPageBreak/>
        <w:t>연령대별 평균 이탈 비율 (</w:t>
      </w:r>
      <w:proofErr w:type="spellStart"/>
      <w:r>
        <w:rPr>
          <w:rFonts w:ascii="맑은 고딕" w:eastAsia="맑은 고딕" w:hAnsi="맑은 고딕" w:cs="맑은 고딕"/>
          <w:b/>
        </w:rPr>
        <w:t>age</w:t>
      </w:r>
      <w:proofErr w:type="spellEnd"/>
      <w:r>
        <w:rPr>
          <w:rFonts w:ascii="맑은 고딕" w:eastAsia="맑은 고딕" w:hAnsi="맑은 고딕" w:cs="맑은 고딕"/>
          <w:b/>
        </w:rPr>
        <w:t>)</w:t>
      </w:r>
      <w:r>
        <w:rPr>
          <w:rFonts w:ascii="맑은 고딕" w:eastAsia="맑은 고딕" w:hAnsi="맑은 고딕" w:cs="맑은 고딕"/>
        </w:rPr>
        <w:br/>
        <w:t xml:space="preserve">0-18세 구간이 가장 높고, 19-35세는 다소 낮으며 46세 이상부터 다시 약간 증가하는 </w:t>
      </w:r>
      <w:proofErr w:type="spellStart"/>
      <w:r>
        <w:rPr>
          <w:rFonts w:ascii="맑은 고딕" w:eastAsia="맑은 고딕" w:hAnsi="맑은 고딕" w:cs="맑은 고딕"/>
        </w:rPr>
        <w:t>U자형</w:t>
      </w:r>
      <w:proofErr w:type="spellEnd"/>
      <w:r>
        <w:rPr>
          <w:rFonts w:ascii="맑은 고딕" w:eastAsia="맑은 고딕" w:hAnsi="맑은 고딕" w:cs="맑은 고딕"/>
        </w:rPr>
        <w:t xml:space="preserve"> 패턴을 보임</w:t>
      </w:r>
      <w:r>
        <w:rPr>
          <w:rFonts w:ascii="맑은 고딕" w:eastAsia="맑은 고딕" w:hAnsi="맑은 고딕" w:cs="맑은 고딕"/>
        </w:rPr>
        <w:br/>
        <w:t xml:space="preserve">→ 이는 </w:t>
      </w:r>
      <w:proofErr w:type="spellStart"/>
      <w:r>
        <w:rPr>
          <w:rFonts w:ascii="맑은 고딕" w:eastAsia="맑은 고딕" w:hAnsi="맑은 고딕" w:cs="맑은 고딕"/>
        </w:rPr>
        <w:t>젊은층의</w:t>
      </w:r>
      <w:proofErr w:type="spellEnd"/>
      <w:r>
        <w:rPr>
          <w:rFonts w:ascii="맑은 고딕" w:eastAsia="맑은 고딕" w:hAnsi="맑은 고딕" w:cs="맑은 고딕"/>
        </w:rPr>
        <w:t xml:space="preserve"> 결제 지속성이 낮고, 중장년층의 콘텐츠 피로도 감소 등 요인으로 해석 가능하며, 전반적으로 연령대가 비교적 균등하게 분포된 데이터셋으로 볼 수 있음.</w:t>
      </w:r>
    </w:p>
    <w:p w14:paraId="02CCB1C2" w14:textId="77777777" w:rsidR="000A38AF" w:rsidRDefault="00000000">
      <w:pPr>
        <w:spacing w:line="264" w:lineRule="auto"/>
        <w:ind w:left="144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noProof/>
        </w:rPr>
        <w:drawing>
          <wp:inline distT="114300" distB="114300" distL="114300" distR="114300" wp14:anchorId="03A14623" wp14:editId="5D0C685B">
            <wp:extent cx="4772025" cy="2739414"/>
            <wp:effectExtent l="0" t="0" r="0" b="0"/>
            <wp:docPr id="9" name="image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jpg"/>
                    <pic:cNvPicPr preferRelativeResize="0"/>
                  </pic:nvPicPr>
                  <pic:blipFill>
                    <a:blip r:embed="rId8"/>
                    <a:srcRect t="9358" b="2571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273941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CC0E89" w14:textId="77777777" w:rsidR="000A38AF" w:rsidRDefault="00000000">
      <w:pPr>
        <w:spacing w:line="264" w:lineRule="auto"/>
        <w:ind w:left="1440"/>
        <w:jc w:val="center"/>
        <w:rPr>
          <w:rFonts w:ascii="맑은 고딕" w:eastAsia="맑은 고딕" w:hAnsi="맑은 고딕" w:cs="맑은 고딕"/>
          <w:color w:val="1F2328"/>
          <w:sz w:val="20"/>
          <w:szCs w:val="20"/>
          <w:highlight w:val="white"/>
        </w:rPr>
      </w:pPr>
      <w:r>
        <w:rPr>
          <w:rFonts w:ascii="맑은 고딕" w:eastAsia="맑은 고딕" w:hAnsi="맑은 고딕" w:cs="맑은 고딕"/>
          <w:color w:val="1F2328"/>
          <w:sz w:val="20"/>
          <w:szCs w:val="20"/>
          <w:highlight w:val="white"/>
        </w:rPr>
        <w:t xml:space="preserve">그래프2. 연령대별 평균 </w:t>
      </w:r>
      <w:proofErr w:type="spellStart"/>
      <w:r>
        <w:rPr>
          <w:rFonts w:ascii="맑은 고딕" w:eastAsia="맑은 고딕" w:hAnsi="맑은 고딕" w:cs="맑은 고딕"/>
          <w:color w:val="1F2328"/>
          <w:sz w:val="20"/>
          <w:szCs w:val="20"/>
          <w:highlight w:val="white"/>
        </w:rPr>
        <w:t>이탈률</w:t>
      </w:r>
      <w:proofErr w:type="spellEnd"/>
    </w:p>
    <w:p w14:paraId="0C5653F3" w14:textId="77777777" w:rsidR="000A38AF" w:rsidRDefault="00000000">
      <w:pPr>
        <w:numPr>
          <w:ilvl w:val="1"/>
          <w:numId w:val="5"/>
        </w:numPr>
        <w:spacing w:line="264" w:lineRule="auto"/>
      </w:pPr>
      <w:r>
        <w:rPr>
          <w:rFonts w:ascii="맑은 고딕" w:eastAsia="맑은 고딕" w:hAnsi="맑은 고딕" w:cs="맑은 고딕"/>
          <w:b/>
        </w:rPr>
        <w:t>시청 시간과 이탈 관계 (</w:t>
      </w:r>
      <w:proofErr w:type="spellStart"/>
      <w:r>
        <w:rPr>
          <w:rFonts w:ascii="맑은 고딕" w:eastAsia="맑은 고딕" w:hAnsi="맑은 고딕" w:cs="맑은 고딕"/>
          <w:b/>
        </w:rPr>
        <w:t>watch_hours</w:t>
      </w:r>
      <w:proofErr w:type="spellEnd"/>
      <w:r>
        <w:rPr>
          <w:rFonts w:ascii="맑은 고딕" w:eastAsia="맑은 고딕" w:hAnsi="맑은 고딕" w:cs="맑은 고딕"/>
          <w:b/>
        </w:rPr>
        <w:t>)</w:t>
      </w:r>
      <w:r>
        <w:rPr>
          <w:rFonts w:ascii="맑은 고딕" w:eastAsia="맑은 고딕" w:hAnsi="맑은 고딕" w:cs="맑은 고딕"/>
        </w:rPr>
        <w:br/>
        <w:t>왼쪽(초록색, 유지 고객)의 중앙값이 오른쪽(빨간색, 이탈 고객)보다 확연히 높게 나타남.</w:t>
      </w:r>
      <w:r>
        <w:rPr>
          <w:rFonts w:ascii="맑은 고딕" w:eastAsia="맑은 고딕" w:hAnsi="맑은 고딕" w:cs="맑은 고딕"/>
        </w:rPr>
        <w:br/>
        <w:t>→ 시청 시간이 짧을수록 고객 이탈 가능성이 높다고 해석할 수 있음.</w:t>
      </w:r>
      <w:r>
        <w:rPr>
          <w:rFonts w:ascii="맑은 고딕" w:eastAsia="맑은 고딕" w:hAnsi="맑은 고딕" w:cs="맑은 고딕"/>
          <w:noProof/>
        </w:rPr>
        <w:drawing>
          <wp:inline distT="114300" distB="114300" distL="114300" distR="114300" wp14:anchorId="400C5B60" wp14:editId="351A566E">
            <wp:extent cx="4152900" cy="2531827"/>
            <wp:effectExtent l="0" t="0" r="0" b="0"/>
            <wp:docPr id="6" name="image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jpg"/>
                    <pic:cNvPicPr preferRelativeResize="0"/>
                  </pic:nvPicPr>
                  <pic:blipFill>
                    <a:blip r:embed="rId9"/>
                    <a:srcRect t="6334" b="2132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25318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맑은 고딕" w:eastAsia="맑은 고딕" w:hAnsi="맑은 고딕" w:cs="맑은 고딕"/>
        </w:rPr>
        <w:br/>
        <w:t xml:space="preserve">                             </w:t>
      </w:r>
      <w:r>
        <w:rPr>
          <w:rFonts w:ascii="맑은 고딕" w:eastAsia="맑은 고딕" w:hAnsi="맑은 고딕" w:cs="맑은 고딕"/>
          <w:color w:val="1F2328"/>
          <w:sz w:val="20"/>
          <w:szCs w:val="20"/>
          <w:highlight w:val="white"/>
        </w:rPr>
        <w:t>그래프3. 이탈 여부에 따른 시청시간 분포</w:t>
      </w:r>
    </w:p>
    <w:p w14:paraId="66DF41E6" w14:textId="77777777" w:rsidR="000A38AF" w:rsidRDefault="00000000">
      <w:pPr>
        <w:numPr>
          <w:ilvl w:val="1"/>
          <w:numId w:val="5"/>
        </w:numPr>
        <w:spacing w:line="264" w:lineRule="auto"/>
      </w:pPr>
      <w:r>
        <w:rPr>
          <w:rFonts w:ascii="맑은 고딕" w:eastAsia="맑은 고딕" w:hAnsi="맑은 고딕" w:cs="맑은 고딕"/>
          <w:b/>
        </w:rPr>
        <w:lastRenderedPageBreak/>
        <w:t xml:space="preserve">요금제별 평균 </w:t>
      </w:r>
      <w:proofErr w:type="spellStart"/>
      <w:r>
        <w:rPr>
          <w:rFonts w:ascii="맑은 고딕" w:eastAsia="맑은 고딕" w:hAnsi="맑은 고딕" w:cs="맑은 고딕"/>
          <w:b/>
        </w:rPr>
        <w:t>이탈률</w:t>
      </w:r>
      <w:proofErr w:type="spellEnd"/>
      <w:r>
        <w:rPr>
          <w:rFonts w:ascii="맑은 고딕" w:eastAsia="맑은 고딕" w:hAnsi="맑은 고딕" w:cs="맑은 고딕"/>
          <w:b/>
        </w:rPr>
        <w:t xml:space="preserve"> 분석 (</w:t>
      </w:r>
      <w:proofErr w:type="spellStart"/>
      <w:r>
        <w:rPr>
          <w:rFonts w:ascii="맑은 고딕" w:eastAsia="맑은 고딕" w:hAnsi="맑은 고딕" w:cs="맑은 고딕"/>
          <w:b/>
        </w:rPr>
        <w:t>subscription_type</w:t>
      </w:r>
      <w:proofErr w:type="spellEnd"/>
      <w:r>
        <w:rPr>
          <w:rFonts w:ascii="맑은 고딕" w:eastAsia="맑은 고딕" w:hAnsi="맑은 고딕" w:cs="맑은 고딕"/>
          <w:b/>
        </w:rPr>
        <w:t>)</w:t>
      </w:r>
      <w:r>
        <w:rPr>
          <w:rFonts w:ascii="맑은 고딕" w:eastAsia="맑은 고딕" w:hAnsi="맑은 고딕" w:cs="맑은 고딕"/>
        </w:rPr>
        <w:br/>
      </w:r>
      <w:proofErr w:type="spellStart"/>
      <w:r>
        <w:rPr>
          <w:rFonts w:ascii="맑은 고딕" w:eastAsia="맑은 고딕" w:hAnsi="맑은 고딕" w:cs="맑은 고딕"/>
        </w:rPr>
        <w:t>Basic</w:t>
      </w:r>
      <w:proofErr w:type="spellEnd"/>
      <w:r>
        <w:rPr>
          <w:rFonts w:ascii="맑은 고딕" w:eastAsia="맑은 고딕" w:hAnsi="맑은 고딕" w:cs="맑은 고딕"/>
        </w:rPr>
        <w:t xml:space="preserve"> 요금제의 </w:t>
      </w:r>
      <w:proofErr w:type="spellStart"/>
      <w:r>
        <w:rPr>
          <w:rFonts w:ascii="맑은 고딕" w:eastAsia="맑은 고딕" w:hAnsi="맑은 고딕" w:cs="맑은 고딕"/>
        </w:rPr>
        <w:t>이탈률이</w:t>
      </w:r>
      <w:proofErr w:type="spellEnd"/>
      <w:r>
        <w:rPr>
          <w:rFonts w:ascii="맑은 고딕" w:eastAsia="맑은 고딕" w:hAnsi="맑은 고딕" w:cs="맑은 고딕"/>
        </w:rPr>
        <w:t xml:space="preserve"> 약 60%로 가장 높으며, Standard 및 Premium 요금제는 각각 약 45% 수준으로 상대적으로 낮게 나타남.</w:t>
      </w:r>
      <w:r>
        <w:rPr>
          <w:rFonts w:ascii="맑은 고딕" w:eastAsia="맑은 고딕" w:hAnsi="맑은 고딕" w:cs="맑은 고딕"/>
        </w:rPr>
        <w:br/>
        <w:t>→ 저가 요금제(</w:t>
      </w:r>
      <w:proofErr w:type="spellStart"/>
      <w:r>
        <w:rPr>
          <w:rFonts w:ascii="맑은 고딕" w:eastAsia="맑은 고딕" w:hAnsi="맑은 고딕" w:cs="맑은 고딕"/>
        </w:rPr>
        <w:t>Basic</w:t>
      </w:r>
      <w:proofErr w:type="spellEnd"/>
      <w:r>
        <w:rPr>
          <w:rFonts w:ascii="맑은 고딕" w:eastAsia="맑은 고딕" w:hAnsi="맑은 고딕" w:cs="맑은 고딕"/>
        </w:rPr>
        <w:t>) 고객의 충성도가 낮고 서비스 이탈 가능성이 높은 반면, Premium 요금제 고객은 만족도가 높거나 지속 이용 의사가 강한 경향으로 해석할 수 있음.</w:t>
      </w:r>
    </w:p>
    <w:p w14:paraId="1DF008B7" w14:textId="77777777" w:rsidR="000A38AF" w:rsidRDefault="00000000">
      <w:pPr>
        <w:spacing w:line="264" w:lineRule="auto"/>
        <w:ind w:left="1440" w:hanging="873"/>
        <w:jc w:val="center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noProof/>
        </w:rPr>
        <w:drawing>
          <wp:inline distT="114300" distB="114300" distL="114300" distR="114300" wp14:anchorId="4E728AA8" wp14:editId="1B3E40ED">
            <wp:extent cx="5605619" cy="3044736"/>
            <wp:effectExtent l="0" t="0" r="0" b="0"/>
            <wp:docPr id="11" name="image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jpg"/>
                    <pic:cNvPicPr preferRelativeResize="0"/>
                  </pic:nvPicPr>
                  <pic:blipFill>
                    <a:blip r:embed="rId10"/>
                    <a:srcRect t="14376" b="3194"/>
                    <a:stretch>
                      <a:fillRect/>
                    </a:stretch>
                  </pic:blipFill>
                  <pic:spPr>
                    <a:xfrm>
                      <a:off x="0" y="0"/>
                      <a:ext cx="5605619" cy="30447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맑은 고딕" w:eastAsia="맑은 고딕" w:hAnsi="맑은 고딕" w:cs="맑은 고딕"/>
        </w:rPr>
        <w:t xml:space="preserve"> </w:t>
      </w:r>
    </w:p>
    <w:p w14:paraId="1C8B14EC" w14:textId="77777777" w:rsidR="000A38AF" w:rsidRDefault="00000000">
      <w:pPr>
        <w:spacing w:line="264" w:lineRule="auto"/>
        <w:ind w:left="1440" w:hanging="873"/>
        <w:jc w:val="center"/>
        <w:rPr>
          <w:rFonts w:ascii="맑은 고딕" w:eastAsia="맑은 고딕" w:hAnsi="맑은 고딕" w:cs="맑은 고딕"/>
          <w:color w:val="1F2328"/>
          <w:sz w:val="20"/>
          <w:szCs w:val="20"/>
          <w:highlight w:val="white"/>
        </w:rPr>
      </w:pPr>
      <w:r>
        <w:rPr>
          <w:rFonts w:ascii="맑은 고딕" w:eastAsia="맑은 고딕" w:hAnsi="맑은 고딕" w:cs="맑은 고딕"/>
          <w:color w:val="1F2328"/>
          <w:sz w:val="20"/>
          <w:szCs w:val="20"/>
          <w:highlight w:val="white"/>
        </w:rPr>
        <w:t xml:space="preserve">   그래프4. 요금제별 평균 </w:t>
      </w:r>
      <w:proofErr w:type="spellStart"/>
      <w:r>
        <w:rPr>
          <w:rFonts w:ascii="맑은 고딕" w:eastAsia="맑은 고딕" w:hAnsi="맑은 고딕" w:cs="맑은 고딕"/>
          <w:color w:val="1F2328"/>
          <w:sz w:val="20"/>
          <w:szCs w:val="20"/>
          <w:highlight w:val="white"/>
        </w:rPr>
        <w:t>이탈률</w:t>
      </w:r>
      <w:proofErr w:type="spellEnd"/>
      <w:r>
        <w:br w:type="page"/>
      </w:r>
    </w:p>
    <w:p w14:paraId="1EAE5D4E" w14:textId="77777777" w:rsidR="000A38AF" w:rsidRDefault="00000000">
      <w:pPr>
        <w:numPr>
          <w:ilvl w:val="1"/>
          <w:numId w:val="5"/>
        </w:numPr>
        <w:spacing w:line="264" w:lineRule="auto"/>
      </w:pPr>
      <w:r>
        <w:rPr>
          <w:rFonts w:ascii="맑은 고딕" w:eastAsia="맑은 고딕" w:hAnsi="맑은 고딕" w:cs="맑은 고딕"/>
          <w:b/>
        </w:rPr>
        <w:lastRenderedPageBreak/>
        <w:t xml:space="preserve">지역별 고객 분포 및 </w:t>
      </w:r>
      <w:proofErr w:type="spellStart"/>
      <w:r>
        <w:rPr>
          <w:rFonts w:ascii="맑은 고딕" w:eastAsia="맑은 고딕" w:hAnsi="맑은 고딕" w:cs="맑은 고딕"/>
          <w:b/>
        </w:rPr>
        <w:t>이탈률</w:t>
      </w:r>
      <w:proofErr w:type="spellEnd"/>
      <w:r>
        <w:rPr>
          <w:rFonts w:ascii="맑은 고딕" w:eastAsia="맑은 고딕" w:hAnsi="맑은 고딕" w:cs="맑은 고딕"/>
          <w:b/>
        </w:rPr>
        <w:t xml:space="preserve"> 분석 (</w:t>
      </w:r>
      <w:proofErr w:type="spellStart"/>
      <w:r>
        <w:rPr>
          <w:rFonts w:ascii="맑은 고딕" w:eastAsia="맑은 고딕" w:hAnsi="맑은 고딕" w:cs="맑은 고딕"/>
          <w:b/>
        </w:rPr>
        <w:t>region</w:t>
      </w:r>
      <w:proofErr w:type="spellEnd"/>
      <w:r>
        <w:rPr>
          <w:rFonts w:ascii="맑은 고딕" w:eastAsia="맑은 고딕" w:hAnsi="맑은 고딕" w:cs="맑은 고딕"/>
          <w:b/>
        </w:rPr>
        <w:t>)</w:t>
      </w:r>
      <w:r>
        <w:rPr>
          <w:rFonts w:ascii="맑은 고딕" w:eastAsia="맑은 고딕" w:hAnsi="맑은 고딕" w:cs="맑은 고딕"/>
        </w:rPr>
        <w:br/>
      </w:r>
      <w:proofErr w:type="spellStart"/>
      <w:r>
        <w:rPr>
          <w:rFonts w:ascii="맑은 고딕" w:eastAsia="맑은 고딕" w:hAnsi="맑은 고딕" w:cs="맑은 고딕"/>
        </w:rPr>
        <w:t>South</w:t>
      </w:r>
      <w:proofErr w:type="spellEnd"/>
      <w:r>
        <w:rPr>
          <w:rFonts w:ascii="맑은 고딕" w:eastAsia="맑은 고딕" w:hAnsi="맑은 고딕" w:cs="맑은 고딕"/>
        </w:rPr>
        <w:t xml:space="preserve"> America, </w:t>
      </w:r>
      <w:proofErr w:type="spellStart"/>
      <w:r>
        <w:rPr>
          <w:rFonts w:ascii="맑은 고딕" w:eastAsia="맑은 고딕" w:hAnsi="맑은 고딕" w:cs="맑은 고딕"/>
        </w:rPr>
        <w:t>Europe</w:t>
      </w:r>
      <w:proofErr w:type="spellEnd"/>
      <w:r>
        <w:rPr>
          <w:rFonts w:ascii="맑은 고딕" w:eastAsia="맑은 고딕" w:hAnsi="맑은 고딕" w:cs="맑은 고딕"/>
        </w:rPr>
        <w:t xml:space="preserve">, </w:t>
      </w:r>
      <w:proofErr w:type="spellStart"/>
      <w:r>
        <w:rPr>
          <w:rFonts w:ascii="맑은 고딕" w:eastAsia="맑은 고딕" w:hAnsi="맑은 고딕" w:cs="맑은 고딕"/>
        </w:rPr>
        <w:t>North</w:t>
      </w:r>
      <w:proofErr w:type="spellEnd"/>
      <w:r>
        <w:rPr>
          <w:rFonts w:ascii="맑은 고딕" w:eastAsia="맑은 고딕" w:hAnsi="맑은 고딕" w:cs="맑은 고딕"/>
        </w:rPr>
        <w:t xml:space="preserve"> America, </w:t>
      </w:r>
      <w:proofErr w:type="spellStart"/>
      <w:r>
        <w:rPr>
          <w:rFonts w:ascii="맑은 고딕" w:eastAsia="맑은 고딕" w:hAnsi="맑은 고딕" w:cs="맑은 고딕"/>
        </w:rPr>
        <w:t>Asia</w:t>
      </w:r>
      <w:proofErr w:type="spellEnd"/>
      <w:r>
        <w:rPr>
          <w:rFonts w:ascii="맑은 고딕" w:eastAsia="맑은 고딕" w:hAnsi="맑은 고딕" w:cs="맑은 고딕"/>
        </w:rPr>
        <w:t xml:space="preserve"> 순으로 고객 수가 많고, </w:t>
      </w:r>
      <w:proofErr w:type="spellStart"/>
      <w:r>
        <w:rPr>
          <w:rFonts w:ascii="맑은 고딕" w:eastAsia="맑은 고딕" w:hAnsi="맑은 고딕" w:cs="맑은 고딕"/>
        </w:rPr>
        <w:t>Oceania는</w:t>
      </w:r>
      <w:proofErr w:type="spellEnd"/>
      <w:r>
        <w:rPr>
          <w:rFonts w:ascii="맑은 고딕" w:eastAsia="맑은 고딕" w:hAnsi="맑은 고딕" w:cs="맑은 고딕"/>
        </w:rPr>
        <w:t xml:space="preserve"> 상대적으로 적게 분포함.</w:t>
      </w:r>
      <w:r>
        <w:rPr>
          <w:rFonts w:ascii="맑은 고딕" w:eastAsia="맑은 고딕" w:hAnsi="맑은 고딕" w:cs="맑은 고딕"/>
        </w:rPr>
        <w:br/>
        <w:t xml:space="preserve">전체적으로 지역 간 샘플이 균등하게 분포되어 있으며, 지역별 </w:t>
      </w:r>
      <w:proofErr w:type="spellStart"/>
      <w:r>
        <w:rPr>
          <w:rFonts w:ascii="맑은 고딕" w:eastAsia="맑은 고딕" w:hAnsi="맑은 고딕" w:cs="맑은 고딕"/>
        </w:rPr>
        <w:t>이탈률도</w:t>
      </w:r>
      <w:proofErr w:type="spellEnd"/>
      <w:r>
        <w:rPr>
          <w:rFonts w:ascii="맑은 고딕" w:eastAsia="맑은 고딕" w:hAnsi="맑은 고딕" w:cs="맑은 고딕"/>
        </w:rPr>
        <w:t xml:space="preserve"> 모두 약 50% 내외로 유사한 수준을 보임.</w:t>
      </w:r>
      <w:r>
        <w:rPr>
          <w:rFonts w:ascii="맑은 고딕" w:eastAsia="맑은 고딕" w:hAnsi="맑은 고딕" w:cs="맑은 고딕"/>
        </w:rPr>
        <w:br/>
        <w:t xml:space="preserve">→ 이탈 요인이 </w:t>
      </w:r>
      <w:proofErr w:type="spellStart"/>
      <w:r>
        <w:rPr>
          <w:rFonts w:ascii="맑은 고딕" w:eastAsia="맑은 고딕" w:hAnsi="맑은 고딕" w:cs="맑은 고딕"/>
        </w:rPr>
        <w:t>지역적·문화적</w:t>
      </w:r>
      <w:proofErr w:type="spellEnd"/>
      <w:r>
        <w:rPr>
          <w:rFonts w:ascii="맑은 고딕" w:eastAsia="맑은 고딕" w:hAnsi="맑은 고딕" w:cs="맑은 고딕"/>
        </w:rPr>
        <w:t xml:space="preserve"> 요인보다는 요금제, 이용 행태, 시청 시간 등 개인적 요인에 더 큰 영향을 받는 데이터 특성으로 해석할 수 있음</w:t>
      </w:r>
      <w:r>
        <w:rPr>
          <w:rFonts w:ascii="맑은 고딕" w:eastAsia="맑은 고딕" w:hAnsi="맑은 고딕" w:cs="맑은 고딕"/>
        </w:rPr>
        <w:br/>
      </w:r>
    </w:p>
    <w:p w14:paraId="223E3C53" w14:textId="77777777" w:rsidR="000A38AF" w:rsidRDefault="00000000">
      <w:pPr>
        <w:spacing w:line="264" w:lineRule="auto"/>
        <w:ind w:left="144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noProof/>
        </w:rPr>
        <w:drawing>
          <wp:inline distT="114300" distB="114300" distL="114300" distR="114300" wp14:anchorId="3E4D7B2C" wp14:editId="3D7B0DDE">
            <wp:extent cx="4651886" cy="2767070"/>
            <wp:effectExtent l="0" t="0" r="0" b="0"/>
            <wp:docPr id="2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11"/>
                    <a:srcRect t="14432"/>
                    <a:stretch>
                      <a:fillRect/>
                    </a:stretch>
                  </pic:blipFill>
                  <pic:spPr>
                    <a:xfrm>
                      <a:off x="0" y="0"/>
                      <a:ext cx="4651886" cy="27670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9CFE77" w14:textId="77777777" w:rsidR="000A38AF" w:rsidRDefault="00000000">
      <w:pPr>
        <w:spacing w:line="264" w:lineRule="auto"/>
        <w:ind w:left="1440"/>
        <w:jc w:val="center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color w:val="1F2328"/>
          <w:sz w:val="20"/>
          <w:szCs w:val="20"/>
          <w:highlight w:val="white"/>
        </w:rPr>
        <w:t>그래프5. 지역별 고객 수</w:t>
      </w:r>
      <w:r>
        <w:rPr>
          <w:rFonts w:ascii="맑은 고딕" w:eastAsia="맑은 고딕" w:hAnsi="맑은 고딕" w:cs="맑은 고딕"/>
        </w:rPr>
        <w:br/>
      </w:r>
    </w:p>
    <w:p w14:paraId="49DAEB8E" w14:textId="77777777" w:rsidR="000A38AF" w:rsidRDefault="00000000">
      <w:pPr>
        <w:spacing w:line="264" w:lineRule="auto"/>
        <w:ind w:left="144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noProof/>
        </w:rPr>
        <w:drawing>
          <wp:inline distT="114300" distB="114300" distL="114300" distR="114300" wp14:anchorId="34CFD10B" wp14:editId="23937335">
            <wp:extent cx="4739335" cy="2683960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12"/>
                    <a:srcRect t="13512"/>
                    <a:stretch>
                      <a:fillRect/>
                    </a:stretch>
                  </pic:blipFill>
                  <pic:spPr>
                    <a:xfrm>
                      <a:off x="0" y="0"/>
                      <a:ext cx="4739335" cy="26839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8B75A2" w14:textId="77777777" w:rsidR="000A38AF" w:rsidRDefault="00000000">
      <w:pPr>
        <w:spacing w:line="264" w:lineRule="auto"/>
        <w:ind w:left="425"/>
        <w:jc w:val="center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color w:val="1F2328"/>
          <w:sz w:val="20"/>
          <w:szCs w:val="20"/>
          <w:highlight w:val="white"/>
        </w:rPr>
        <w:t xml:space="preserve">          그래프6. 지역별 평균 </w:t>
      </w:r>
      <w:proofErr w:type="spellStart"/>
      <w:r>
        <w:rPr>
          <w:rFonts w:ascii="맑은 고딕" w:eastAsia="맑은 고딕" w:hAnsi="맑은 고딕" w:cs="맑은 고딕"/>
          <w:color w:val="1F2328"/>
          <w:sz w:val="20"/>
          <w:szCs w:val="20"/>
          <w:highlight w:val="white"/>
        </w:rPr>
        <w:t>이탈률</w:t>
      </w:r>
      <w:proofErr w:type="spellEnd"/>
    </w:p>
    <w:p w14:paraId="3CF6CE4C" w14:textId="77777777" w:rsidR="00132138" w:rsidRPr="00132138" w:rsidRDefault="00132138" w:rsidP="00132138">
      <w:pPr>
        <w:spacing w:line="264" w:lineRule="auto"/>
        <w:ind w:left="720"/>
        <w:rPr>
          <w:rFonts w:ascii="맑은 고딕" w:eastAsia="맑은 고딕" w:hAnsi="맑은 고딕" w:cs="맑은 고딕"/>
        </w:rPr>
      </w:pPr>
    </w:p>
    <w:p w14:paraId="772CB9E4" w14:textId="219DC762" w:rsidR="000A38AF" w:rsidRDefault="00000000">
      <w:pPr>
        <w:numPr>
          <w:ilvl w:val="0"/>
          <w:numId w:val="5"/>
        </w:numPr>
        <w:spacing w:line="264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b/>
        </w:rPr>
        <w:lastRenderedPageBreak/>
        <w:t>상관관계 분석</w:t>
      </w:r>
      <w:r>
        <w:rPr>
          <w:rFonts w:ascii="맑은 고딕" w:eastAsia="맑은 고딕" w:hAnsi="맑은 고딕" w:cs="맑은 고딕"/>
          <w:b/>
        </w:rPr>
        <w:br/>
      </w:r>
    </w:p>
    <w:p w14:paraId="09E44B34" w14:textId="77777777" w:rsidR="000A38AF" w:rsidRDefault="00000000">
      <w:pPr>
        <w:numPr>
          <w:ilvl w:val="1"/>
          <w:numId w:val="5"/>
        </w:numPr>
        <w:spacing w:line="264" w:lineRule="auto"/>
      </w:pPr>
      <w:proofErr w:type="spellStart"/>
      <w:r>
        <w:rPr>
          <w:rFonts w:ascii="맑은 고딕" w:eastAsia="맑은 고딕" w:hAnsi="맑은 고딕" w:cs="맑은 고딕"/>
          <w:b/>
        </w:rPr>
        <w:t>heatmap을</w:t>
      </w:r>
      <w:proofErr w:type="spellEnd"/>
      <w:r>
        <w:rPr>
          <w:rFonts w:ascii="맑은 고딕" w:eastAsia="맑은 고딕" w:hAnsi="맑은 고딕" w:cs="맑은 고딕"/>
          <w:b/>
        </w:rPr>
        <w:t xml:space="preserve"> 통한 변수 간 상관관계 분석:</w:t>
      </w:r>
      <w:r>
        <w:rPr>
          <w:rFonts w:ascii="맑은 고딕" w:eastAsia="맑은 고딕" w:hAnsi="맑은 고딕" w:cs="맑은 고딕"/>
          <w:b/>
        </w:rPr>
        <w:br/>
      </w:r>
      <w:r>
        <w:rPr>
          <w:rFonts w:ascii="맑은 고딕" w:eastAsia="맑은 고딕" w:hAnsi="맑은 고딕" w:cs="맑은 고딕"/>
        </w:rPr>
        <w:t xml:space="preserve">이용 빈도와 </w:t>
      </w:r>
      <w:proofErr w:type="spellStart"/>
      <w:r>
        <w:rPr>
          <w:rFonts w:ascii="맑은 고딕" w:eastAsia="맑은 고딕" w:hAnsi="맑은 고딕" w:cs="맑은 고딕"/>
        </w:rPr>
        <w:t>시청량이</w:t>
      </w:r>
      <w:proofErr w:type="spellEnd"/>
      <w:r>
        <w:rPr>
          <w:rFonts w:ascii="맑은 고딕" w:eastAsia="맑은 고딕" w:hAnsi="맑은 고딕" w:cs="맑은 고딕"/>
        </w:rPr>
        <w:t xml:space="preserve"> 감소하고 로그인 간격이 길어질수록 이탈 가능성이 급격히 증가하는 경향을 확인함.</w:t>
      </w:r>
      <w:r>
        <w:rPr>
          <w:rFonts w:ascii="맑은 고딕" w:eastAsia="맑은 고딕" w:hAnsi="맑은 고딕" w:cs="맑은 고딕"/>
        </w:rPr>
        <w:br/>
        <w:t>→ 고객 행동 변화가 이탈에 직접적인 영향을 미치는 주요 요인임을 의미하며, 이러한 변수들은 이탈 조기 탐지 모델(</w:t>
      </w:r>
      <w:proofErr w:type="spellStart"/>
      <w:r>
        <w:rPr>
          <w:rFonts w:ascii="맑은 고딕" w:eastAsia="맑은 고딕" w:hAnsi="맑은 고딕" w:cs="맑은 고딕"/>
        </w:rPr>
        <w:t>Churn</w:t>
      </w:r>
      <w:proofErr w:type="spellEnd"/>
      <w:r>
        <w:rPr>
          <w:rFonts w:ascii="맑은 고딕" w:eastAsia="맑은 고딕" w:hAnsi="맑은 고딕" w:cs="맑은 고딕"/>
        </w:rPr>
        <w:t xml:space="preserve"> </w:t>
      </w:r>
      <w:proofErr w:type="spellStart"/>
      <w:r>
        <w:rPr>
          <w:rFonts w:ascii="맑은 고딕" w:eastAsia="맑은 고딕" w:hAnsi="맑은 고딕" w:cs="맑은 고딕"/>
        </w:rPr>
        <w:t>Prediction</w:t>
      </w:r>
      <w:proofErr w:type="spellEnd"/>
      <w:r>
        <w:rPr>
          <w:rFonts w:ascii="맑은 고딕" w:eastAsia="맑은 고딕" w:hAnsi="맑은 고딕" w:cs="맑은 고딕"/>
        </w:rPr>
        <w:t xml:space="preserve"> </w:t>
      </w:r>
      <w:proofErr w:type="spellStart"/>
      <w:r>
        <w:rPr>
          <w:rFonts w:ascii="맑은 고딕" w:eastAsia="맑은 고딕" w:hAnsi="맑은 고딕" w:cs="맑은 고딕"/>
        </w:rPr>
        <w:t>Model</w:t>
      </w:r>
      <w:proofErr w:type="spellEnd"/>
      <w:r>
        <w:rPr>
          <w:rFonts w:ascii="맑은 고딕" w:eastAsia="맑은 고딕" w:hAnsi="맑은 고딕" w:cs="맑은 고딕"/>
        </w:rPr>
        <w:t xml:space="preserve">)의 핵심 </w:t>
      </w:r>
      <w:proofErr w:type="spellStart"/>
      <w:r>
        <w:rPr>
          <w:rFonts w:ascii="맑은 고딕" w:eastAsia="맑은 고딕" w:hAnsi="맑은 고딕" w:cs="맑은 고딕"/>
        </w:rPr>
        <w:t>feature로</w:t>
      </w:r>
      <w:proofErr w:type="spellEnd"/>
      <w:r>
        <w:rPr>
          <w:rFonts w:ascii="맑은 고딕" w:eastAsia="맑은 고딕" w:hAnsi="맑은 고딕" w:cs="맑은 고딕"/>
        </w:rPr>
        <w:t xml:space="preserve"> 활용 가능함.</w:t>
      </w:r>
    </w:p>
    <w:p w14:paraId="1625C89C" w14:textId="77777777" w:rsidR="000A38AF" w:rsidRDefault="00000000">
      <w:pPr>
        <w:spacing w:line="264" w:lineRule="auto"/>
        <w:ind w:left="1440" w:hanging="1298"/>
        <w:jc w:val="center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noProof/>
        </w:rPr>
        <w:drawing>
          <wp:inline distT="114300" distB="114300" distL="114300" distR="114300" wp14:anchorId="6AB7746B" wp14:editId="1AFA279B">
            <wp:extent cx="5400957" cy="4770495"/>
            <wp:effectExtent l="0" t="0" r="0" b="0"/>
            <wp:docPr id="4" name="image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/>
                    <pic:cNvPicPr preferRelativeResize="0"/>
                  </pic:nvPicPr>
                  <pic:blipFill>
                    <a:blip r:embed="rId13"/>
                    <a:srcRect t="3720"/>
                    <a:stretch>
                      <a:fillRect/>
                    </a:stretch>
                  </pic:blipFill>
                  <pic:spPr>
                    <a:xfrm>
                      <a:off x="0" y="0"/>
                      <a:ext cx="5400957" cy="47704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8DBD6C" w14:textId="77777777" w:rsidR="000A38AF" w:rsidRDefault="00000000">
      <w:pPr>
        <w:spacing w:line="264" w:lineRule="auto"/>
        <w:ind w:left="1440"/>
        <w:jc w:val="center"/>
        <w:rPr>
          <w:rFonts w:ascii="맑은 고딕" w:eastAsia="맑은 고딕" w:hAnsi="맑은 고딕" w:cs="맑은 고딕"/>
          <w:color w:val="1F2328"/>
          <w:sz w:val="20"/>
          <w:szCs w:val="20"/>
          <w:highlight w:val="white"/>
        </w:rPr>
      </w:pPr>
      <w:r>
        <w:rPr>
          <w:rFonts w:ascii="맑은 고딕" w:eastAsia="맑은 고딕" w:hAnsi="맑은 고딕" w:cs="맑은 고딕"/>
          <w:color w:val="1F2328"/>
          <w:sz w:val="20"/>
          <w:szCs w:val="20"/>
          <w:highlight w:val="white"/>
        </w:rPr>
        <w:t xml:space="preserve">그래프7. 수치형 변수 간 상관관계 </w:t>
      </w:r>
      <w:proofErr w:type="spellStart"/>
      <w:r>
        <w:rPr>
          <w:rFonts w:ascii="맑은 고딕" w:eastAsia="맑은 고딕" w:hAnsi="맑은 고딕" w:cs="맑은 고딕"/>
          <w:color w:val="1F2328"/>
          <w:sz w:val="20"/>
          <w:szCs w:val="20"/>
          <w:highlight w:val="white"/>
        </w:rPr>
        <w:t>히트맵</w:t>
      </w:r>
      <w:proofErr w:type="spellEnd"/>
      <w:r>
        <w:rPr>
          <w:rFonts w:ascii="맑은 고딕" w:eastAsia="맑은 고딕" w:hAnsi="맑은 고딕" w:cs="맑은 고딕"/>
          <w:color w:val="1F2328"/>
          <w:sz w:val="20"/>
          <w:szCs w:val="20"/>
          <w:highlight w:val="white"/>
        </w:rPr>
        <w:br/>
      </w:r>
    </w:p>
    <w:p w14:paraId="52A8AD47" w14:textId="77777777" w:rsidR="000A38AF" w:rsidRDefault="00000000">
      <w:pPr>
        <w:spacing w:line="264" w:lineRule="auto"/>
        <w:rPr>
          <w:rFonts w:ascii="맑은 고딕" w:eastAsia="맑은 고딕" w:hAnsi="맑은 고딕" w:cs="맑은 고딕"/>
        </w:rPr>
      </w:pPr>
      <w:r>
        <w:br w:type="page"/>
      </w:r>
    </w:p>
    <w:p w14:paraId="2C0C5CDA" w14:textId="77777777" w:rsidR="000A38AF" w:rsidRDefault="00302D1E">
      <w:pPr>
        <w:spacing w:line="264" w:lineRule="auto"/>
        <w:rPr>
          <w:rFonts w:ascii="맑은 고딕" w:eastAsia="맑은 고딕" w:hAnsi="맑은 고딕" w:cs="맑은 고딕"/>
        </w:rPr>
      </w:pPr>
      <w:r>
        <w:rPr>
          <w:noProof/>
          <w:lang w:val="ko-KR"/>
        </w:rPr>
        <w:lastRenderedPageBreak/>
        <w:pict w14:anchorId="09CE2D05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7152EBC9" w14:textId="77777777" w:rsidR="000A38AF" w:rsidRDefault="00000000">
      <w:pPr>
        <w:pStyle w:val="2"/>
        <w:keepNext w:val="0"/>
        <w:keepLines w:val="0"/>
        <w:spacing w:before="0" w:after="0" w:line="264" w:lineRule="auto"/>
        <w:rPr>
          <w:rFonts w:ascii="맑은 고딕" w:eastAsia="맑은 고딕" w:hAnsi="맑은 고딕" w:cs="맑은 고딕"/>
          <w:b/>
          <w:sz w:val="34"/>
          <w:szCs w:val="34"/>
        </w:rPr>
      </w:pPr>
      <w:bookmarkStart w:id="2" w:name="_8flvrdjmmaof" w:colFirst="0" w:colLast="0"/>
      <w:bookmarkEnd w:id="2"/>
      <w:proofErr w:type="spellStart"/>
      <w:r>
        <w:rPr>
          <w:rFonts w:ascii="맑은 고딕" w:eastAsia="맑은 고딕" w:hAnsi="맑은 고딕" w:cs="맑은 고딕"/>
          <w:b/>
          <w:sz w:val="34"/>
          <w:szCs w:val="34"/>
        </w:rPr>
        <w:t>Ⅱ</w:t>
      </w:r>
      <w:proofErr w:type="spellEnd"/>
      <w:r>
        <w:rPr>
          <w:rFonts w:ascii="맑은 고딕" w:eastAsia="맑은 고딕" w:hAnsi="맑은 고딕" w:cs="맑은 고딕"/>
          <w:b/>
          <w:sz w:val="34"/>
          <w:szCs w:val="34"/>
        </w:rPr>
        <w:t xml:space="preserve">. </w:t>
      </w:r>
      <w:proofErr w:type="spellStart"/>
      <w:r>
        <w:rPr>
          <w:rFonts w:ascii="맑은 고딕" w:eastAsia="맑은 고딕" w:hAnsi="맑은 고딕" w:cs="맑은 고딕"/>
          <w:b/>
          <w:sz w:val="34"/>
          <w:szCs w:val="34"/>
        </w:rPr>
        <w:t>결측치</w:t>
      </w:r>
      <w:proofErr w:type="spellEnd"/>
      <w:r>
        <w:rPr>
          <w:rFonts w:ascii="맑은 고딕" w:eastAsia="맑은 고딕" w:hAnsi="맑은 고딕" w:cs="맑은 고딕"/>
          <w:b/>
          <w:sz w:val="34"/>
          <w:szCs w:val="34"/>
        </w:rPr>
        <w:t xml:space="preserve"> 및 이상치 확인 및 처리</w:t>
      </w:r>
    </w:p>
    <w:p w14:paraId="152C80FF" w14:textId="77777777" w:rsidR="000A38AF" w:rsidRDefault="00000000">
      <w:pPr>
        <w:pStyle w:val="3"/>
        <w:keepNext w:val="0"/>
        <w:keepLines w:val="0"/>
        <w:spacing w:before="0" w:after="0" w:line="264" w:lineRule="auto"/>
        <w:rPr>
          <w:rFonts w:ascii="맑은 고딕" w:eastAsia="맑은 고딕" w:hAnsi="맑은 고딕" w:cs="맑은 고딕"/>
          <w:b/>
          <w:color w:val="000000"/>
          <w:sz w:val="26"/>
          <w:szCs w:val="26"/>
        </w:rPr>
      </w:pPr>
      <w:bookmarkStart w:id="3" w:name="_12y8ibnb44hf" w:colFirst="0" w:colLast="0"/>
      <w:bookmarkEnd w:id="3"/>
      <w:r>
        <w:rPr>
          <w:rFonts w:ascii="맑은 고딕" w:eastAsia="맑은 고딕" w:hAnsi="맑은 고딕" w:cs="맑은 고딕"/>
          <w:b/>
          <w:color w:val="000000"/>
          <w:sz w:val="26"/>
          <w:szCs w:val="26"/>
        </w:rPr>
        <w:t xml:space="preserve">1. </w:t>
      </w:r>
      <w:proofErr w:type="spellStart"/>
      <w:r>
        <w:rPr>
          <w:rFonts w:ascii="맑은 고딕" w:eastAsia="맑은 고딕" w:hAnsi="맑은 고딕" w:cs="맑은 고딕"/>
          <w:b/>
          <w:color w:val="000000"/>
          <w:sz w:val="26"/>
          <w:szCs w:val="26"/>
        </w:rPr>
        <w:t>결측치</w:t>
      </w:r>
      <w:proofErr w:type="spellEnd"/>
      <w:r>
        <w:rPr>
          <w:rFonts w:ascii="맑은 고딕" w:eastAsia="맑은 고딕" w:hAnsi="맑은 고딕" w:cs="맑은 고딕"/>
          <w:b/>
          <w:color w:val="000000"/>
          <w:sz w:val="26"/>
          <w:szCs w:val="26"/>
        </w:rPr>
        <w:t xml:space="preserve"> 확인 및 처리방법</w:t>
      </w:r>
    </w:p>
    <w:p w14:paraId="675D7D97" w14:textId="77777777" w:rsidR="000A38AF" w:rsidRDefault="00000000">
      <w:pPr>
        <w:numPr>
          <w:ilvl w:val="0"/>
          <w:numId w:val="1"/>
        </w:numPr>
        <w:spacing w:line="264" w:lineRule="auto"/>
        <w:rPr>
          <w:rFonts w:ascii="맑은 고딕" w:eastAsia="맑은 고딕" w:hAnsi="맑은 고딕" w:cs="맑은 고딕"/>
          <w:color w:val="000000"/>
        </w:rPr>
      </w:pPr>
      <w:proofErr w:type="spellStart"/>
      <w:r>
        <w:rPr>
          <w:rFonts w:ascii="맑은 고딕" w:eastAsia="맑은 고딕" w:hAnsi="맑은 고딕" w:cs="맑은 고딕"/>
          <w:b/>
        </w:rPr>
        <w:t>결측치</w:t>
      </w:r>
      <w:proofErr w:type="spellEnd"/>
      <w:r>
        <w:rPr>
          <w:rFonts w:ascii="맑은 고딕" w:eastAsia="맑은 고딕" w:hAnsi="맑은 고딕" w:cs="맑은 고딕"/>
          <w:b/>
        </w:rPr>
        <w:t xml:space="preserve"> 확인 (</w:t>
      </w:r>
      <w:proofErr w:type="spellStart"/>
      <w:r>
        <w:rPr>
          <w:rFonts w:ascii="맑은 고딕" w:eastAsia="맑은 고딕" w:hAnsi="맑은 고딕" w:cs="맑은 고딕"/>
          <w:b/>
        </w:rPr>
        <w:t>df.isna</w:t>
      </w:r>
      <w:proofErr w:type="spellEnd"/>
      <w:r>
        <w:rPr>
          <w:rFonts w:ascii="맑은 고딕" w:eastAsia="맑은 고딕" w:hAnsi="맑은 고딕" w:cs="맑은 고딕"/>
          <w:b/>
        </w:rPr>
        <w:t>().</w:t>
      </w:r>
      <w:proofErr w:type="spellStart"/>
      <w:r>
        <w:rPr>
          <w:rFonts w:ascii="맑은 고딕" w:eastAsia="맑은 고딕" w:hAnsi="맑은 고딕" w:cs="맑은 고딕"/>
          <w:b/>
        </w:rPr>
        <w:t>sum</w:t>
      </w:r>
      <w:proofErr w:type="spellEnd"/>
      <w:r>
        <w:rPr>
          <w:rFonts w:ascii="맑은 고딕" w:eastAsia="맑은 고딕" w:hAnsi="맑은 고딕" w:cs="맑은 고딕"/>
          <w:b/>
        </w:rPr>
        <w:t xml:space="preserve">()) : </w:t>
      </w:r>
      <w:proofErr w:type="spellStart"/>
      <w:r>
        <w:rPr>
          <w:rFonts w:ascii="맑은 고딕" w:eastAsia="맑은 고딕" w:hAnsi="맑은 고딕" w:cs="맑은 고딕"/>
          <w:b/>
        </w:rPr>
        <w:t>결측치</w:t>
      </w:r>
      <w:proofErr w:type="spellEnd"/>
      <w:r>
        <w:rPr>
          <w:rFonts w:ascii="맑은 고딕" w:eastAsia="맑은 고딕" w:hAnsi="맑은 고딕" w:cs="맑은 고딕"/>
          <w:b/>
        </w:rPr>
        <w:t xml:space="preserve"> 없음</w:t>
      </w:r>
      <w:r>
        <w:rPr>
          <w:rFonts w:ascii="맑은 고딕" w:eastAsia="맑은 고딕" w:hAnsi="맑은 고딕" w:cs="맑은 고딕"/>
          <w:b/>
        </w:rPr>
        <w:br/>
      </w:r>
      <w:r>
        <w:rPr>
          <w:rFonts w:ascii="맑은 고딕" w:eastAsia="맑은 고딕" w:hAnsi="맑은 고딕" w:cs="맑은 고딕"/>
          <w:b/>
          <w:noProof/>
        </w:rPr>
        <w:drawing>
          <wp:inline distT="114300" distB="114300" distL="114300" distR="114300" wp14:anchorId="6A2D162B" wp14:editId="5EB85645">
            <wp:extent cx="2028825" cy="2552700"/>
            <wp:effectExtent l="0" t="0" r="0" b="0"/>
            <wp:docPr id="5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255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6ECC80" w14:textId="77777777" w:rsidR="00C6353E" w:rsidRDefault="00C6353E">
      <w:pPr>
        <w:pStyle w:val="3"/>
        <w:keepNext w:val="0"/>
        <w:keepLines w:val="0"/>
        <w:spacing w:before="0" w:after="0" w:line="264" w:lineRule="auto"/>
        <w:rPr>
          <w:rFonts w:ascii="맑은 고딕" w:eastAsia="맑은 고딕" w:hAnsi="맑은 고딕" w:cs="맑은 고딕"/>
          <w:b/>
          <w:color w:val="000000"/>
          <w:sz w:val="26"/>
          <w:szCs w:val="26"/>
        </w:rPr>
      </w:pPr>
      <w:bookmarkStart w:id="4" w:name="_7xx7v6koqwfr" w:colFirst="0" w:colLast="0"/>
      <w:bookmarkEnd w:id="4"/>
    </w:p>
    <w:p w14:paraId="08A80A96" w14:textId="75A3A7F1" w:rsidR="000A38AF" w:rsidRDefault="00000000">
      <w:pPr>
        <w:pStyle w:val="3"/>
        <w:keepNext w:val="0"/>
        <w:keepLines w:val="0"/>
        <w:spacing w:before="0" w:after="0" w:line="264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b/>
          <w:color w:val="000000"/>
          <w:sz w:val="26"/>
          <w:szCs w:val="26"/>
        </w:rPr>
        <w:t>2. 이상치 확인 및 처리 방법</w:t>
      </w:r>
    </w:p>
    <w:p w14:paraId="31AAD238" w14:textId="77777777" w:rsidR="000A38AF" w:rsidRDefault="00000000">
      <w:pPr>
        <w:pStyle w:val="4"/>
        <w:spacing w:before="0" w:after="0" w:line="264" w:lineRule="auto"/>
        <w:rPr>
          <w:rFonts w:ascii="맑은 고딕" w:eastAsia="맑은 고딕" w:hAnsi="맑은 고딕" w:cs="맑은 고딕"/>
          <w:b/>
          <w:color w:val="000000"/>
        </w:rPr>
      </w:pPr>
      <w:bookmarkStart w:id="5" w:name="_painpby60ofm" w:colFirst="0" w:colLast="0"/>
      <w:bookmarkEnd w:id="5"/>
      <w:r>
        <w:rPr>
          <w:rFonts w:ascii="맑은 고딕" w:eastAsia="맑은 고딕" w:hAnsi="맑은 고딕" w:cs="맑은 고딕"/>
          <w:b/>
          <w:color w:val="000000"/>
        </w:rPr>
        <w:t xml:space="preserve">    2-1. </w:t>
      </w:r>
      <w:proofErr w:type="spellStart"/>
      <w:r>
        <w:rPr>
          <w:rFonts w:ascii="맑은 고딕" w:eastAsia="맑은 고딕" w:hAnsi="맑은 고딕" w:cs="맑은 고딕"/>
          <w:b/>
          <w:color w:val="000000"/>
        </w:rPr>
        <w:t>watch_hours</w:t>
      </w:r>
      <w:proofErr w:type="spellEnd"/>
      <w:r>
        <w:rPr>
          <w:rFonts w:ascii="맑은 고딕" w:eastAsia="맑은 고딕" w:hAnsi="맑은 고딕" w:cs="맑은 고딕"/>
          <w:b/>
          <w:color w:val="000000"/>
        </w:rPr>
        <w:t xml:space="preserve"> (상관관계 -0.48)</w:t>
      </w:r>
    </w:p>
    <w:p w14:paraId="014F6AE4" w14:textId="77777777" w:rsidR="000A38AF" w:rsidRDefault="00000000">
      <w:pPr>
        <w:numPr>
          <w:ilvl w:val="0"/>
          <w:numId w:val="1"/>
        </w:numPr>
        <w:spacing w:line="264" w:lineRule="auto"/>
        <w:rPr>
          <w:rFonts w:ascii="맑은 고딕" w:eastAsia="맑은 고딕" w:hAnsi="맑은 고딕" w:cs="맑은 고딕"/>
          <w:b/>
          <w:color w:val="000000"/>
        </w:rPr>
      </w:pPr>
      <w:r>
        <w:rPr>
          <w:rFonts w:ascii="맑은 고딕" w:eastAsia="맑은 고딕" w:hAnsi="맑은 고딕" w:cs="맑은 고딕"/>
          <w:b/>
        </w:rPr>
        <w:t xml:space="preserve">이상치 확인 (IQR, </w:t>
      </w:r>
      <w:proofErr w:type="spellStart"/>
      <w:r>
        <w:rPr>
          <w:rFonts w:ascii="맑은 고딕" w:eastAsia="맑은 고딕" w:hAnsi="맑은 고딕" w:cs="맑은 고딕"/>
          <w:b/>
        </w:rPr>
        <w:t>Z-score</w:t>
      </w:r>
      <w:proofErr w:type="spellEnd"/>
      <w:r>
        <w:rPr>
          <w:rFonts w:ascii="맑은 고딕" w:eastAsia="맑은 고딕" w:hAnsi="맑은 고딕" w:cs="맑은 고딕"/>
          <w:b/>
        </w:rPr>
        <w:t>)</w:t>
      </w:r>
    </w:p>
    <w:p w14:paraId="5EC45750" w14:textId="77777777" w:rsidR="000A38AF" w:rsidRDefault="00000000">
      <w:pPr>
        <w:spacing w:line="264" w:lineRule="auto"/>
        <w:ind w:left="72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① 이상치 </w:t>
      </w:r>
      <w:proofErr w:type="spellStart"/>
      <w:r>
        <w:rPr>
          <w:rFonts w:ascii="맑은 고딕" w:eastAsia="맑은 고딕" w:hAnsi="맑은 고딕" w:cs="맑은 고딕"/>
        </w:rPr>
        <w:t>경계값</w:t>
      </w:r>
      <w:proofErr w:type="spellEnd"/>
      <w:r>
        <w:rPr>
          <w:rFonts w:ascii="맑은 고딕" w:eastAsia="맑은 고딕" w:hAnsi="맑은 고딕" w:cs="맑은 고딕"/>
        </w:rPr>
        <w:t>:</w:t>
      </w:r>
    </w:p>
    <w:p w14:paraId="2D567188" w14:textId="77777777" w:rsidR="000A38AF" w:rsidRDefault="00000000">
      <w:pPr>
        <w:spacing w:line="264" w:lineRule="auto"/>
        <w:ind w:left="72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   - </w:t>
      </w:r>
      <w:proofErr w:type="spellStart"/>
      <w:r>
        <w:rPr>
          <w:rFonts w:ascii="맑은 고딕" w:eastAsia="맑은 고딕" w:hAnsi="맑은 고딕" w:cs="맑은 고딕"/>
        </w:rPr>
        <w:t>Lower</w:t>
      </w:r>
      <w:proofErr w:type="spellEnd"/>
      <w:r>
        <w:rPr>
          <w:rFonts w:ascii="맑은 고딕" w:eastAsia="맑은 고딕" w:hAnsi="맑은 고딕" w:cs="맑은 고딕"/>
        </w:rPr>
        <w:t xml:space="preserve"> </w:t>
      </w:r>
      <w:proofErr w:type="spellStart"/>
      <w:r>
        <w:rPr>
          <w:rFonts w:ascii="맑은 고딕" w:eastAsia="맑은 고딕" w:hAnsi="맑은 고딕" w:cs="맑은 고딕"/>
        </w:rPr>
        <w:t>Bound</w:t>
      </w:r>
      <w:proofErr w:type="spellEnd"/>
      <w:r>
        <w:rPr>
          <w:rFonts w:ascii="맑은 고딕" w:eastAsia="맑은 고딕" w:hAnsi="맑은 고딕" w:cs="맑은 고딕"/>
        </w:rPr>
        <w:t>: -15.70</w:t>
      </w:r>
    </w:p>
    <w:p w14:paraId="684E28B3" w14:textId="77777777" w:rsidR="000A38AF" w:rsidRDefault="00000000">
      <w:pPr>
        <w:spacing w:line="264" w:lineRule="auto"/>
        <w:ind w:left="72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   - </w:t>
      </w:r>
      <w:proofErr w:type="spellStart"/>
      <w:r>
        <w:rPr>
          <w:rFonts w:ascii="맑은 고딕" w:eastAsia="맑은 고딕" w:hAnsi="맑은 고딕" w:cs="맑은 고딕"/>
        </w:rPr>
        <w:t>Upper</w:t>
      </w:r>
      <w:proofErr w:type="spellEnd"/>
      <w:r>
        <w:rPr>
          <w:rFonts w:ascii="맑은 고딕" w:eastAsia="맑은 고딕" w:hAnsi="맑은 고딕" w:cs="맑은 고딕"/>
        </w:rPr>
        <w:t xml:space="preserve"> </w:t>
      </w:r>
      <w:proofErr w:type="spellStart"/>
      <w:r>
        <w:rPr>
          <w:rFonts w:ascii="맑은 고딕" w:eastAsia="맑은 고딕" w:hAnsi="맑은 고딕" w:cs="맑은 고딕"/>
        </w:rPr>
        <w:t>Bound</w:t>
      </w:r>
      <w:proofErr w:type="spellEnd"/>
      <w:r>
        <w:rPr>
          <w:rFonts w:ascii="맑은 고딕" w:eastAsia="맑은 고딕" w:hAnsi="맑은 고딕" w:cs="맑은 고딕"/>
        </w:rPr>
        <w:t>: 35.07</w:t>
      </w:r>
    </w:p>
    <w:p w14:paraId="197C4102" w14:textId="77777777" w:rsidR="000A38AF" w:rsidRDefault="00000000">
      <w:pPr>
        <w:spacing w:line="264" w:lineRule="auto"/>
        <w:ind w:left="72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② 이상치 개수: 238개 (4.76%)</w:t>
      </w:r>
    </w:p>
    <w:p w14:paraId="4ED6A55E" w14:textId="77777777" w:rsidR="000A38AF" w:rsidRDefault="00000000">
      <w:pPr>
        <w:spacing w:line="264" w:lineRule="auto"/>
        <w:jc w:val="right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noProof/>
        </w:rPr>
        <w:drawing>
          <wp:inline distT="114300" distB="114300" distL="114300" distR="114300" wp14:anchorId="60D28F6C" wp14:editId="08D513D4">
            <wp:extent cx="5731200" cy="1612900"/>
            <wp:effectExtent l="0" t="0" r="0" b="0"/>
            <wp:docPr id="12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92F778" w14:textId="5B650FBA" w:rsidR="000A38AF" w:rsidRDefault="00000000" w:rsidP="00C6353E">
      <w:pPr>
        <w:spacing w:line="264" w:lineRule="auto"/>
        <w:ind w:left="425"/>
        <w:jc w:val="center"/>
        <w:rPr>
          <w:rFonts w:ascii="맑은 고딕" w:eastAsia="맑은 고딕" w:hAnsi="맑은 고딕" w:cs="맑은 고딕"/>
          <w:color w:val="1F2328"/>
          <w:sz w:val="20"/>
          <w:szCs w:val="20"/>
          <w:highlight w:val="white"/>
        </w:rPr>
      </w:pPr>
      <w:r>
        <w:rPr>
          <w:rFonts w:ascii="맑은 고딕" w:eastAsia="맑은 고딕" w:hAnsi="맑은 고딕" w:cs="맑은 고딕"/>
          <w:color w:val="1F2328"/>
          <w:sz w:val="20"/>
          <w:szCs w:val="20"/>
          <w:highlight w:val="white"/>
        </w:rPr>
        <w:t>그래프7. 이상치 확인 시각화(</w:t>
      </w:r>
      <w:proofErr w:type="spellStart"/>
      <w:r>
        <w:rPr>
          <w:rFonts w:ascii="맑은 고딕" w:eastAsia="맑은 고딕" w:hAnsi="맑은 고딕" w:cs="맑은 고딕"/>
          <w:color w:val="1F2328"/>
          <w:sz w:val="20"/>
          <w:szCs w:val="20"/>
          <w:highlight w:val="white"/>
        </w:rPr>
        <w:t>watch_hours</w:t>
      </w:r>
      <w:proofErr w:type="spellEnd"/>
      <w:r>
        <w:rPr>
          <w:rFonts w:ascii="맑은 고딕" w:eastAsia="맑은 고딕" w:hAnsi="맑은 고딕" w:cs="맑은 고딕"/>
          <w:color w:val="1F2328"/>
          <w:sz w:val="20"/>
          <w:szCs w:val="20"/>
          <w:highlight w:val="white"/>
        </w:rPr>
        <w:t>)</w:t>
      </w:r>
    </w:p>
    <w:p w14:paraId="155637F9" w14:textId="77777777" w:rsidR="00C6353E" w:rsidRDefault="00C6353E" w:rsidP="00C6353E">
      <w:pPr>
        <w:spacing w:line="264" w:lineRule="auto"/>
        <w:ind w:left="425"/>
        <w:jc w:val="center"/>
        <w:rPr>
          <w:rFonts w:ascii="맑은 고딕" w:eastAsia="맑은 고딕" w:hAnsi="맑은 고딕" w:cs="맑은 고딕"/>
          <w:color w:val="1F2328"/>
          <w:sz w:val="20"/>
          <w:szCs w:val="20"/>
          <w:highlight w:val="white"/>
        </w:rPr>
      </w:pPr>
    </w:p>
    <w:p w14:paraId="5A0B5DA2" w14:textId="77777777" w:rsidR="00C6353E" w:rsidRDefault="00C6353E" w:rsidP="00C6353E">
      <w:pPr>
        <w:spacing w:line="264" w:lineRule="auto"/>
        <w:ind w:left="425"/>
        <w:jc w:val="center"/>
        <w:rPr>
          <w:rFonts w:ascii="맑은 고딕" w:eastAsia="맑은 고딕" w:hAnsi="맑은 고딕" w:cs="맑은 고딕"/>
          <w:color w:val="1F2328"/>
          <w:sz w:val="20"/>
          <w:szCs w:val="20"/>
          <w:highlight w:val="white"/>
        </w:rPr>
      </w:pPr>
    </w:p>
    <w:p w14:paraId="73C53F4C" w14:textId="217036D4" w:rsidR="00C6353E" w:rsidRDefault="00C6353E" w:rsidP="00C6353E">
      <w:pPr>
        <w:spacing w:line="264" w:lineRule="auto"/>
        <w:ind w:left="425"/>
        <w:jc w:val="center"/>
        <w:rPr>
          <w:rFonts w:ascii="맑은 고딕" w:eastAsia="맑은 고딕" w:hAnsi="맑은 고딕" w:cs="맑은 고딕"/>
          <w:color w:val="1F2328"/>
          <w:sz w:val="20"/>
          <w:szCs w:val="20"/>
          <w:highlight w:val="white"/>
        </w:rPr>
      </w:pPr>
    </w:p>
    <w:p w14:paraId="77394DD0" w14:textId="77777777" w:rsidR="00132138" w:rsidRPr="00C6353E" w:rsidRDefault="00132138" w:rsidP="00C6353E">
      <w:pPr>
        <w:spacing w:line="264" w:lineRule="auto"/>
        <w:ind w:left="425"/>
        <w:jc w:val="center"/>
        <w:rPr>
          <w:rFonts w:ascii="맑은 고딕" w:eastAsia="맑은 고딕" w:hAnsi="맑은 고딕" w:cs="맑은 고딕"/>
          <w:color w:val="1F2328"/>
          <w:sz w:val="20"/>
          <w:szCs w:val="20"/>
          <w:highlight w:val="white"/>
        </w:rPr>
      </w:pPr>
    </w:p>
    <w:p w14:paraId="702C74C8" w14:textId="23881BA8" w:rsidR="000A38AF" w:rsidRDefault="00000000">
      <w:pPr>
        <w:numPr>
          <w:ilvl w:val="0"/>
          <w:numId w:val="1"/>
        </w:numPr>
        <w:spacing w:line="264" w:lineRule="auto"/>
        <w:rPr>
          <w:rFonts w:ascii="맑은 고딕" w:eastAsia="맑은 고딕" w:hAnsi="맑은 고딕" w:cs="맑은 고딕"/>
          <w:b/>
        </w:rPr>
      </w:pPr>
      <w:r>
        <w:rPr>
          <w:rFonts w:ascii="맑은 고딕" w:eastAsia="맑은 고딕" w:hAnsi="맑은 고딕" w:cs="맑은 고딕"/>
          <w:b/>
        </w:rPr>
        <w:t>이상치 처리 (</w:t>
      </w:r>
      <w:proofErr w:type="spellStart"/>
      <w:r>
        <w:rPr>
          <w:rFonts w:ascii="맑은 고딕" w:eastAsia="맑은 고딕" w:hAnsi="맑은 고딕" w:cs="맑은 고딕"/>
          <w:b/>
        </w:rPr>
        <w:t>Capping</w:t>
      </w:r>
      <w:proofErr w:type="spellEnd"/>
      <w:r>
        <w:rPr>
          <w:rFonts w:ascii="맑은 고딕" w:eastAsia="맑은 고딕" w:hAnsi="맑은 고딕" w:cs="맑은 고딕"/>
          <w:b/>
        </w:rPr>
        <w:t xml:space="preserve"> 대체)</w:t>
      </w:r>
    </w:p>
    <w:p w14:paraId="748913B7" w14:textId="77777777" w:rsidR="000A38AF" w:rsidRDefault="00000000">
      <w:pPr>
        <w:spacing w:line="264" w:lineRule="auto"/>
        <w:ind w:left="72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① </w:t>
      </w:r>
      <w:proofErr w:type="spellStart"/>
      <w:r>
        <w:rPr>
          <w:rFonts w:ascii="맑은 고딕" w:eastAsia="맑은 고딕" w:hAnsi="맑은 고딕" w:cs="맑은 고딕"/>
        </w:rPr>
        <w:t>capping</w:t>
      </w:r>
      <w:proofErr w:type="spellEnd"/>
      <w:r>
        <w:rPr>
          <w:rFonts w:ascii="맑은 고딕" w:eastAsia="맑은 고딕" w:hAnsi="맑은 고딕" w:cs="맑은 고딕"/>
        </w:rPr>
        <w:t xml:space="preserve"> 처리</w:t>
      </w:r>
    </w:p>
    <w:p w14:paraId="49C64572" w14:textId="77777777" w:rsidR="000A38AF" w:rsidRDefault="00000000">
      <w:pPr>
        <w:spacing w:line="264" w:lineRule="auto"/>
        <w:ind w:left="72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   - -15.70보다 작은 값 → -15.70로 대체 (실제 0이하값 없음)</w:t>
      </w:r>
    </w:p>
    <w:p w14:paraId="56630AE4" w14:textId="77777777" w:rsidR="000A38AF" w:rsidRDefault="00000000">
      <w:pPr>
        <w:spacing w:line="264" w:lineRule="auto"/>
        <w:ind w:left="72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   - 35.07보다 큰 값 → 35.07로 대체</w:t>
      </w:r>
    </w:p>
    <w:p w14:paraId="30A5BCEC" w14:textId="77777777" w:rsidR="000A38AF" w:rsidRDefault="000A38AF">
      <w:pPr>
        <w:spacing w:line="264" w:lineRule="auto"/>
        <w:ind w:left="720"/>
        <w:rPr>
          <w:rFonts w:ascii="맑은 고딕" w:eastAsia="맑은 고딕" w:hAnsi="맑은 고딕" w:cs="맑은 고딕"/>
        </w:rPr>
      </w:pPr>
    </w:p>
    <w:p w14:paraId="614D7962" w14:textId="77777777" w:rsidR="000A38AF" w:rsidRDefault="00000000">
      <w:pPr>
        <w:spacing w:line="264" w:lineRule="auto"/>
        <w:ind w:left="72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② 통계량 비교:</w:t>
      </w:r>
    </w:p>
    <w:p w14:paraId="743681A9" w14:textId="149EBEB2" w:rsidR="000A38AF" w:rsidRDefault="00000000">
      <w:pPr>
        <w:spacing w:line="264" w:lineRule="auto"/>
        <w:ind w:left="72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                                     원본            처리 후</w:t>
      </w:r>
    </w:p>
    <w:p w14:paraId="6A192129" w14:textId="77777777" w:rsidR="000A38AF" w:rsidRDefault="00000000">
      <w:pPr>
        <w:spacing w:line="264" w:lineRule="auto"/>
        <w:ind w:left="72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     평균 (</w:t>
      </w:r>
      <w:proofErr w:type="spellStart"/>
      <w:r>
        <w:rPr>
          <w:rFonts w:ascii="맑은 고딕" w:eastAsia="맑은 고딕" w:hAnsi="맑은 고딕" w:cs="맑은 고딕"/>
        </w:rPr>
        <w:t>mean</w:t>
      </w:r>
      <w:proofErr w:type="spellEnd"/>
      <w:r>
        <w:rPr>
          <w:rFonts w:ascii="맑은 고딕" w:eastAsia="맑은 고딕" w:hAnsi="맑은 고딕" w:cs="맑은 고딕"/>
        </w:rPr>
        <w:t>)                11.65            10.98</w:t>
      </w:r>
    </w:p>
    <w:p w14:paraId="611A09F8" w14:textId="7982D6F7" w:rsidR="000A38AF" w:rsidRDefault="00000000">
      <w:pPr>
        <w:spacing w:line="264" w:lineRule="auto"/>
        <w:ind w:left="72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     중앙값 (</w:t>
      </w:r>
      <w:proofErr w:type="spellStart"/>
      <w:r>
        <w:rPr>
          <w:rFonts w:ascii="맑은 고딕" w:eastAsia="맑은 고딕" w:hAnsi="맑은 고딕" w:cs="맑은 고딕"/>
        </w:rPr>
        <w:t>median</w:t>
      </w:r>
      <w:proofErr w:type="spellEnd"/>
      <w:r>
        <w:rPr>
          <w:rFonts w:ascii="맑은 고딕" w:eastAsia="맑은 고딕" w:hAnsi="맑은 고딕" w:cs="맑은 고딕"/>
        </w:rPr>
        <w:t xml:space="preserve">)          </w:t>
      </w:r>
      <w:r w:rsidR="00C6353E">
        <w:rPr>
          <w:rFonts w:ascii="맑은 고딕" w:eastAsia="맑은 고딕" w:hAnsi="맑은 고딕" w:cs="맑은 고딕" w:hint="eastAsia"/>
        </w:rPr>
        <w:t xml:space="preserve"> </w:t>
      </w:r>
      <w:r>
        <w:rPr>
          <w:rFonts w:ascii="맑은 고딕" w:eastAsia="맑은 고딕" w:hAnsi="맑은 고딕" w:cs="맑은 고딕"/>
        </w:rPr>
        <w:t>8.00              8.00</w:t>
      </w:r>
    </w:p>
    <w:p w14:paraId="3EFD5466" w14:textId="77777777" w:rsidR="000A38AF" w:rsidRDefault="00000000">
      <w:pPr>
        <w:spacing w:line="264" w:lineRule="auto"/>
        <w:ind w:left="72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     표준편차 (</w:t>
      </w:r>
      <w:proofErr w:type="spellStart"/>
      <w:r>
        <w:rPr>
          <w:rFonts w:ascii="맑은 고딕" w:eastAsia="맑은 고딕" w:hAnsi="맑은 고딕" w:cs="맑은 고딕"/>
        </w:rPr>
        <w:t>std</w:t>
      </w:r>
      <w:proofErr w:type="spellEnd"/>
      <w:r>
        <w:rPr>
          <w:rFonts w:ascii="맑은 고딕" w:eastAsia="맑은 고딕" w:hAnsi="맑은 고딕" w:cs="맑은 고딕"/>
        </w:rPr>
        <w:t>)             12.01              9.68</w:t>
      </w:r>
    </w:p>
    <w:p w14:paraId="179B96B6" w14:textId="77777777" w:rsidR="000A38AF" w:rsidRDefault="00000000">
      <w:pPr>
        <w:spacing w:line="264" w:lineRule="auto"/>
        <w:ind w:left="72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     최소값 (</w:t>
      </w:r>
      <w:proofErr w:type="spellStart"/>
      <w:r>
        <w:rPr>
          <w:rFonts w:ascii="맑은 고딕" w:eastAsia="맑은 고딕" w:hAnsi="맑은 고딕" w:cs="맑은 고딕"/>
        </w:rPr>
        <w:t>min</w:t>
      </w:r>
      <w:proofErr w:type="spellEnd"/>
      <w:r>
        <w:rPr>
          <w:rFonts w:ascii="맑은 고딕" w:eastAsia="맑은 고딕" w:hAnsi="맑은 고딕" w:cs="맑은 고딕"/>
        </w:rPr>
        <w:t>)                 0.01              0.01</w:t>
      </w:r>
    </w:p>
    <w:p w14:paraId="46F18CCC" w14:textId="77777777" w:rsidR="000A38AF" w:rsidRDefault="00000000">
      <w:pPr>
        <w:spacing w:line="264" w:lineRule="auto"/>
        <w:ind w:left="72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     최대값 (</w:t>
      </w:r>
      <w:proofErr w:type="spellStart"/>
      <w:r>
        <w:rPr>
          <w:rFonts w:ascii="맑은 고딕" w:eastAsia="맑은 고딕" w:hAnsi="맑은 고딕" w:cs="맑은 고딕"/>
        </w:rPr>
        <w:t>max</w:t>
      </w:r>
      <w:proofErr w:type="spellEnd"/>
      <w:r>
        <w:rPr>
          <w:rFonts w:ascii="맑은 고딕" w:eastAsia="맑은 고딕" w:hAnsi="맑은 고딕" w:cs="맑은 고딕"/>
        </w:rPr>
        <w:t>)              110.40            35.07</w:t>
      </w:r>
      <w:r>
        <w:rPr>
          <w:rFonts w:ascii="맑은 고딕" w:eastAsia="맑은 고딕" w:hAnsi="맑은 고딕" w:cs="맑은 고딕"/>
        </w:rPr>
        <w:br/>
      </w:r>
    </w:p>
    <w:p w14:paraId="3BB34F4B" w14:textId="77777777" w:rsidR="000A38AF" w:rsidRDefault="00000000">
      <w:pPr>
        <w:spacing w:line="264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noProof/>
        </w:rPr>
        <w:drawing>
          <wp:inline distT="114300" distB="114300" distL="114300" distR="114300" wp14:anchorId="71666D93" wp14:editId="01869E23">
            <wp:extent cx="5731200" cy="1587500"/>
            <wp:effectExtent l="0" t="0" r="0" b="0"/>
            <wp:docPr id="8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F5BA46" w14:textId="77777777" w:rsidR="000A38AF" w:rsidRDefault="00000000">
      <w:pPr>
        <w:spacing w:line="264" w:lineRule="auto"/>
        <w:ind w:left="425"/>
        <w:jc w:val="center"/>
        <w:rPr>
          <w:rFonts w:ascii="맑은 고딕" w:eastAsia="맑은 고딕" w:hAnsi="맑은 고딕" w:cs="맑은 고딕"/>
          <w:color w:val="1F2328"/>
          <w:sz w:val="20"/>
          <w:szCs w:val="20"/>
        </w:rPr>
      </w:pPr>
      <w:r>
        <w:rPr>
          <w:rFonts w:ascii="맑은 고딕" w:eastAsia="맑은 고딕" w:hAnsi="맑은 고딕" w:cs="맑은 고딕"/>
          <w:color w:val="1F2328"/>
          <w:sz w:val="20"/>
          <w:szCs w:val="20"/>
          <w:highlight w:val="white"/>
        </w:rPr>
        <w:t>그래프8. 이상치 처리 후 데이터 시각화(</w:t>
      </w:r>
      <w:proofErr w:type="spellStart"/>
      <w:r>
        <w:rPr>
          <w:rFonts w:ascii="맑은 고딕" w:eastAsia="맑은 고딕" w:hAnsi="맑은 고딕" w:cs="맑은 고딕"/>
          <w:color w:val="1F2328"/>
          <w:sz w:val="20"/>
          <w:szCs w:val="20"/>
          <w:highlight w:val="white"/>
        </w:rPr>
        <w:t>watch_hours</w:t>
      </w:r>
      <w:proofErr w:type="spellEnd"/>
      <w:r>
        <w:rPr>
          <w:rFonts w:ascii="맑은 고딕" w:eastAsia="맑은 고딕" w:hAnsi="맑은 고딕" w:cs="맑은 고딕"/>
          <w:color w:val="1F2328"/>
          <w:sz w:val="20"/>
          <w:szCs w:val="20"/>
          <w:highlight w:val="white"/>
        </w:rPr>
        <w:t>)</w:t>
      </w:r>
    </w:p>
    <w:p w14:paraId="0E7BA01A" w14:textId="77777777" w:rsidR="00132138" w:rsidRDefault="00132138">
      <w:pPr>
        <w:spacing w:line="264" w:lineRule="auto"/>
        <w:ind w:left="425"/>
        <w:jc w:val="center"/>
        <w:rPr>
          <w:rFonts w:ascii="맑은 고딕" w:eastAsia="맑은 고딕" w:hAnsi="맑은 고딕" w:cs="맑은 고딕"/>
        </w:rPr>
      </w:pPr>
    </w:p>
    <w:p w14:paraId="006E8E52" w14:textId="0B502BD0" w:rsidR="00C6353E" w:rsidRPr="00C6353E" w:rsidRDefault="00000000" w:rsidP="00C6353E">
      <w:pPr>
        <w:numPr>
          <w:ilvl w:val="0"/>
          <w:numId w:val="1"/>
        </w:numPr>
        <w:spacing w:line="264" w:lineRule="auto"/>
        <w:rPr>
          <w:b/>
          <w:color w:val="000000"/>
        </w:rPr>
      </w:pPr>
      <w:r>
        <w:rPr>
          <w:rFonts w:ascii="맑은 고딕" w:eastAsia="맑은 고딕" w:hAnsi="맑은 고딕" w:cs="맑은 고딕"/>
          <w:b/>
        </w:rPr>
        <w:t xml:space="preserve">이상치 처리 결과 요약 </w:t>
      </w:r>
      <w:r>
        <w:rPr>
          <w:rFonts w:ascii="맑은 고딕" w:eastAsia="맑은 고딕" w:hAnsi="맑은 고딕" w:cs="맑은 고딕"/>
          <w:b/>
        </w:rPr>
        <w:br/>
        <w:t xml:space="preserve">-  </w:t>
      </w:r>
      <w:r>
        <w:rPr>
          <w:rFonts w:ascii="맑은 고딕" w:eastAsia="맑은 고딕" w:hAnsi="맑은 고딕" w:cs="맑은 고딕"/>
        </w:rPr>
        <w:t>이상치 238개(4.76%)</w:t>
      </w:r>
      <w:proofErr w:type="spellStart"/>
      <w:r>
        <w:rPr>
          <w:rFonts w:ascii="맑은 고딕" w:eastAsia="맑은 고딕" w:hAnsi="맑은 고딕" w:cs="맑은 고딕"/>
        </w:rPr>
        <w:t>를</w:t>
      </w:r>
      <w:proofErr w:type="spellEnd"/>
      <w:r>
        <w:rPr>
          <w:rFonts w:ascii="맑은 고딕" w:eastAsia="맑은 고딕" w:hAnsi="맑은 고딕" w:cs="맑은 고딕"/>
        </w:rPr>
        <w:t xml:space="preserve"> </w:t>
      </w:r>
      <w:proofErr w:type="spellStart"/>
      <w:r>
        <w:rPr>
          <w:rFonts w:ascii="맑은 고딕" w:eastAsia="맑은 고딕" w:hAnsi="맑은 고딕" w:cs="맑은 고딕"/>
        </w:rPr>
        <w:t>Capping</w:t>
      </w:r>
      <w:proofErr w:type="spellEnd"/>
      <w:r>
        <w:rPr>
          <w:rFonts w:ascii="맑은 고딕" w:eastAsia="맑은 고딕" w:hAnsi="맑은 고딕" w:cs="맑은 고딕"/>
        </w:rPr>
        <w:t xml:space="preserve"> 처리하여 분포 안정화 및 왜곡 완화</w:t>
      </w:r>
      <w:bookmarkStart w:id="6" w:name="_d6m1htjwr8ka" w:colFirst="0" w:colLast="0"/>
      <w:bookmarkEnd w:id="6"/>
    </w:p>
    <w:p w14:paraId="24645053" w14:textId="77777777" w:rsidR="00C6353E" w:rsidRPr="00C6353E" w:rsidRDefault="00C6353E" w:rsidP="00C6353E">
      <w:pPr>
        <w:spacing w:line="264" w:lineRule="auto"/>
        <w:ind w:left="720"/>
        <w:rPr>
          <w:b/>
          <w:color w:val="000000"/>
        </w:rPr>
      </w:pPr>
    </w:p>
    <w:p w14:paraId="0FA66544" w14:textId="77777777" w:rsidR="00132138" w:rsidRDefault="00000000" w:rsidP="00C6353E">
      <w:pPr>
        <w:spacing w:line="264" w:lineRule="auto"/>
        <w:rPr>
          <w:rFonts w:ascii="맑은 고딕" w:eastAsia="맑은 고딕" w:hAnsi="맑은 고딕" w:cs="맑은 고딕"/>
          <w:b/>
          <w:color w:val="000000"/>
        </w:rPr>
      </w:pPr>
      <w:r w:rsidRPr="00C6353E">
        <w:rPr>
          <w:rFonts w:ascii="맑은 고딕" w:eastAsia="맑은 고딕" w:hAnsi="맑은 고딕" w:cs="맑은 고딕"/>
          <w:b/>
          <w:color w:val="000000"/>
        </w:rPr>
        <w:t xml:space="preserve"> </w:t>
      </w:r>
    </w:p>
    <w:p w14:paraId="6974C682" w14:textId="77777777" w:rsidR="00132138" w:rsidRDefault="00132138" w:rsidP="00C6353E">
      <w:pPr>
        <w:spacing w:line="264" w:lineRule="auto"/>
        <w:rPr>
          <w:rFonts w:ascii="맑은 고딕" w:eastAsia="맑은 고딕" w:hAnsi="맑은 고딕" w:cs="맑은 고딕"/>
          <w:b/>
          <w:color w:val="000000"/>
        </w:rPr>
      </w:pPr>
    </w:p>
    <w:p w14:paraId="006C07CA" w14:textId="77777777" w:rsidR="00132138" w:rsidRDefault="00132138" w:rsidP="00C6353E">
      <w:pPr>
        <w:spacing w:line="264" w:lineRule="auto"/>
        <w:rPr>
          <w:rFonts w:ascii="맑은 고딕" w:eastAsia="맑은 고딕" w:hAnsi="맑은 고딕" w:cs="맑은 고딕"/>
          <w:b/>
          <w:color w:val="000000"/>
        </w:rPr>
      </w:pPr>
    </w:p>
    <w:p w14:paraId="2A62776A" w14:textId="77777777" w:rsidR="00132138" w:rsidRDefault="00132138" w:rsidP="00C6353E">
      <w:pPr>
        <w:spacing w:line="264" w:lineRule="auto"/>
        <w:rPr>
          <w:rFonts w:ascii="맑은 고딕" w:eastAsia="맑은 고딕" w:hAnsi="맑은 고딕" w:cs="맑은 고딕"/>
          <w:b/>
          <w:color w:val="000000"/>
        </w:rPr>
      </w:pPr>
    </w:p>
    <w:p w14:paraId="78A8B981" w14:textId="77777777" w:rsidR="00132138" w:rsidRDefault="00132138" w:rsidP="00C6353E">
      <w:pPr>
        <w:spacing w:line="264" w:lineRule="auto"/>
        <w:rPr>
          <w:rFonts w:ascii="맑은 고딕" w:eastAsia="맑은 고딕" w:hAnsi="맑은 고딕" w:cs="맑은 고딕"/>
          <w:b/>
          <w:color w:val="000000"/>
        </w:rPr>
      </w:pPr>
    </w:p>
    <w:p w14:paraId="14A31523" w14:textId="77777777" w:rsidR="00132138" w:rsidRDefault="00132138" w:rsidP="00C6353E">
      <w:pPr>
        <w:spacing w:line="264" w:lineRule="auto"/>
        <w:rPr>
          <w:rFonts w:ascii="맑은 고딕" w:eastAsia="맑은 고딕" w:hAnsi="맑은 고딕" w:cs="맑은 고딕"/>
          <w:b/>
          <w:color w:val="000000"/>
        </w:rPr>
      </w:pPr>
    </w:p>
    <w:p w14:paraId="5EDB1E70" w14:textId="77777777" w:rsidR="00132138" w:rsidRDefault="00132138" w:rsidP="00C6353E">
      <w:pPr>
        <w:spacing w:line="264" w:lineRule="auto"/>
        <w:rPr>
          <w:rFonts w:ascii="맑은 고딕" w:eastAsia="맑은 고딕" w:hAnsi="맑은 고딕" w:cs="맑은 고딕"/>
          <w:b/>
          <w:color w:val="000000"/>
        </w:rPr>
      </w:pPr>
    </w:p>
    <w:p w14:paraId="7F858DA8" w14:textId="77777777" w:rsidR="00132138" w:rsidRDefault="00132138" w:rsidP="00C6353E">
      <w:pPr>
        <w:spacing w:line="264" w:lineRule="auto"/>
        <w:rPr>
          <w:rFonts w:ascii="맑은 고딕" w:eastAsia="맑은 고딕" w:hAnsi="맑은 고딕" w:cs="맑은 고딕"/>
          <w:b/>
          <w:color w:val="000000"/>
        </w:rPr>
      </w:pPr>
    </w:p>
    <w:p w14:paraId="3297D59F" w14:textId="77777777" w:rsidR="00132138" w:rsidRDefault="00132138" w:rsidP="00C6353E">
      <w:pPr>
        <w:spacing w:line="264" w:lineRule="auto"/>
        <w:rPr>
          <w:rFonts w:ascii="맑은 고딕" w:eastAsia="맑은 고딕" w:hAnsi="맑은 고딕" w:cs="맑은 고딕"/>
          <w:b/>
          <w:color w:val="000000"/>
          <w:lang w:eastAsia="ko"/>
        </w:rPr>
      </w:pPr>
    </w:p>
    <w:p w14:paraId="05632F39" w14:textId="5CEE0738" w:rsidR="000A38AF" w:rsidRPr="00C6353E" w:rsidRDefault="00000000" w:rsidP="00C6353E">
      <w:pPr>
        <w:spacing w:line="264" w:lineRule="auto"/>
        <w:rPr>
          <w:b/>
          <w:color w:val="000000"/>
        </w:rPr>
      </w:pPr>
      <w:r w:rsidRPr="00C6353E">
        <w:rPr>
          <w:rFonts w:ascii="맑은 고딕" w:eastAsia="맑은 고딕" w:hAnsi="맑은 고딕" w:cs="맑은 고딕"/>
          <w:b/>
          <w:color w:val="000000"/>
        </w:rPr>
        <w:t>2-</w:t>
      </w:r>
      <w:r w:rsidR="000236EC">
        <w:rPr>
          <w:rFonts w:ascii="맑은 고딕" w:eastAsia="맑은 고딕" w:hAnsi="맑은 고딕" w:cs="맑은 고딕" w:hint="eastAsia"/>
          <w:b/>
          <w:color w:val="000000"/>
        </w:rPr>
        <w:t>2</w:t>
      </w:r>
      <w:r w:rsidRPr="00C6353E">
        <w:rPr>
          <w:rFonts w:ascii="맑은 고딕" w:eastAsia="맑은 고딕" w:hAnsi="맑은 고딕" w:cs="맑은 고딕"/>
          <w:b/>
          <w:color w:val="000000"/>
        </w:rPr>
        <w:t xml:space="preserve">. </w:t>
      </w:r>
      <w:proofErr w:type="spellStart"/>
      <w:r w:rsidRPr="00C6353E">
        <w:rPr>
          <w:rFonts w:ascii="맑은 고딕" w:eastAsia="맑은 고딕" w:hAnsi="맑은 고딕" w:cs="맑은 고딕"/>
          <w:b/>
          <w:color w:val="000000"/>
        </w:rPr>
        <w:t>last_login_days</w:t>
      </w:r>
      <w:proofErr w:type="spellEnd"/>
      <w:r w:rsidRPr="00C6353E">
        <w:rPr>
          <w:rFonts w:ascii="맑은 고딕" w:eastAsia="맑은 고딕" w:hAnsi="맑은 고딕" w:cs="맑은 고딕"/>
          <w:b/>
          <w:color w:val="000000"/>
        </w:rPr>
        <w:t xml:space="preserve"> (상관관계 0.47)</w:t>
      </w:r>
    </w:p>
    <w:p w14:paraId="0D4DD5FF" w14:textId="77777777" w:rsidR="00C6353E" w:rsidRPr="00C6353E" w:rsidRDefault="00C6353E" w:rsidP="00C6353E">
      <w:pPr>
        <w:spacing w:line="264" w:lineRule="auto"/>
        <w:ind w:left="720"/>
        <w:rPr>
          <w:b/>
          <w:color w:val="000000"/>
        </w:rPr>
      </w:pPr>
    </w:p>
    <w:p w14:paraId="4917433F" w14:textId="77777777" w:rsidR="000A38AF" w:rsidRDefault="00000000">
      <w:pPr>
        <w:numPr>
          <w:ilvl w:val="0"/>
          <w:numId w:val="1"/>
        </w:numPr>
        <w:spacing w:line="264" w:lineRule="auto"/>
        <w:rPr>
          <w:rFonts w:ascii="맑은 고딕" w:eastAsia="맑은 고딕" w:hAnsi="맑은 고딕" w:cs="맑은 고딕"/>
          <w:b/>
        </w:rPr>
      </w:pPr>
      <w:r>
        <w:rPr>
          <w:rFonts w:ascii="맑은 고딕" w:eastAsia="맑은 고딕" w:hAnsi="맑은 고딕" w:cs="맑은 고딕"/>
          <w:b/>
        </w:rPr>
        <w:t xml:space="preserve">이상치 확인 (IQR, </w:t>
      </w:r>
      <w:proofErr w:type="spellStart"/>
      <w:r>
        <w:rPr>
          <w:rFonts w:ascii="맑은 고딕" w:eastAsia="맑은 고딕" w:hAnsi="맑은 고딕" w:cs="맑은 고딕"/>
          <w:b/>
        </w:rPr>
        <w:t>Z-score</w:t>
      </w:r>
      <w:proofErr w:type="spellEnd"/>
      <w:r>
        <w:rPr>
          <w:rFonts w:ascii="맑은 고딕" w:eastAsia="맑은 고딕" w:hAnsi="맑은 고딕" w:cs="맑은 고딕"/>
          <w:b/>
        </w:rPr>
        <w:t>)</w:t>
      </w:r>
    </w:p>
    <w:p w14:paraId="1C7BA1CE" w14:textId="77777777" w:rsidR="000A38AF" w:rsidRDefault="00000000">
      <w:pPr>
        <w:spacing w:line="264" w:lineRule="auto"/>
        <w:ind w:left="72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① IQR 기반 이상치 경계:</w:t>
      </w:r>
    </w:p>
    <w:p w14:paraId="4DFB0E1D" w14:textId="77777777" w:rsidR="000A38AF" w:rsidRPr="00C6353E" w:rsidRDefault="00000000">
      <w:pPr>
        <w:spacing w:line="264" w:lineRule="auto"/>
        <w:ind w:left="720"/>
        <w:rPr>
          <w:rFonts w:ascii="맑은 고딕" w:eastAsia="맑은 고딕" w:hAnsi="맑은 고딕" w:cs="맑은 고딕"/>
          <w:lang w:val="en-US"/>
        </w:rPr>
      </w:pPr>
      <w:r>
        <w:rPr>
          <w:rFonts w:ascii="맑은 고딕" w:eastAsia="맑은 고딕" w:hAnsi="맑은 고딕" w:cs="맑은 고딕"/>
        </w:rPr>
        <w:t xml:space="preserve">   </w:t>
      </w:r>
      <w:r w:rsidRPr="00C6353E">
        <w:rPr>
          <w:rFonts w:ascii="맑은 고딕" w:eastAsia="맑은 고딕" w:hAnsi="맑은 고딕" w:cs="맑은 고딕"/>
          <w:lang w:val="en-US"/>
        </w:rPr>
        <w:t>- Q1 (25%): 15.00</w:t>
      </w:r>
    </w:p>
    <w:p w14:paraId="335943CE" w14:textId="77777777" w:rsidR="000A38AF" w:rsidRPr="00C6353E" w:rsidRDefault="00000000">
      <w:pPr>
        <w:spacing w:line="264" w:lineRule="auto"/>
        <w:ind w:left="720"/>
        <w:rPr>
          <w:rFonts w:ascii="맑은 고딕" w:eastAsia="맑은 고딕" w:hAnsi="맑은 고딕" w:cs="맑은 고딕"/>
          <w:lang w:val="en-US"/>
        </w:rPr>
      </w:pPr>
      <w:r w:rsidRPr="00C6353E">
        <w:rPr>
          <w:rFonts w:ascii="맑은 고딕" w:eastAsia="맑은 고딕" w:hAnsi="맑은 고딕" w:cs="맑은 고딕"/>
          <w:lang w:val="en-US"/>
        </w:rPr>
        <w:t xml:space="preserve">   - Q3 (75%): 45.00</w:t>
      </w:r>
    </w:p>
    <w:p w14:paraId="028B0471" w14:textId="77777777" w:rsidR="000A38AF" w:rsidRPr="00C6353E" w:rsidRDefault="00000000">
      <w:pPr>
        <w:spacing w:line="264" w:lineRule="auto"/>
        <w:ind w:left="720"/>
        <w:rPr>
          <w:rFonts w:ascii="맑은 고딕" w:eastAsia="맑은 고딕" w:hAnsi="맑은 고딕" w:cs="맑은 고딕"/>
          <w:lang w:val="en-US"/>
        </w:rPr>
      </w:pPr>
      <w:r w:rsidRPr="00C6353E">
        <w:rPr>
          <w:rFonts w:ascii="맑은 고딕" w:eastAsia="맑은 고딕" w:hAnsi="맑은 고딕" w:cs="맑은 고딕"/>
          <w:lang w:val="en-US"/>
        </w:rPr>
        <w:t xml:space="preserve">   - IQR: 30.00</w:t>
      </w:r>
    </w:p>
    <w:p w14:paraId="2A3604EC" w14:textId="77777777" w:rsidR="000A38AF" w:rsidRPr="00C6353E" w:rsidRDefault="00000000">
      <w:pPr>
        <w:spacing w:line="264" w:lineRule="auto"/>
        <w:ind w:left="720"/>
        <w:rPr>
          <w:rFonts w:ascii="맑은 고딕" w:eastAsia="맑은 고딕" w:hAnsi="맑은 고딕" w:cs="맑은 고딕"/>
          <w:lang w:val="en-US"/>
        </w:rPr>
      </w:pPr>
      <w:r w:rsidRPr="00C6353E">
        <w:rPr>
          <w:rFonts w:ascii="맑은 고딕" w:eastAsia="맑은 고딕" w:hAnsi="맑은 고딕" w:cs="맑은 고딕"/>
          <w:lang w:val="en-US"/>
        </w:rPr>
        <w:t xml:space="preserve">   - </w:t>
      </w:r>
      <w:proofErr w:type="spellStart"/>
      <w:r w:rsidRPr="00C6353E">
        <w:rPr>
          <w:rFonts w:ascii="맑은 고딕" w:eastAsia="맑은 고딕" w:hAnsi="맑은 고딕" w:cs="맑은 고딕"/>
          <w:lang w:val="en-US"/>
        </w:rPr>
        <w:t>Lower</w:t>
      </w:r>
      <w:proofErr w:type="spellEnd"/>
      <w:r w:rsidRPr="00C6353E">
        <w:rPr>
          <w:rFonts w:ascii="맑은 고딕" w:eastAsia="맑은 고딕" w:hAnsi="맑은 고딕" w:cs="맑은 고딕"/>
          <w:lang w:val="en-US"/>
        </w:rPr>
        <w:t xml:space="preserve"> </w:t>
      </w:r>
      <w:proofErr w:type="spellStart"/>
      <w:r w:rsidRPr="00C6353E">
        <w:rPr>
          <w:rFonts w:ascii="맑은 고딕" w:eastAsia="맑은 고딕" w:hAnsi="맑은 고딕" w:cs="맑은 고딕"/>
          <w:lang w:val="en-US"/>
        </w:rPr>
        <w:t>Bound</w:t>
      </w:r>
      <w:proofErr w:type="spellEnd"/>
      <w:r w:rsidRPr="00C6353E">
        <w:rPr>
          <w:rFonts w:ascii="맑은 고딕" w:eastAsia="맑은 고딕" w:hAnsi="맑은 고딕" w:cs="맑은 고딕"/>
          <w:lang w:val="en-US"/>
        </w:rPr>
        <w:t xml:space="preserve"> (Q1 - 1.5*IQR): -30.00</w:t>
      </w:r>
    </w:p>
    <w:p w14:paraId="2003CA92" w14:textId="00E7A986" w:rsidR="000A38AF" w:rsidRDefault="00000000" w:rsidP="00C6353E">
      <w:pPr>
        <w:spacing w:line="264" w:lineRule="auto"/>
        <w:ind w:left="720"/>
        <w:rPr>
          <w:rFonts w:ascii="맑은 고딕" w:eastAsia="맑은 고딕" w:hAnsi="맑은 고딕" w:cs="맑은 고딕"/>
        </w:rPr>
      </w:pPr>
      <w:r w:rsidRPr="00C6353E">
        <w:rPr>
          <w:rFonts w:ascii="맑은 고딕" w:eastAsia="맑은 고딕" w:hAnsi="맑은 고딕" w:cs="맑은 고딕"/>
          <w:lang w:val="en-US"/>
        </w:rPr>
        <w:t xml:space="preserve">   </w:t>
      </w:r>
      <w:r>
        <w:rPr>
          <w:rFonts w:ascii="맑은 고딕" w:eastAsia="맑은 고딕" w:hAnsi="맑은 고딕" w:cs="맑은 고딕"/>
        </w:rPr>
        <w:t xml:space="preserve">- </w:t>
      </w:r>
      <w:proofErr w:type="spellStart"/>
      <w:r>
        <w:rPr>
          <w:rFonts w:ascii="맑은 고딕" w:eastAsia="맑은 고딕" w:hAnsi="맑은 고딕" w:cs="맑은 고딕"/>
        </w:rPr>
        <w:t>Upper</w:t>
      </w:r>
      <w:proofErr w:type="spellEnd"/>
      <w:r>
        <w:rPr>
          <w:rFonts w:ascii="맑은 고딕" w:eastAsia="맑은 고딕" w:hAnsi="맑은 고딕" w:cs="맑은 고딕"/>
        </w:rPr>
        <w:t xml:space="preserve"> </w:t>
      </w:r>
      <w:proofErr w:type="spellStart"/>
      <w:r>
        <w:rPr>
          <w:rFonts w:ascii="맑은 고딕" w:eastAsia="맑은 고딕" w:hAnsi="맑은 고딕" w:cs="맑은 고딕"/>
        </w:rPr>
        <w:t>Bound</w:t>
      </w:r>
      <w:proofErr w:type="spellEnd"/>
      <w:r>
        <w:rPr>
          <w:rFonts w:ascii="맑은 고딕" w:eastAsia="맑은 고딕" w:hAnsi="맑은 고딕" w:cs="맑은 고딕"/>
        </w:rPr>
        <w:t xml:space="preserve"> (Q3 + 1.5*IQR): 90.00</w:t>
      </w:r>
    </w:p>
    <w:p w14:paraId="4C7EFCF5" w14:textId="77777777" w:rsidR="000A38AF" w:rsidRDefault="00000000">
      <w:pPr>
        <w:spacing w:line="264" w:lineRule="auto"/>
        <w:ind w:left="72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② IQR 기반 이상치: 0개 (0.00%)</w:t>
      </w:r>
      <w:r>
        <w:rPr>
          <w:rFonts w:ascii="맑은 고딕" w:eastAsia="맑은 고딕" w:hAnsi="맑은 고딕" w:cs="맑은 고딕"/>
        </w:rPr>
        <w:br/>
        <w:t xml:space="preserve">③ </w:t>
      </w:r>
      <w:proofErr w:type="spellStart"/>
      <w:r>
        <w:rPr>
          <w:rFonts w:ascii="맑은 고딕" w:eastAsia="맑은 고딕" w:hAnsi="맑은 고딕" w:cs="맑은 고딕"/>
        </w:rPr>
        <w:t>Z-Score</w:t>
      </w:r>
      <w:proofErr w:type="spellEnd"/>
      <w:r>
        <w:rPr>
          <w:rFonts w:ascii="맑은 고딕" w:eastAsia="맑은 고딕" w:hAnsi="맑은 고딕" w:cs="맑은 고딕"/>
        </w:rPr>
        <w:t xml:space="preserve"> 기반 이상치 (|</w:t>
      </w:r>
      <w:proofErr w:type="spellStart"/>
      <w:r>
        <w:rPr>
          <w:rFonts w:ascii="맑은 고딕" w:eastAsia="맑은 고딕" w:hAnsi="맑은 고딕" w:cs="맑은 고딕"/>
        </w:rPr>
        <w:t>Z</w:t>
      </w:r>
      <w:proofErr w:type="spellEnd"/>
      <w:r>
        <w:rPr>
          <w:rFonts w:ascii="맑은 고딕" w:eastAsia="맑은 고딕" w:hAnsi="맑은 고딕" w:cs="맑은 고딕"/>
        </w:rPr>
        <w:t>| &gt; 3): 0개 (0.00%)</w:t>
      </w:r>
    </w:p>
    <w:p w14:paraId="3EBB2C81" w14:textId="77777777" w:rsidR="000A38AF" w:rsidRDefault="00000000">
      <w:pPr>
        <w:spacing w:line="264" w:lineRule="auto"/>
        <w:ind w:left="425"/>
        <w:jc w:val="center"/>
        <w:rPr>
          <w:rFonts w:ascii="맑은 고딕" w:eastAsia="맑은 고딕" w:hAnsi="맑은 고딕" w:cs="맑은 고딕"/>
          <w:color w:val="1F2328"/>
          <w:sz w:val="20"/>
          <w:szCs w:val="20"/>
          <w:highlight w:val="white"/>
        </w:rPr>
      </w:pPr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246D5040" wp14:editId="10AC6F30">
            <wp:simplePos x="0" y="0"/>
            <wp:positionH relativeFrom="column">
              <wp:posOffset>-190499</wp:posOffset>
            </wp:positionH>
            <wp:positionV relativeFrom="paragraph">
              <wp:posOffset>123825</wp:posOffset>
            </wp:positionV>
            <wp:extent cx="4062413" cy="1356387"/>
            <wp:effectExtent l="0" t="0" r="0" b="0"/>
            <wp:wrapSquare wrapText="bothSides" distT="114300" distB="114300" distL="114300" distR="114300"/>
            <wp:docPr id="10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62413" cy="13563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14300" distB="114300" distL="114300" distR="114300" simplePos="0" relativeHeight="251660288" behindDoc="0" locked="0" layoutInCell="1" hidden="0" allowOverlap="1" wp14:anchorId="42322B70" wp14:editId="19B94337">
            <wp:simplePos x="0" y="0"/>
            <wp:positionH relativeFrom="column">
              <wp:posOffset>3876675</wp:posOffset>
            </wp:positionH>
            <wp:positionV relativeFrom="paragraph">
              <wp:posOffset>152400</wp:posOffset>
            </wp:positionV>
            <wp:extent cx="1928813" cy="1294563"/>
            <wp:effectExtent l="0" t="0" r="0" b="0"/>
            <wp:wrapSquare wrapText="bothSides" distT="114300" distB="114300" distL="114300" distR="11430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28813" cy="12945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DA7211D" w14:textId="77777777" w:rsidR="000A38AF" w:rsidRDefault="00000000">
      <w:pPr>
        <w:spacing w:line="264" w:lineRule="auto"/>
        <w:ind w:left="425"/>
        <w:jc w:val="center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color w:val="1F2328"/>
          <w:sz w:val="20"/>
          <w:szCs w:val="20"/>
          <w:highlight w:val="white"/>
        </w:rPr>
        <w:t xml:space="preserve">그래프9. 이상치 시각화( </w:t>
      </w:r>
      <w:proofErr w:type="spellStart"/>
      <w:r>
        <w:rPr>
          <w:rFonts w:ascii="맑은 고딕" w:eastAsia="맑은 고딕" w:hAnsi="맑은 고딕" w:cs="맑은 고딕"/>
          <w:color w:val="1F2328"/>
          <w:sz w:val="20"/>
          <w:szCs w:val="20"/>
          <w:highlight w:val="white"/>
        </w:rPr>
        <w:t>last_login_days</w:t>
      </w:r>
      <w:proofErr w:type="spellEnd"/>
      <w:r>
        <w:rPr>
          <w:rFonts w:ascii="맑은 고딕" w:eastAsia="맑은 고딕" w:hAnsi="맑은 고딕" w:cs="맑은 고딕"/>
          <w:color w:val="1F2328"/>
          <w:sz w:val="20"/>
          <w:szCs w:val="20"/>
          <w:highlight w:val="white"/>
        </w:rPr>
        <w:t>)</w:t>
      </w:r>
    </w:p>
    <w:p w14:paraId="7FAE1D9D" w14:textId="77777777" w:rsidR="000A38AF" w:rsidRDefault="00000000">
      <w:pPr>
        <w:numPr>
          <w:ilvl w:val="0"/>
          <w:numId w:val="1"/>
        </w:numPr>
        <w:spacing w:line="264" w:lineRule="auto"/>
        <w:rPr>
          <w:b/>
        </w:rPr>
      </w:pPr>
      <w:r>
        <w:rPr>
          <w:rFonts w:ascii="맑은 고딕" w:eastAsia="맑은 고딕" w:hAnsi="맑은 고딕" w:cs="맑은 고딕"/>
          <w:b/>
        </w:rPr>
        <w:t>이상치 확인 결과</w:t>
      </w:r>
      <w:r>
        <w:rPr>
          <w:rFonts w:ascii="맑은 고딕" w:eastAsia="맑은 고딕" w:hAnsi="맑은 고딕" w:cs="맑은 고딕"/>
          <w:b/>
        </w:rPr>
        <w:br/>
        <w:t xml:space="preserve">-  </w:t>
      </w:r>
      <w:r>
        <w:rPr>
          <w:rFonts w:ascii="맑은 고딕" w:eastAsia="맑은 고딕" w:hAnsi="맑은 고딕" w:cs="맑은 고딕"/>
        </w:rPr>
        <w:t xml:space="preserve">IQR 및 </w:t>
      </w:r>
      <w:proofErr w:type="spellStart"/>
      <w:r>
        <w:rPr>
          <w:rFonts w:ascii="맑은 고딕" w:eastAsia="맑은 고딕" w:hAnsi="맑은 고딕" w:cs="맑은 고딕"/>
        </w:rPr>
        <w:t>Z-Score</w:t>
      </w:r>
      <w:proofErr w:type="spellEnd"/>
      <w:r>
        <w:rPr>
          <w:rFonts w:ascii="맑은 고딕" w:eastAsia="맑은 고딕" w:hAnsi="맑은 고딕" w:cs="맑은 고딕"/>
        </w:rPr>
        <w:t xml:space="preserve"> </w:t>
      </w:r>
      <w:proofErr w:type="spellStart"/>
      <w:r>
        <w:rPr>
          <w:rFonts w:ascii="맑은 고딕" w:eastAsia="맑은 고딕" w:hAnsi="맑은 고딕" w:cs="맑은 고딕"/>
        </w:rPr>
        <w:t>를</w:t>
      </w:r>
      <w:proofErr w:type="spellEnd"/>
      <w:r>
        <w:rPr>
          <w:rFonts w:ascii="맑은 고딕" w:eastAsia="맑은 고딕" w:hAnsi="맑은 고딕" w:cs="맑은 고딕"/>
        </w:rPr>
        <w:t xml:space="preserve"> 통해 이상치가 없음을 확인. 이상치 처리 사항 없음.</w:t>
      </w:r>
    </w:p>
    <w:p w14:paraId="71DD1E52" w14:textId="77777777" w:rsidR="00132138" w:rsidRPr="00132138" w:rsidRDefault="00132138" w:rsidP="00132138">
      <w:bookmarkStart w:id="7" w:name="_qm6s7te9deab" w:colFirst="0" w:colLast="0"/>
      <w:bookmarkEnd w:id="7"/>
    </w:p>
    <w:p w14:paraId="55B30632" w14:textId="525F2117" w:rsidR="000A38AF" w:rsidRDefault="00000000">
      <w:pPr>
        <w:pStyle w:val="3"/>
        <w:keepNext w:val="0"/>
        <w:keepLines w:val="0"/>
        <w:spacing w:before="0" w:after="0" w:line="264" w:lineRule="auto"/>
        <w:rPr>
          <w:rFonts w:ascii="맑은 고딕" w:eastAsia="맑은 고딕" w:hAnsi="맑은 고딕" w:cs="맑은 고딕"/>
          <w:b/>
          <w:color w:val="000000"/>
          <w:sz w:val="26"/>
          <w:szCs w:val="26"/>
        </w:rPr>
      </w:pPr>
      <w:r>
        <w:rPr>
          <w:rFonts w:ascii="맑은 고딕" w:eastAsia="맑은 고딕" w:hAnsi="맑은 고딕" w:cs="맑은 고딕"/>
          <w:b/>
          <w:color w:val="000000"/>
          <w:sz w:val="26"/>
          <w:szCs w:val="26"/>
        </w:rPr>
        <w:t xml:space="preserve">3. </w:t>
      </w:r>
      <w:proofErr w:type="spellStart"/>
      <w:r>
        <w:rPr>
          <w:rFonts w:ascii="맑은 고딕" w:eastAsia="맑은 고딕" w:hAnsi="맑은 고딕" w:cs="맑은 고딕"/>
          <w:b/>
          <w:color w:val="000000"/>
          <w:sz w:val="26"/>
          <w:szCs w:val="26"/>
        </w:rPr>
        <w:t>결측치</w:t>
      </w:r>
      <w:proofErr w:type="spellEnd"/>
      <w:r>
        <w:rPr>
          <w:rFonts w:ascii="맑은 고딕" w:eastAsia="맑은 고딕" w:hAnsi="맑은 고딕" w:cs="맑은 고딕"/>
          <w:b/>
          <w:color w:val="000000"/>
          <w:sz w:val="26"/>
          <w:szCs w:val="26"/>
        </w:rPr>
        <w:t xml:space="preserve"> 및 이상치 처리 결과</w:t>
      </w:r>
    </w:p>
    <w:p w14:paraId="5001973C" w14:textId="77777777" w:rsidR="000A38AF" w:rsidRDefault="00000000">
      <w:pPr>
        <w:numPr>
          <w:ilvl w:val="0"/>
          <w:numId w:val="4"/>
        </w:numPr>
        <w:spacing w:line="264" w:lineRule="auto"/>
        <w:rPr>
          <w:rFonts w:ascii="맑은 고딕" w:eastAsia="맑은 고딕" w:hAnsi="맑은 고딕" w:cs="맑은 고딕"/>
        </w:rPr>
      </w:pPr>
      <w:proofErr w:type="spellStart"/>
      <w:r>
        <w:rPr>
          <w:rFonts w:ascii="맑은 고딕" w:eastAsia="맑은 고딕" w:hAnsi="맑은 고딕" w:cs="맑은 고딕"/>
        </w:rPr>
        <w:t>결측치는</w:t>
      </w:r>
      <w:proofErr w:type="spellEnd"/>
      <w:r>
        <w:rPr>
          <w:rFonts w:ascii="맑은 고딕" w:eastAsia="맑은 고딕" w:hAnsi="맑은 고딕" w:cs="맑은 고딕"/>
        </w:rPr>
        <w:t xml:space="preserve"> 존재하지 않음</w:t>
      </w:r>
    </w:p>
    <w:p w14:paraId="6813C84A" w14:textId="77777777" w:rsidR="000A38AF" w:rsidRDefault="00000000">
      <w:pPr>
        <w:numPr>
          <w:ilvl w:val="0"/>
          <w:numId w:val="4"/>
        </w:numPr>
        <w:spacing w:line="264" w:lineRule="auto"/>
        <w:rPr>
          <w:rFonts w:ascii="맑은 고딕" w:eastAsia="맑은 고딕" w:hAnsi="맑은 고딕" w:cs="맑은 고딕"/>
        </w:rPr>
      </w:pPr>
      <w:proofErr w:type="spellStart"/>
      <w:r>
        <w:rPr>
          <w:rFonts w:ascii="맑은 고딕" w:eastAsia="맑은 고딕" w:hAnsi="맑은 고딕" w:cs="맑은 고딕"/>
        </w:rPr>
        <w:t>watch_hours</w:t>
      </w:r>
      <w:proofErr w:type="spellEnd"/>
      <w:r>
        <w:rPr>
          <w:rFonts w:ascii="맑은 고딕" w:eastAsia="맑은 고딕" w:hAnsi="맑은 고딕" w:cs="맑은 고딕"/>
        </w:rPr>
        <w:t xml:space="preserve"> 변수의 이상치를 </w:t>
      </w:r>
      <w:proofErr w:type="spellStart"/>
      <w:r>
        <w:rPr>
          <w:rFonts w:ascii="맑은 고딕" w:eastAsia="맑은 고딕" w:hAnsi="맑은 고딕" w:cs="맑은 고딕"/>
        </w:rPr>
        <w:t>Capping</w:t>
      </w:r>
      <w:proofErr w:type="spellEnd"/>
      <w:r>
        <w:rPr>
          <w:rFonts w:ascii="맑은 고딕" w:eastAsia="맑은 고딕" w:hAnsi="맑은 고딕" w:cs="맑은 고딕"/>
        </w:rPr>
        <w:t xml:space="preserve"> 처리하여 분포 왜곡 완화</w:t>
      </w:r>
    </w:p>
    <w:p w14:paraId="59F7A383" w14:textId="77777777" w:rsidR="000A38AF" w:rsidRDefault="00000000">
      <w:pPr>
        <w:numPr>
          <w:ilvl w:val="0"/>
          <w:numId w:val="4"/>
        </w:numPr>
        <w:spacing w:line="264" w:lineRule="auto"/>
        <w:rPr>
          <w:rFonts w:ascii="맑은 고딕" w:eastAsia="맑은 고딕" w:hAnsi="맑은 고딕" w:cs="맑은 고딕"/>
        </w:rPr>
      </w:pPr>
      <w:proofErr w:type="spellStart"/>
      <w:r>
        <w:rPr>
          <w:rFonts w:ascii="맑은 고딕" w:eastAsia="맑은 고딕" w:hAnsi="맑은 고딕" w:cs="맑은 고딕"/>
        </w:rPr>
        <w:t>last_login_days</w:t>
      </w:r>
      <w:proofErr w:type="spellEnd"/>
      <w:r>
        <w:rPr>
          <w:rFonts w:ascii="맑은 고딕" w:eastAsia="맑은 고딕" w:hAnsi="맑은 고딕" w:cs="맑은 고딕"/>
        </w:rPr>
        <w:t xml:space="preserve"> 이상치 없음</w:t>
      </w:r>
    </w:p>
    <w:p w14:paraId="0C48B042" w14:textId="77777777" w:rsidR="000A38AF" w:rsidRDefault="00000000">
      <w:pPr>
        <w:numPr>
          <w:ilvl w:val="0"/>
          <w:numId w:val="4"/>
        </w:numPr>
        <w:spacing w:line="264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이상치 처리 결과, 데이터 분포의 안정성이 향상되어 모델 학습 시 신뢰도 개선 기대</w:t>
      </w:r>
      <w:r>
        <w:br w:type="page"/>
      </w:r>
    </w:p>
    <w:p w14:paraId="5B9E9B62" w14:textId="77777777" w:rsidR="000A38AF" w:rsidRDefault="00302D1E">
      <w:pPr>
        <w:spacing w:line="264" w:lineRule="auto"/>
        <w:rPr>
          <w:rFonts w:ascii="맑은 고딕" w:eastAsia="맑은 고딕" w:hAnsi="맑은 고딕" w:cs="맑은 고딕"/>
        </w:rPr>
      </w:pPr>
      <w:r>
        <w:rPr>
          <w:noProof/>
          <w:lang w:val="ko-KR"/>
        </w:rPr>
        <w:lastRenderedPageBreak/>
        <w:pict w14:anchorId="735456D7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6EBBDC69" w14:textId="77777777" w:rsidR="000A38AF" w:rsidRDefault="00000000">
      <w:pPr>
        <w:pStyle w:val="2"/>
        <w:keepNext w:val="0"/>
        <w:keepLines w:val="0"/>
        <w:spacing w:before="0" w:after="0" w:line="264" w:lineRule="auto"/>
        <w:rPr>
          <w:rFonts w:ascii="맑은 고딕" w:eastAsia="맑은 고딕" w:hAnsi="맑은 고딕" w:cs="맑은 고딕"/>
          <w:b/>
          <w:sz w:val="34"/>
          <w:szCs w:val="34"/>
        </w:rPr>
      </w:pPr>
      <w:bookmarkStart w:id="8" w:name="_ox7aguxrjmb" w:colFirst="0" w:colLast="0"/>
      <w:bookmarkEnd w:id="8"/>
      <w:proofErr w:type="spellStart"/>
      <w:r>
        <w:rPr>
          <w:rFonts w:ascii="맑은 고딕" w:eastAsia="맑은 고딕" w:hAnsi="맑은 고딕" w:cs="맑은 고딕"/>
          <w:b/>
          <w:sz w:val="34"/>
          <w:szCs w:val="34"/>
        </w:rPr>
        <w:t>Ⅲ</w:t>
      </w:r>
      <w:proofErr w:type="spellEnd"/>
      <w:r>
        <w:rPr>
          <w:rFonts w:ascii="맑은 고딕" w:eastAsia="맑은 고딕" w:hAnsi="맑은 고딕" w:cs="맑은 고딕"/>
          <w:b/>
          <w:sz w:val="34"/>
          <w:szCs w:val="34"/>
        </w:rPr>
        <w:t>. 데이터 정제 및 변환</w:t>
      </w:r>
    </w:p>
    <w:p w14:paraId="380391DF" w14:textId="77777777" w:rsidR="000A38AF" w:rsidRDefault="00000000">
      <w:pPr>
        <w:pStyle w:val="3"/>
        <w:keepNext w:val="0"/>
        <w:keepLines w:val="0"/>
        <w:spacing w:before="0" w:after="0" w:line="264" w:lineRule="auto"/>
        <w:rPr>
          <w:rFonts w:ascii="맑은 고딕" w:eastAsia="맑은 고딕" w:hAnsi="맑은 고딕" w:cs="맑은 고딕"/>
          <w:b/>
          <w:color w:val="000000"/>
          <w:sz w:val="26"/>
          <w:szCs w:val="26"/>
        </w:rPr>
      </w:pPr>
      <w:bookmarkStart w:id="9" w:name="_jazb2iuwd91s" w:colFirst="0" w:colLast="0"/>
      <w:bookmarkEnd w:id="9"/>
      <w:r>
        <w:rPr>
          <w:rFonts w:ascii="맑은 고딕" w:eastAsia="맑은 고딕" w:hAnsi="맑은 고딕" w:cs="맑은 고딕"/>
          <w:b/>
          <w:color w:val="000000"/>
          <w:sz w:val="26"/>
          <w:szCs w:val="26"/>
        </w:rPr>
        <w:t>1. 변수 정제 및 변환</w:t>
      </w:r>
    </w:p>
    <w:p w14:paraId="7BFFD6E0" w14:textId="77777777" w:rsidR="000A38AF" w:rsidRDefault="00000000">
      <w:pPr>
        <w:numPr>
          <w:ilvl w:val="0"/>
          <w:numId w:val="6"/>
        </w:numPr>
        <w:spacing w:line="264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b/>
        </w:rPr>
        <w:t>불필요 컬럼 제거</w:t>
      </w:r>
      <w:r>
        <w:rPr>
          <w:rFonts w:ascii="맑은 고딕" w:eastAsia="맑은 고딕" w:hAnsi="맑은 고딕" w:cs="맑은 고딕"/>
          <w:b/>
        </w:rPr>
        <w:br/>
      </w:r>
    </w:p>
    <w:p w14:paraId="20E3386D" w14:textId="77777777" w:rsidR="000A38AF" w:rsidRDefault="00000000">
      <w:pPr>
        <w:numPr>
          <w:ilvl w:val="1"/>
          <w:numId w:val="6"/>
        </w:numPr>
        <w:spacing w:line="264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제거 대상</w:t>
      </w:r>
      <w:r>
        <w:rPr>
          <w:rFonts w:ascii="맑은 고딕" w:eastAsia="맑은 고딕" w:hAnsi="맑은 고딕" w:cs="맑은 고딕"/>
        </w:rPr>
        <w:br/>
      </w:r>
      <w:proofErr w:type="spellStart"/>
      <w:r>
        <w:rPr>
          <w:rFonts w:ascii="맑은 고딕" w:eastAsia="맑은 고딕" w:hAnsi="맑은 고딕" w:cs="맑은 고딕"/>
        </w:rPr>
        <w:t>customer_id</w:t>
      </w:r>
      <w:proofErr w:type="spellEnd"/>
      <w:r>
        <w:rPr>
          <w:rFonts w:ascii="맑은 고딕" w:eastAsia="맑은 고딕" w:hAnsi="맑은 고딕" w:cs="맑은 고딕"/>
        </w:rPr>
        <w:t xml:space="preserve">, </w:t>
      </w:r>
      <w:proofErr w:type="spellStart"/>
      <w:r>
        <w:rPr>
          <w:rFonts w:ascii="맑은 고딕" w:eastAsia="맑은 고딕" w:hAnsi="맑은 고딕" w:cs="맑은 고딕"/>
        </w:rPr>
        <w:t>monthly_fee</w:t>
      </w:r>
      <w:proofErr w:type="spellEnd"/>
      <w:r>
        <w:rPr>
          <w:rFonts w:ascii="맑은 고딕" w:eastAsia="맑은 고딕" w:hAnsi="맑은 고딕" w:cs="맑은 고딕"/>
        </w:rPr>
        <w:t xml:space="preserve">, </w:t>
      </w:r>
      <w:proofErr w:type="spellStart"/>
      <w:r>
        <w:rPr>
          <w:rFonts w:ascii="맑은 고딕" w:eastAsia="맑은 고딕" w:hAnsi="맑은 고딕" w:cs="맑은 고딕"/>
        </w:rPr>
        <w:t>payment_method</w:t>
      </w:r>
      <w:proofErr w:type="spellEnd"/>
      <w:r>
        <w:rPr>
          <w:rFonts w:ascii="맑은 고딕" w:eastAsia="맑은 고딕" w:hAnsi="맑은 고딕" w:cs="맑은 고딕"/>
        </w:rPr>
        <w:t xml:space="preserve">, </w:t>
      </w:r>
      <w:proofErr w:type="spellStart"/>
      <w:r>
        <w:rPr>
          <w:rFonts w:ascii="맑은 고딕" w:eastAsia="맑은 고딕" w:hAnsi="맑은 고딕" w:cs="맑은 고딕"/>
        </w:rPr>
        <w:t>avg_watch_time_per_day</w:t>
      </w:r>
      <w:proofErr w:type="spellEnd"/>
    </w:p>
    <w:p w14:paraId="47F87A66" w14:textId="77777777" w:rsidR="000A38AF" w:rsidRDefault="00000000">
      <w:pPr>
        <w:numPr>
          <w:ilvl w:val="1"/>
          <w:numId w:val="6"/>
        </w:numPr>
        <w:spacing w:line="264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제거 사유</w:t>
      </w:r>
      <w:r>
        <w:rPr>
          <w:rFonts w:ascii="맑은 고딕" w:eastAsia="맑은 고딕" w:hAnsi="맑은 고딕" w:cs="맑은 고딕"/>
        </w:rPr>
        <w:br/>
        <w:t xml:space="preserve">- </w:t>
      </w:r>
      <w:proofErr w:type="spellStart"/>
      <w:r>
        <w:rPr>
          <w:rFonts w:ascii="맑은 고딕" w:eastAsia="맑은 고딕" w:hAnsi="맑은 고딕" w:cs="맑은 고딕"/>
        </w:rPr>
        <w:t>customer_id</w:t>
      </w:r>
      <w:proofErr w:type="spellEnd"/>
      <w:r>
        <w:rPr>
          <w:rFonts w:ascii="맑은 고딕" w:eastAsia="맑은 고딕" w:hAnsi="맑은 고딕" w:cs="맑은 고딕"/>
        </w:rPr>
        <w:t xml:space="preserve"> : 단순 식별자, 모델 학습에 불필요</w:t>
      </w:r>
      <w:r>
        <w:rPr>
          <w:rFonts w:ascii="맑은 고딕" w:eastAsia="맑은 고딕" w:hAnsi="맑은 고딕" w:cs="맑은 고딕"/>
        </w:rPr>
        <w:br/>
        <w:t xml:space="preserve">- </w:t>
      </w:r>
      <w:proofErr w:type="spellStart"/>
      <w:r>
        <w:rPr>
          <w:rFonts w:ascii="맑은 고딕" w:eastAsia="맑은 고딕" w:hAnsi="맑은 고딕" w:cs="맑은 고딕"/>
        </w:rPr>
        <w:t>monthly_fee</w:t>
      </w:r>
      <w:proofErr w:type="spellEnd"/>
      <w:r>
        <w:rPr>
          <w:rFonts w:ascii="맑은 고딕" w:eastAsia="맑은 고딕" w:hAnsi="맑은 고딕" w:cs="맑은 고딕"/>
        </w:rPr>
        <w:t xml:space="preserve"> : 요금정보가 </w:t>
      </w:r>
      <w:proofErr w:type="spellStart"/>
      <w:r>
        <w:rPr>
          <w:rFonts w:ascii="맑은 고딕" w:eastAsia="맑은 고딕" w:hAnsi="맑은 고딕" w:cs="맑은 고딕"/>
        </w:rPr>
        <w:t>subcription_type</w:t>
      </w:r>
      <w:proofErr w:type="spellEnd"/>
      <w:r>
        <w:rPr>
          <w:rFonts w:ascii="맑은 고딕" w:eastAsia="맑은 고딕" w:hAnsi="맑은 고딕" w:cs="맑은 고딕"/>
        </w:rPr>
        <w:t>(구독타입)</w:t>
      </w:r>
      <w:proofErr w:type="spellStart"/>
      <w:r>
        <w:rPr>
          <w:rFonts w:ascii="맑은 고딕" w:eastAsia="맑은 고딕" w:hAnsi="맑은 고딕" w:cs="맑은 고딕"/>
        </w:rPr>
        <w:t>에</w:t>
      </w:r>
      <w:proofErr w:type="spellEnd"/>
      <w:r>
        <w:rPr>
          <w:rFonts w:ascii="맑은 고딕" w:eastAsia="맑은 고딕" w:hAnsi="맑은 고딕" w:cs="맑은 고딕"/>
        </w:rPr>
        <w:t xml:space="preserve"> 내재되어 있어 동일한 의미를 중복 반영하므로 제거</w:t>
      </w:r>
      <w:r>
        <w:rPr>
          <w:rFonts w:ascii="맑은 고딕" w:eastAsia="맑은 고딕" w:hAnsi="맑은 고딕" w:cs="맑은 고딕"/>
        </w:rPr>
        <w:br/>
        <w:t xml:space="preserve">- </w:t>
      </w:r>
      <w:proofErr w:type="spellStart"/>
      <w:r>
        <w:rPr>
          <w:rFonts w:ascii="맑은 고딕" w:eastAsia="맑은 고딕" w:hAnsi="맑은 고딕" w:cs="맑은 고딕"/>
        </w:rPr>
        <w:t>payment_method</w:t>
      </w:r>
      <w:proofErr w:type="spellEnd"/>
      <w:r>
        <w:rPr>
          <w:rFonts w:ascii="맑은 고딕" w:eastAsia="맑은 고딕" w:hAnsi="맑은 고딕" w:cs="맑은 고딕"/>
        </w:rPr>
        <w:t xml:space="preserve"> : 결제 수단으로서 예측 기여도 낮음</w:t>
      </w:r>
      <w:r>
        <w:rPr>
          <w:rFonts w:ascii="맑은 고딕" w:eastAsia="맑은 고딕" w:hAnsi="맑은 고딕" w:cs="맑은 고딕"/>
        </w:rPr>
        <w:br/>
        <w:t xml:space="preserve">- </w:t>
      </w:r>
      <w:proofErr w:type="spellStart"/>
      <w:r>
        <w:rPr>
          <w:rFonts w:ascii="맑은 고딕" w:eastAsia="맑은 고딕" w:hAnsi="맑은 고딕" w:cs="맑은 고딕"/>
        </w:rPr>
        <w:t>avg_watch_time_per_day</w:t>
      </w:r>
      <w:proofErr w:type="spellEnd"/>
      <w:r>
        <w:rPr>
          <w:rFonts w:ascii="맑은 고딕" w:eastAsia="맑은 고딕" w:hAnsi="맑은 고딕" w:cs="맑은 고딕"/>
        </w:rPr>
        <w:t xml:space="preserve"> : </w:t>
      </w:r>
      <w:proofErr w:type="spellStart"/>
      <w:r>
        <w:rPr>
          <w:rFonts w:ascii="맑은 고딕" w:eastAsia="맑은 고딕" w:hAnsi="맑은 고딕" w:cs="맑은 고딕"/>
        </w:rPr>
        <w:t>watch_hours</w:t>
      </w:r>
      <w:proofErr w:type="spellEnd"/>
      <w:r>
        <w:rPr>
          <w:rFonts w:ascii="맑은 고딕" w:eastAsia="맑은 고딕" w:hAnsi="맑은 고딕" w:cs="맑은 고딕"/>
        </w:rPr>
        <w:t>(시청시간)와 유사하고 단위(</w:t>
      </w:r>
      <w:proofErr w:type="spellStart"/>
      <w:r>
        <w:rPr>
          <w:rFonts w:ascii="맑은 고딕" w:eastAsia="맑은 고딕" w:hAnsi="맑은 고딕" w:cs="맑은 고딕"/>
        </w:rPr>
        <w:t>time</w:t>
      </w:r>
      <w:proofErr w:type="spellEnd"/>
      <w:r>
        <w:rPr>
          <w:rFonts w:ascii="맑은 고딕" w:eastAsia="맑은 고딕" w:hAnsi="맑은 고딕" w:cs="맑은 고딕"/>
        </w:rPr>
        <w:t>)의 기준이 불명확하여 제거</w:t>
      </w:r>
    </w:p>
    <w:p w14:paraId="227C7BDD" w14:textId="77777777" w:rsidR="000A38AF" w:rsidRDefault="00000000">
      <w:pPr>
        <w:numPr>
          <w:ilvl w:val="1"/>
          <w:numId w:val="6"/>
        </w:numPr>
        <w:spacing w:line="264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불필요 컬럼 제거를 통해 데이터 차원을 축소하고 모델 효율성을 향상시킴.</w:t>
      </w:r>
      <w:r>
        <w:rPr>
          <w:rFonts w:ascii="맑은 고딕" w:eastAsia="맑은 고딕" w:hAnsi="맑은 고딕" w:cs="맑은 고딕"/>
        </w:rPr>
        <w:br/>
      </w:r>
    </w:p>
    <w:p w14:paraId="1CA89AD7" w14:textId="77777777" w:rsidR="000A38AF" w:rsidRDefault="00000000">
      <w:pPr>
        <w:numPr>
          <w:ilvl w:val="0"/>
          <w:numId w:val="6"/>
        </w:numPr>
        <w:spacing w:line="264" w:lineRule="auto"/>
      </w:pPr>
      <w:r>
        <w:rPr>
          <w:rFonts w:ascii="맑은 고딕" w:eastAsia="맑은 고딕" w:hAnsi="맑은 고딕" w:cs="맑은 고딕"/>
          <w:b/>
        </w:rPr>
        <w:t>변수 정제 및 변환</w:t>
      </w:r>
      <w:r>
        <w:rPr>
          <w:rFonts w:ascii="맑은 고딕" w:eastAsia="맑은 고딕" w:hAnsi="맑은 고딕" w:cs="맑은 고딕"/>
          <w:b/>
        </w:rPr>
        <w:br/>
      </w:r>
      <w:r>
        <w:rPr>
          <w:rFonts w:ascii="맑은 고딕" w:eastAsia="맑은 고딕" w:hAnsi="맑은 고딕" w:cs="맑은 고딕"/>
          <w:b/>
        </w:rPr>
        <w:br/>
        <w:t xml:space="preserve">① </w:t>
      </w:r>
      <w:r>
        <w:rPr>
          <w:rFonts w:ascii="맑은 고딕" w:eastAsia="맑은 고딕" w:hAnsi="맑은 고딕" w:cs="맑은 고딕"/>
        </w:rPr>
        <w:t>범주형 변수 : One-</w:t>
      </w:r>
      <w:proofErr w:type="spellStart"/>
      <w:r>
        <w:rPr>
          <w:rFonts w:ascii="맑은 고딕" w:eastAsia="맑은 고딕" w:hAnsi="맑은 고딕" w:cs="맑은 고딕"/>
        </w:rPr>
        <w:t>hot</w:t>
      </w:r>
      <w:proofErr w:type="spellEnd"/>
      <w:r>
        <w:rPr>
          <w:rFonts w:ascii="맑은 고딕" w:eastAsia="맑은 고딕" w:hAnsi="맑은 고딕" w:cs="맑은 고딕"/>
        </w:rPr>
        <w:t xml:space="preserve"> </w:t>
      </w:r>
      <w:proofErr w:type="spellStart"/>
      <w:r>
        <w:rPr>
          <w:rFonts w:ascii="맑은 고딕" w:eastAsia="맑은 고딕" w:hAnsi="맑은 고딕" w:cs="맑은 고딕"/>
        </w:rPr>
        <w:t>Encoding</w:t>
      </w:r>
      <w:proofErr w:type="spellEnd"/>
      <w:r>
        <w:rPr>
          <w:rFonts w:ascii="맑은 고딕" w:eastAsia="맑은 고딕" w:hAnsi="맑은 고딕" w:cs="맑은 고딕"/>
        </w:rPr>
        <w:t xml:space="preserve"> 및 </w:t>
      </w:r>
      <w:proofErr w:type="spellStart"/>
      <w:r>
        <w:rPr>
          <w:rFonts w:ascii="맑은 고딕" w:eastAsia="맑은 고딕" w:hAnsi="맑은 고딕" w:cs="맑은 고딕"/>
        </w:rPr>
        <w:t>Label</w:t>
      </w:r>
      <w:proofErr w:type="spellEnd"/>
      <w:r>
        <w:rPr>
          <w:rFonts w:ascii="맑은 고딕" w:eastAsia="맑은 고딕" w:hAnsi="맑은 고딕" w:cs="맑은 고딕"/>
        </w:rPr>
        <w:t xml:space="preserve"> </w:t>
      </w:r>
      <w:proofErr w:type="spellStart"/>
      <w:r>
        <w:rPr>
          <w:rFonts w:ascii="맑은 고딕" w:eastAsia="맑은 고딕" w:hAnsi="맑은 고딕" w:cs="맑은 고딕"/>
        </w:rPr>
        <w:t>Encoding</w:t>
      </w:r>
      <w:proofErr w:type="spellEnd"/>
      <w:r>
        <w:rPr>
          <w:rFonts w:ascii="맑은 고딕" w:eastAsia="맑은 고딕" w:hAnsi="맑은 고딕" w:cs="맑은 고딕"/>
        </w:rPr>
        <w:t xml:space="preserve"> 적용</w:t>
      </w:r>
    </w:p>
    <w:p w14:paraId="0B48DD83" w14:textId="77777777" w:rsidR="000A38AF" w:rsidRDefault="00000000">
      <w:pPr>
        <w:numPr>
          <w:ilvl w:val="1"/>
          <w:numId w:val="6"/>
        </w:numPr>
        <w:spacing w:line="264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적용 변수: </w:t>
      </w:r>
      <w:proofErr w:type="spellStart"/>
      <w:r>
        <w:rPr>
          <w:rFonts w:ascii="맑은 고딕" w:eastAsia="맑은 고딕" w:hAnsi="맑은 고딕" w:cs="맑은 고딕"/>
        </w:rPr>
        <w:t>gender</w:t>
      </w:r>
      <w:proofErr w:type="spellEnd"/>
      <w:r>
        <w:rPr>
          <w:rFonts w:ascii="맑은 고딕" w:eastAsia="맑은 고딕" w:hAnsi="맑은 고딕" w:cs="맑은 고딕"/>
        </w:rPr>
        <w:t xml:space="preserve">, </w:t>
      </w:r>
      <w:proofErr w:type="spellStart"/>
      <w:r>
        <w:rPr>
          <w:rFonts w:ascii="맑은 고딕" w:eastAsia="맑은 고딕" w:hAnsi="맑은 고딕" w:cs="맑은 고딕"/>
        </w:rPr>
        <w:t>subscription_type</w:t>
      </w:r>
      <w:proofErr w:type="spellEnd"/>
      <w:r>
        <w:rPr>
          <w:rFonts w:ascii="맑은 고딕" w:eastAsia="맑은 고딕" w:hAnsi="맑은 고딕" w:cs="맑은 고딕"/>
        </w:rPr>
        <w:t xml:space="preserve">, </w:t>
      </w:r>
      <w:proofErr w:type="spellStart"/>
      <w:r>
        <w:rPr>
          <w:rFonts w:ascii="맑은 고딕" w:eastAsia="맑은 고딕" w:hAnsi="맑은 고딕" w:cs="맑은 고딕"/>
        </w:rPr>
        <w:t>region</w:t>
      </w:r>
      <w:proofErr w:type="spellEnd"/>
      <w:r>
        <w:rPr>
          <w:rFonts w:ascii="맑은 고딕" w:eastAsia="맑은 고딕" w:hAnsi="맑은 고딕" w:cs="맑은 고딕"/>
        </w:rPr>
        <w:t xml:space="preserve">, </w:t>
      </w:r>
      <w:proofErr w:type="spellStart"/>
      <w:r>
        <w:rPr>
          <w:rFonts w:ascii="맑은 고딕" w:eastAsia="맑은 고딕" w:hAnsi="맑은 고딕" w:cs="맑은 고딕"/>
        </w:rPr>
        <w:t>device</w:t>
      </w:r>
      <w:proofErr w:type="spellEnd"/>
      <w:r>
        <w:rPr>
          <w:rFonts w:ascii="맑은 고딕" w:eastAsia="맑은 고딕" w:hAnsi="맑은 고딕" w:cs="맑은 고딕"/>
        </w:rPr>
        <w:t xml:space="preserve">, </w:t>
      </w:r>
      <w:proofErr w:type="spellStart"/>
      <w:r>
        <w:rPr>
          <w:rFonts w:ascii="맑은 고딕" w:eastAsia="맑은 고딕" w:hAnsi="맑은 고딕" w:cs="맑은 고딕"/>
        </w:rPr>
        <w:t>favorite_genre</w:t>
      </w:r>
      <w:proofErr w:type="spellEnd"/>
    </w:p>
    <w:p w14:paraId="05668EEF" w14:textId="77777777" w:rsidR="000A38AF" w:rsidRDefault="00000000">
      <w:pPr>
        <w:numPr>
          <w:ilvl w:val="1"/>
          <w:numId w:val="6"/>
        </w:numPr>
        <w:spacing w:line="264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처리 방식: 문자열로 된 범주형 변수를 정수형으로 변환하여 모델이 학습할 수 있도록 함.</w:t>
      </w:r>
    </w:p>
    <w:p w14:paraId="4A861DF9" w14:textId="77777777" w:rsidR="000A38AF" w:rsidRDefault="00000000">
      <w:pPr>
        <w:numPr>
          <w:ilvl w:val="1"/>
          <w:numId w:val="6"/>
        </w:numPr>
        <w:spacing w:line="264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세부 내용:</w:t>
      </w:r>
    </w:p>
    <w:p w14:paraId="1638A74F" w14:textId="77777777" w:rsidR="000A38AF" w:rsidRDefault="00000000">
      <w:pPr>
        <w:numPr>
          <w:ilvl w:val="2"/>
          <w:numId w:val="6"/>
        </w:numPr>
        <w:spacing w:line="264" w:lineRule="auto"/>
        <w:rPr>
          <w:rFonts w:ascii="맑은 고딕" w:eastAsia="맑은 고딕" w:hAnsi="맑은 고딕" w:cs="맑은 고딕"/>
        </w:rPr>
      </w:pPr>
      <w:proofErr w:type="spellStart"/>
      <w:r>
        <w:rPr>
          <w:rFonts w:ascii="맑은 고딕" w:eastAsia="맑은 고딕" w:hAnsi="맑은 고딕" w:cs="맑은 고딕"/>
        </w:rPr>
        <w:t>gender</w:t>
      </w:r>
      <w:proofErr w:type="spellEnd"/>
      <w:r>
        <w:rPr>
          <w:rFonts w:ascii="맑은 고딕" w:eastAsia="맑은 고딕" w:hAnsi="맑은 고딕" w:cs="맑은 고딕"/>
        </w:rPr>
        <w:t>(성별) : ‘</w:t>
      </w:r>
      <w:proofErr w:type="spellStart"/>
      <w:r>
        <w:rPr>
          <w:rFonts w:ascii="맑은 고딕" w:eastAsia="맑은 고딕" w:hAnsi="맑은 고딕" w:cs="맑은 고딕"/>
        </w:rPr>
        <w:t>Female</w:t>
      </w:r>
      <w:proofErr w:type="spellEnd"/>
      <w:r>
        <w:rPr>
          <w:rFonts w:ascii="맑은 고딕" w:eastAsia="맑은 고딕" w:hAnsi="맑은 고딕" w:cs="맑은 고딕"/>
        </w:rPr>
        <w:t>’, ‘</w:t>
      </w:r>
      <w:proofErr w:type="spellStart"/>
      <w:r>
        <w:rPr>
          <w:rFonts w:ascii="맑은 고딕" w:eastAsia="맑은 고딕" w:hAnsi="맑은 고딕" w:cs="맑은 고딕"/>
        </w:rPr>
        <w:t>Male</w:t>
      </w:r>
      <w:proofErr w:type="spellEnd"/>
      <w:r>
        <w:rPr>
          <w:rFonts w:ascii="맑은 고딕" w:eastAsia="맑은 고딕" w:hAnsi="맑은 고딕" w:cs="맑은 고딕"/>
        </w:rPr>
        <w:t>’, ‘</w:t>
      </w:r>
      <w:proofErr w:type="spellStart"/>
      <w:r>
        <w:rPr>
          <w:rFonts w:ascii="맑은 고딕" w:eastAsia="맑은 고딕" w:hAnsi="맑은 고딕" w:cs="맑은 고딕"/>
        </w:rPr>
        <w:t>Other</w:t>
      </w:r>
      <w:proofErr w:type="spellEnd"/>
      <w:r>
        <w:rPr>
          <w:rFonts w:ascii="맑은 고딕" w:eastAsia="맑은 고딕" w:hAnsi="맑은 고딕" w:cs="맑은 고딕"/>
        </w:rPr>
        <w:t>’</w:t>
      </w:r>
    </w:p>
    <w:p w14:paraId="167750FA" w14:textId="77777777" w:rsidR="000A38AF" w:rsidRDefault="00000000">
      <w:pPr>
        <w:numPr>
          <w:ilvl w:val="2"/>
          <w:numId w:val="6"/>
        </w:numPr>
        <w:spacing w:line="264" w:lineRule="auto"/>
        <w:rPr>
          <w:rFonts w:ascii="맑은 고딕" w:eastAsia="맑은 고딕" w:hAnsi="맑은 고딕" w:cs="맑은 고딕"/>
        </w:rPr>
      </w:pPr>
      <w:proofErr w:type="spellStart"/>
      <w:r>
        <w:rPr>
          <w:rFonts w:ascii="맑은 고딕" w:eastAsia="맑은 고딕" w:hAnsi="맑은 고딕" w:cs="맑은 고딕"/>
        </w:rPr>
        <w:t>subscription_type</w:t>
      </w:r>
      <w:proofErr w:type="spellEnd"/>
      <w:r>
        <w:rPr>
          <w:rFonts w:ascii="맑은 고딕" w:eastAsia="맑은 고딕" w:hAnsi="맑은 고딕" w:cs="맑은 고딕"/>
        </w:rPr>
        <w:t>(구독 타입) : ‘</w:t>
      </w:r>
      <w:proofErr w:type="spellStart"/>
      <w:r>
        <w:rPr>
          <w:rFonts w:ascii="맑은 고딕" w:eastAsia="맑은 고딕" w:hAnsi="맑은 고딕" w:cs="맑은 고딕"/>
        </w:rPr>
        <w:t>Basic</w:t>
      </w:r>
      <w:proofErr w:type="spellEnd"/>
      <w:r>
        <w:rPr>
          <w:rFonts w:ascii="맑은 고딕" w:eastAsia="맑은 고딕" w:hAnsi="맑은 고딕" w:cs="맑은 고딕"/>
        </w:rPr>
        <w:t>’, ‘Standard’, ‘Premium’</w:t>
      </w:r>
    </w:p>
    <w:p w14:paraId="7A6A4109" w14:textId="77777777" w:rsidR="000A38AF" w:rsidRDefault="00000000">
      <w:pPr>
        <w:numPr>
          <w:ilvl w:val="2"/>
          <w:numId w:val="6"/>
        </w:numPr>
        <w:spacing w:line="264" w:lineRule="auto"/>
        <w:rPr>
          <w:rFonts w:ascii="맑은 고딕" w:eastAsia="맑은 고딕" w:hAnsi="맑은 고딕" w:cs="맑은 고딕"/>
        </w:rPr>
      </w:pPr>
      <w:proofErr w:type="spellStart"/>
      <w:r>
        <w:rPr>
          <w:rFonts w:ascii="맑은 고딕" w:eastAsia="맑은 고딕" w:hAnsi="맑은 고딕" w:cs="맑은 고딕"/>
        </w:rPr>
        <w:t>region</w:t>
      </w:r>
      <w:proofErr w:type="spellEnd"/>
      <w:r>
        <w:rPr>
          <w:rFonts w:ascii="맑은 고딕" w:eastAsia="맑은 고딕" w:hAnsi="맑은 고딕" w:cs="맑은 고딕"/>
        </w:rPr>
        <w:t>(지역) : 대륙 단위로 구분</w:t>
      </w:r>
    </w:p>
    <w:p w14:paraId="594DFBA4" w14:textId="77777777" w:rsidR="000A38AF" w:rsidRDefault="00000000">
      <w:pPr>
        <w:numPr>
          <w:ilvl w:val="2"/>
          <w:numId w:val="6"/>
        </w:numPr>
        <w:spacing w:line="264" w:lineRule="auto"/>
        <w:rPr>
          <w:rFonts w:ascii="맑은 고딕" w:eastAsia="맑은 고딕" w:hAnsi="맑은 고딕" w:cs="맑은 고딕"/>
        </w:rPr>
      </w:pPr>
      <w:proofErr w:type="spellStart"/>
      <w:r>
        <w:rPr>
          <w:rFonts w:ascii="맑은 고딕" w:eastAsia="맑은 고딕" w:hAnsi="맑은 고딕" w:cs="맑은 고딕"/>
        </w:rPr>
        <w:t>device</w:t>
      </w:r>
      <w:proofErr w:type="spellEnd"/>
      <w:r>
        <w:rPr>
          <w:rFonts w:ascii="맑은 고딕" w:eastAsia="맑은 고딕" w:hAnsi="맑은 고딕" w:cs="맑은 고딕"/>
        </w:rPr>
        <w:t>(시청 기기) : ‘TV’, ‘</w:t>
      </w:r>
      <w:proofErr w:type="spellStart"/>
      <w:r>
        <w:rPr>
          <w:rFonts w:ascii="맑은 고딕" w:eastAsia="맑은 고딕" w:hAnsi="맑은 고딕" w:cs="맑은 고딕"/>
        </w:rPr>
        <w:t>Mobile</w:t>
      </w:r>
      <w:proofErr w:type="spellEnd"/>
      <w:r>
        <w:rPr>
          <w:rFonts w:ascii="맑은 고딕" w:eastAsia="맑은 고딕" w:hAnsi="맑은 고딕" w:cs="맑은 고딕"/>
        </w:rPr>
        <w:t>’, ‘</w:t>
      </w:r>
      <w:proofErr w:type="spellStart"/>
      <w:r>
        <w:rPr>
          <w:rFonts w:ascii="맑은 고딕" w:eastAsia="맑은 고딕" w:hAnsi="맑은 고딕" w:cs="맑은 고딕"/>
        </w:rPr>
        <w:t>Laptop</w:t>
      </w:r>
      <w:proofErr w:type="spellEnd"/>
      <w:r>
        <w:rPr>
          <w:rFonts w:ascii="맑은 고딕" w:eastAsia="맑은 고딕" w:hAnsi="맑은 고딕" w:cs="맑은 고딕"/>
        </w:rPr>
        <w:t>’, ‘</w:t>
      </w:r>
      <w:proofErr w:type="spellStart"/>
      <w:r>
        <w:rPr>
          <w:rFonts w:ascii="맑은 고딕" w:eastAsia="맑은 고딕" w:hAnsi="맑은 고딕" w:cs="맑은 고딕"/>
        </w:rPr>
        <w:t>Desktop</w:t>
      </w:r>
      <w:proofErr w:type="spellEnd"/>
      <w:r>
        <w:rPr>
          <w:rFonts w:ascii="맑은 고딕" w:eastAsia="맑은 고딕" w:hAnsi="맑은 고딕" w:cs="맑은 고딕"/>
        </w:rPr>
        <w:t>’, ‘</w:t>
      </w:r>
      <w:proofErr w:type="spellStart"/>
      <w:r>
        <w:rPr>
          <w:rFonts w:ascii="맑은 고딕" w:eastAsia="맑은 고딕" w:hAnsi="맑은 고딕" w:cs="맑은 고딕"/>
        </w:rPr>
        <w:t>Tablet</w:t>
      </w:r>
      <w:proofErr w:type="spellEnd"/>
      <w:r>
        <w:rPr>
          <w:rFonts w:ascii="맑은 고딕" w:eastAsia="맑은 고딕" w:hAnsi="맑은 고딕" w:cs="맑은 고딕"/>
        </w:rPr>
        <w:t>’</w:t>
      </w:r>
    </w:p>
    <w:p w14:paraId="1FBBA8B5" w14:textId="77777777" w:rsidR="000A38AF" w:rsidRDefault="00000000">
      <w:pPr>
        <w:numPr>
          <w:ilvl w:val="2"/>
          <w:numId w:val="6"/>
        </w:numPr>
        <w:spacing w:line="264" w:lineRule="auto"/>
        <w:rPr>
          <w:rFonts w:ascii="맑은 고딕" w:eastAsia="맑은 고딕" w:hAnsi="맑은 고딕" w:cs="맑은 고딕"/>
        </w:rPr>
      </w:pPr>
      <w:proofErr w:type="spellStart"/>
      <w:r>
        <w:rPr>
          <w:rFonts w:ascii="맑은 고딕" w:eastAsia="맑은 고딕" w:hAnsi="맑은 고딕" w:cs="맑은 고딕"/>
        </w:rPr>
        <w:t>favorite_genre</w:t>
      </w:r>
      <w:proofErr w:type="spellEnd"/>
      <w:r>
        <w:rPr>
          <w:rFonts w:ascii="맑은 고딕" w:eastAsia="맑은 고딕" w:hAnsi="맑은 고딕" w:cs="맑은 고딕"/>
        </w:rPr>
        <w:t>(선호 장르) : ‘</w:t>
      </w:r>
      <w:proofErr w:type="spellStart"/>
      <w:r>
        <w:rPr>
          <w:rFonts w:ascii="맑은 고딕" w:eastAsia="맑은 고딕" w:hAnsi="맑은 고딕" w:cs="맑은 고딕"/>
        </w:rPr>
        <w:t>Action</w:t>
      </w:r>
      <w:proofErr w:type="spellEnd"/>
      <w:r>
        <w:rPr>
          <w:rFonts w:ascii="맑은 고딕" w:eastAsia="맑은 고딕" w:hAnsi="맑은 고딕" w:cs="맑은 고딕"/>
        </w:rPr>
        <w:t>’, ‘</w:t>
      </w:r>
      <w:proofErr w:type="spellStart"/>
      <w:r>
        <w:rPr>
          <w:rFonts w:ascii="맑은 고딕" w:eastAsia="맑은 고딕" w:hAnsi="맑은 고딕" w:cs="맑은 고딕"/>
        </w:rPr>
        <w:t>Sci-Fi</w:t>
      </w:r>
      <w:proofErr w:type="spellEnd"/>
      <w:r>
        <w:rPr>
          <w:rFonts w:ascii="맑은 고딕" w:eastAsia="맑은 고딕" w:hAnsi="맑은 고딕" w:cs="맑은 고딕"/>
        </w:rPr>
        <w:t>’, ‘</w:t>
      </w:r>
      <w:proofErr w:type="spellStart"/>
      <w:r>
        <w:rPr>
          <w:rFonts w:ascii="맑은 고딕" w:eastAsia="맑은 고딕" w:hAnsi="맑은 고딕" w:cs="맑은 고딕"/>
        </w:rPr>
        <w:t>Drama</w:t>
      </w:r>
      <w:proofErr w:type="spellEnd"/>
      <w:r>
        <w:rPr>
          <w:rFonts w:ascii="맑은 고딕" w:eastAsia="맑은 고딕" w:hAnsi="맑은 고딕" w:cs="맑은 고딕"/>
        </w:rPr>
        <w:t>’, ‘</w:t>
      </w:r>
      <w:proofErr w:type="spellStart"/>
      <w:r>
        <w:rPr>
          <w:rFonts w:ascii="맑은 고딕" w:eastAsia="맑은 고딕" w:hAnsi="맑은 고딕" w:cs="맑은 고딕"/>
        </w:rPr>
        <w:t>Horror</w:t>
      </w:r>
      <w:proofErr w:type="spellEnd"/>
      <w:r>
        <w:rPr>
          <w:rFonts w:ascii="맑은 고딕" w:eastAsia="맑은 고딕" w:hAnsi="맑은 고딕" w:cs="맑은 고딕"/>
        </w:rPr>
        <w:t>’, ‘</w:t>
      </w:r>
      <w:proofErr w:type="spellStart"/>
      <w:r>
        <w:rPr>
          <w:rFonts w:ascii="맑은 고딕" w:eastAsia="맑은 고딕" w:hAnsi="맑은 고딕" w:cs="맑은 고딕"/>
        </w:rPr>
        <w:t>Romance</w:t>
      </w:r>
      <w:proofErr w:type="spellEnd"/>
      <w:r>
        <w:rPr>
          <w:rFonts w:ascii="맑은 고딕" w:eastAsia="맑은 고딕" w:hAnsi="맑은 고딕" w:cs="맑은 고딕"/>
        </w:rPr>
        <w:t>’, ‘</w:t>
      </w:r>
      <w:proofErr w:type="spellStart"/>
      <w:r>
        <w:rPr>
          <w:rFonts w:ascii="맑은 고딕" w:eastAsia="맑은 고딕" w:hAnsi="맑은 고딕" w:cs="맑은 고딕"/>
        </w:rPr>
        <w:t>Comedy</w:t>
      </w:r>
      <w:proofErr w:type="spellEnd"/>
      <w:r>
        <w:rPr>
          <w:rFonts w:ascii="맑은 고딕" w:eastAsia="맑은 고딕" w:hAnsi="맑은 고딕" w:cs="맑은 고딕"/>
        </w:rPr>
        <w:t>’, ‘</w:t>
      </w:r>
      <w:proofErr w:type="spellStart"/>
      <w:r>
        <w:rPr>
          <w:rFonts w:ascii="맑은 고딕" w:eastAsia="맑은 고딕" w:hAnsi="맑은 고딕" w:cs="맑은 고딕"/>
        </w:rPr>
        <w:t>Documentary</w:t>
      </w:r>
      <w:proofErr w:type="spellEnd"/>
      <w:r>
        <w:rPr>
          <w:rFonts w:ascii="맑은 고딕" w:eastAsia="맑은 고딕" w:hAnsi="맑은 고딕" w:cs="맑은 고딕"/>
        </w:rPr>
        <w:t>’</w:t>
      </w:r>
    </w:p>
    <w:p w14:paraId="7D43F154" w14:textId="77777777" w:rsidR="000A38AF" w:rsidRDefault="00000000">
      <w:pPr>
        <w:numPr>
          <w:ilvl w:val="1"/>
          <w:numId w:val="6"/>
        </w:numPr>
        <w:spacing w:line="264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적용 사유: 모델이 범주형 데이터를 수치적으로 인식할 수 있도록 하되, 범주 간 서열 관계를 부여하지 않기 위함.</w:t>
      </w:r>
    </w:p>
    <w:p w14:paraId="328E31F5" w14:textId="77777777" w:rsidR="000A38AF" w:rsidRDefault="000A38AF">
      <w:pPr>
        <w:spacing w:line="264" w:lineRule="auto"/>
        <w:rPr>
          <w:rFonts w:ascii="맑은 고딕" w:eastAsia="맑은 고딕" w:hAnsi="맑은 고딕" w:cs="맑은 고딕"/>
        </w:rPr>
      </w:pPr>
    </w:p>
    <w:p w14:paraId="677B3BC2" w14:textId="77777777" w:rsidR="00280773" w:rsidRDefault="00280773">
      <w:pPr>
        <w:spacing w:line="264" w:lineRule="auto"/>
        <w:rPr>
          <w:rFonts w:ascii="맑은 고딕" w:eastAsia="맑은 고딕" w:hAnsi="맑은 고딕" w:cs="맑은 고딕"/>
        </w:rPr>
      </w:pPr>
    </w:p>
    <w:p w14:paraId="141F4306" w14:textId="77777777" w:rsidR="000A38AF" w:rsidRDefault="00000000">
      <w:pPr>
        <w:spacing w:line="264" w:lineRule="auto"/>
        <w:ind w:firstLine="72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② 수치형 변수 : </w:t>
      </w:r>
      <w:proofErr w:type="spellStart"/>
      <w:r>
        <w:rPr>
          <w:rFonts w:ascii="맑은 고딕" w:eastAsia="맑은 고딕" w:hAnsi="맑은 고딕" w:cs="맑은 고딕"/>
        </w:rPr>
        <w:t>Scaling</w:t>
      </w:r>
      <w:proofErr w:type="spellEnd"/>
      <w:r>
        <w:rPr>
          <w:rFonts w:ascii="맑은 고딕" w:eastAsia="맑은 고딕" w:hAnsi="맑은 고딕" w:cs="맑은 고딕"/>
        </w:rPr>
        <w:t xml:space="preserve"> 적용</w:t>
      </w:r>
    </w:p>
    <w:p w14:paraId="0E5AE771" w14:textId="77777777" w:rsidR="000A38AF" w:rsidRDefault="00000000">
      <w:pPr>
        <w:numPr>
          <w:ilvl w:val="1"/>
          <w:numId w:val="6"/>
        </w:numPr>
        <w:spacing w:line="264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적용 변수:  </w:t>
      </w:r>
      <w:proofErr w:type="spellStart"/>
      <w:r>
        <w:rPr>
          <w:rFonts w:ascii="맑은 고딕" w:eastAsia="맑은 고딕" w:hAnsi="맑은 고딕" w:cs="맑은 고딕"/>
        </w:rPr>
        <w:t>watch_hours</w:t>
      </w:r>
      <w:proofErr w:type="spellEnd"/>
    </w:p>
    <w:p w14:paraId="506D9E9C" w14:textId="77777777" w:rsidR="000A38AF" w:rsidRDefault="00000000">
      <w:pPr>
        <w:numPr>
          <w:ilvl w:val="1"/>
          <w:numId w:val="6"/>
        </w:numPr>
        <w:spacing w:line="264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처리 방식: 평균 0, 표준편차 1로 </w:t>
      </w:r>
      <w:proofErr w:type="spellStart"/>
      <w:r>
        <w:rPr>
          <w:rFonts w:ascii="맑은 고딕" w:eastAsia="맑은 고딕" w:hAnsi="맑은 고딕" w:cs="맑은 고딕"/>
        </w:rPr>
        <w:t>표준화하여</w:t>
      </w:r>
      <w:proofErr w:type="spellEnd"/>
      <w:r>
        <w:rPr>
          <w:rFonts w:ascii="맑은 고딕" w:eastAsia="맑은 고딕" w:hAnsi="맑은 고딕" w:cs="맑은 고딕"/>
        </w:rPr>
        <w:t xml:space="preserve"> 모델 학습 시 안정적 수렴을 유도함.</w:t>
      </w:r>
    </w:p>
    <w:p w14:paraId="186AA83B" w14:textId="77777777" w:rsidR="000A38AF" w:rsidRDefault="00000000">
      <w:pPr>
        <w:numPr>
          <w:ilvl w:val="1"/>
          <w:numId w:val="6"/>
        </w:numPr>
        <w:spacing w:line="264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적용 사유: 변수 간 단위 차이를 제거하여 모델 성능을 향상시키기 위함</w:t>
      </w:r>
    </w:p>
    <w:p w14:paraId="747AAF3A" w14:textId="77777777" w:rsidR="00280773" w:rsidRDefault="00280773">
      <w:pPr>
        <w:spacing w:line="264" w:lineRule="auto"/>
        <w:ind w:left="720"/>
        <w:rPr>
          <w:rFonts w:ascii="맑은 고딕" w:eastAsia="맑은 고딕" w:hAnsi="맑은 고딕" w:cs="맑은 고딕"/>
        </w:rPr>
      </w:pPr>
    </w:p>
    <w:p w14:paraId="4EC4A5F1" w14:textId="7DB06E0C" w:rsidR="000A38AF" w:rsidRDefault="00000000">
      <w:pPr>
        <w:spacing w:line="264" w:lineRule="auto"/>
        <w:ind w:left="72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③</w:t>
      </w:r>
      <w:r>
        <w:rPr>
          <w:rFonts w:ascii="맑은 고딕" w:eastAsia="맑은 고딕" w:hAnsi="맑은 고딕" w:cs="맑은 고딕"/>
          <w:b/>
        </w:rPr>
        <w:t xml:space="preserve"> </w:t>
      </w:r>
      <w:proofErr w:type="spellStart"/>
      <w:r>
        <w:rPr>
          <w:rFonts w:ascii="맑은 고딕" w:eastAsia="맑은 고딕" w:hAnsi="맑은 고딕" w:cs="맑은 고딕"/>
        </w:rPr>
        <w:t>age</w:t>
      </w:r>
      <w:proofErr w:type="spellEnd"/>
      <w:r>
        <w:rPr>
          <w:rFonts w:ascii="맑은 고딕" w:eastAsia="맑은 고딕" w:hAnsi="맑은 고딕" w:cs="맑은 고딕"/>
        </w:rPr>
        <w:t xml:space="preserve"> 변수 : One-</w:t>
      </w:r>
      <w:proofErr w:type="spellStart"/>
      <w:r>
        <w:rPr>
          <w:rFonts w:ascii="맑은 고딕" w:eastAsia="맑은 고딕" w:hAnsi="맑은 고딕" w:cs="맑은 고딕"/>
        </w:rPr>
        <w:t>hot</w:t>
      </w:r>
      <w:proofErr w:type="spellEnd"/>
      <w:r>
        <w:rPr>
          <w:rFonts w:ascii="맑은 고딕" w:eastAsia="맑은 고딕" w:hAnsi="맑은 고딕" w:cs="맑은 고딕"/>
        </w:rPr>
        <w:t xml:space="preserve"> </w:t>
      </w:r>
      <w:proofErr w:type="spellStart"/>
      <w:r>
        <w:rPr>
          <w:rFonts w:ascii="맑은 고딕" w:eastAsia="맑은 고딕" w:hAnsi="맑은 고딕" w:cs="맑은 고딕"/>
        </w:rPr>
        <w:t>Encoding</w:t>
      </w:r>
      <w:proofErr w:type="spellEnd"/>
      <w:r>
        <w:rPr>
          <w:rFonts w:ascii="맑은 고딕" w:eastAsia="맑은 고딕" w:hAnsi="맑은 고딕" w:cs="맑은 고딕"/>
        </w:rPr>
        <w:t xml:space="preserve"> 및 </w:t>
      </w:r>
      <w:proofErr w:type="spellStart"/>
      <w:r>
        <w:rPr>
          <w:rFonts w:ascii="맑은 고딕" w:eastAsia="맑은 고딕" w:hAnsi="맑은 고딕" w:cs="맑은 고딕"/>
        </w:rPr>
        <w:t>Min-Max</w:t>
      </w:r>
      <w:proofErr w:type="spellEnd"/>
      <w:r>
        <w:rPr>
          <w:rFonts w:ascii="맑은 고딕" w:eastAsia="맑은 고딕" w:hAnsi="맑은 고딕" w:cs="맑은 고딕"/>
        </w:rPr>
        <w:t xml:space="preserve"> </w:t>
      </w:r>
      <w:proofErr w:type="spellStart"/>
      <w:r>
        <w:rPr>
          <w:rFonts w:ascii="맑은 고딕" w:eastAsia="맑은 고딕" w:hAnsi="맑은 고딕" w:cs="맑은 고딕"/>
        </w:rPr>
        <w:t>Scaling</w:t>
      </w:r>
      <w:proofErr w:type="spellEnd"/>
      <w:r>
        <w:rPr>
          <w:rFonts w:ascii="맑은 고딕" w:eastAsia="맑은 고딕" w:hAnsi="맑은 고딕" w:cs="맑은 고딕"/>
        </w:rPr>
        <w:t xml:space="preserve"> 적용</w:t>
      </w:r>
    </w:p>
    <w:p w14:paraId="691EE577" w14:textId="77777777" w:rsidR="000A38AF" w:rsidRDefault="00000000">
      <w:pPr>
        <w:numPr>
          <w:ilvl w:val="1"/>
          <w:numId w:val="6"/>
        </w:numPr>
        <w:spacing w:line="264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One-</w:t>
      </w:r>
      <w:proofErr w:type="spellStart"/>
      <w:r>
        <w:rPr>
          <w:rFonts w:ascii="맑은 고딕" w:eastAsia="맑은 고딕" w:hAnsi="맑은 고딕" w:cs="맑은 고딕"/>
        </w:rPr>
        <w:t>Hot</w:t>
      </w:r>
      <w:proofErr w:type="spellEnd"/>
      <w:r>
        <w:rPr>
          <w:rFonts w:ascii="맑은 고딕" w:eastAsia="맑은 고딕" w:hAnsi="맑은 고딕" w:cs="맑은 고딕"/>
        </w:rPr>
        <w:t xml:space="preserve"> </w:t>
      </w:r>
      <w:proofErr w:type="spellStart"/>
      <w:r>
        <w:rPr>
          <w:rFonts w:ascii="맑은 고딕" w:eastAsia="맑은 고딕" w:hAnsi="맑은 고딕" w:cs="맑은 고딕"/>
        </w:rPr>
        <w:t>Encoding</w:t>
      </w:r>
      <w:proofErr w:type="spellEnd"/>
      <w:r>
        <w:rPr>
          <w:rFonts w:ascii="맑은 고딕" w:eastAsia="맑은 고딕" w:hAnsi="맑은 고딕" w:cs="맑은 고딕"/>
        </w:rPr>
        <w:t xml:space="preserve"> 적용</w:t>
      </w:r>
    </w:p>
    <w:p w14:paraId="6155FB0B" w14:textId="77777777" w:rsidR="000A38AF" w:rsidRDefault="00000000">
      <w:pPr>
        <w:numPr>
          <w:ilvl w:val="2"/>
          <w:numId w:val="6"/>
        </w:numPr>
        <w:spacing w:line="264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처리 방식: 연령을 구간화 후, 각 연령대를 독립된 범주로 변환.</w:t>
      </w:r>
    </w:p>
    <w:p w14:paraId="3A8CB5A7" w14:textId="77777777" w:rsidR="000A38AF" w:rsidRDefault="00000000">
      <w:pPr>
        <w:numPr>
          <w:ilvl w:val="2"/>
          <w:numId w:val="6"/>
        </w:numPr>
        <w:spacing w:line="264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적용 사유: 자 크기에 따른 불필요한 가중치 부여를 방지하고, 연령대별 특성을 명확히 반영하기 위함.</w:t>
      </w:r>
    </w:p>
    <w:p w14:paraId="4321ADA5" w14:textId="77777777" w:rsidR="000A38AF" w:rsidRDefault="00000000">
      <w:pPr>
        <w:numPr>
          <w:ilvl w:val="1"/>
          <w:numId w:val="6"/>
        </w:numPr>
        <w:spacing w:line="264" w:lineRule="auto"/>
        <w:rPr>
          <w:rFonts w:ascii="맑은 고딕" w:eastAsia="맑은 고딕" w:hAnsi="맑은 고딕" w:cs="맑은 고딕"/>
        </w:rPr>
      </w:pPr>
      <w:proofErr w:type="spellStart"/>
      <w:r>
        <w:rPr>
          <w:rFonts w:ascii="맑은 고딕" w:eastAsia="맑은 고딕" w:hAnsi="맑은 고딕" w:cs="맑은 고딕"/>
        </w:rPr>
        <w:t>Min-Max</w:t>
      </w:r>
      <w:proofErr w:type="spellEnd"/>
      <w:r>
        <w:rPr>
          <w:rFonts w:ascii="맑은 고딕" w:eastAsia="맑은 고딕" w:hAnsi="맑은 고딕" w:cs="맑은 고딕"/>
        </w:rPr>
        <w:t xml:space="preserve"> </w:t>
      </w:r>
      <w:proofErr w:type="spellStart"/>
      <w:r>
        <w:rPr>
          <w:rFonts w:ascii="맑은 고딕" w:eastAsia="맑은 고딕" w:hAnsi="맑은 고딕" w:cs="맑은 고딕"/>
        </w:rPr>
        <w:t>Scaling</w:t>
      </w:r>
      <w:proofErr w:type="spellEnd"/>
      <w:r>
        <w:rPr>
          <w:rFonts w:ascii="맑은 고딕" w:eastAsia="맑은 고딕" w:hAnsi="맑은 고딕" w:cs="맑은 고딕"/>
        </w:rPr>
        <w:t xml:space="preserve"> 적용</w:t>
      </w:r>
    </w:p>
    <w:p w14:paraId="7E0F74F2" w14:textId="77777777" w:rsidR="000A38AF" w:rsidRDefault="00000000">
      <w:pPr>
        <w:numPr>
          <w:ilvl w:val="2"/>
          <w:numId w:val="6"/>
        </w:numPr>
        <w:spacing w:line="264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처리 방식: </w:t>
      </w:r>
      <w:proofErr w:type="spellStart"/>
      <w:r>
        <w:rPr>
          <w:rFonts w:ascii="맑은 고딕" w:eastAsia="맑은 고딕" w:hAnsi="맑은 고딕" w:cs="맑은 고딕"/>
        </w:rPr>
        <w:t>연속값을</w:t>
      </w:r>
      <w:proofErr w:type="spellEnd"/>
      <w:r>
        <w:rPr>
          <w:rFonts w:ascii="맑은 고딕" w:eastAsia="맑은 고딕" w:hAnsi="맑은 고딕" w:cs="맑은 고딕"/>
        </w:rPr>
        <w:t xml:space="preserve"> 0~1 범위로 </w:t>
      </w:r>
      <w:proofErr w:type="spellStart"/>
      <w:r>
        <w:rPr>
          <w:rFonts w:ascii="맑은 고딕" w:eastAsia="맑은 고딕" w:hAnsi="맑은 고딕" w:cs="맑은 고딕"/>
        </w:rPr>
        <w:t>정규화함</w:t>
      </w:r>
      <w:proofErr w:type="spellEnd"/>
      <w:r>
        <w:rPr>
          <w:rFonts w:ascii="맑은 고딕" w:eastAsia="맑은 고딕" w:hAnsi="맑은 고딕" w:cs="맑은 고딕"/>
        </w:rPr>
        <w:t>.</w:t>
      </w:r>
    </w:p>
    <w:p w14:paraId="3206583C" w14:textId="77777777" w:rsidR="000A38AF" w:rsidRDefault="00000000">
      <w:pPr>
        <w:numPr>
          <w:ilvl w:val="2"/>
          <w:numId w:val="6"/>
        </w:numPr>
        <w:spacing w:line="264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적용 사유: 다른 수치형 변수와 동일한 스케일로 맞춰 학습 안정성을 확보하기 위함.</w:t>
      </w:r>
    </w:p>
    <w:p w14:paraId="3D72B317" w14:textId="77777777" w:rsidR="000A38AF" w:rsidRDefault="000A38AF">
      <w:pPr>
        <w:pStyle w:val="3"/>
        <w:keepNext w:val="0"/>
        <w:keepLines w:val="0"/>
        <w:spacing w:before="0" w:after="0" w:line="264" w:lineRule="auto"/>
        <w:rPr>
          <w:rFonts w:ascii="맑은 고딕" w:eastAsia="맑은 고딕" w:hAnsi="맑은 고딕" w:cs="맑은 고딕"/>
          <w:b/>
          <w:color w:val="000000"/>
          <w:sz w:val="26"/>
          <w:szCs w:val="26"/>
        </w:rPr>
      </w:pPr>
      <w:bookmarkStart w:id="10" w:name="_5ip26dk14bxy" w:colFirst="0" w:colLast="0"/>
      <w:bookmarkStart w:id="11" w:name="_gplbz0xikcvs" w:colFirst="0" w:colLast="0"/>
      <w:bookmarkStart w:id="12" w:name="_a5p65fdsy3e2" w:colFirst="0" w:colLast="0"/>
      <w:bookmarkEnd w:id="10"/>
      <w:bookmarkEnd w:id="11"/>
      <w:bookmarkEnd w:id="12"/>
    </w:p>
    <w:p w14:paraId="744D572A" w14:textId="77777777" w:rsidR="000A38AF" w:rsidRDefault="00000000">
      <w:pPr>
        <w:pStyle w:val="3"/>
        <w:keepNext w:val="0"/>
        <w:keepLines w:val="0"/>
        <w:spacing w:before="0" w:after="0" w:line="264" w:lineRule="auto"/>
        <w:rPr>
          <w:rFonts w:ascii="맑은 고딕" w:eastAsia="맑은 고딕" w:hAnsi="맑은 고딕" w:cs="맑은 고딕"/>
          <w:b/>
          <w:color w:val="000000"/>
          <w:sz w:val="26"/>
          <w:szCs w:val="26"/>
        </w:rPr>
      </w:pPr>
      <w:bookmarkStart w:id="13" w:name="_s3tpbzsgr64e" w:colFirst="0" w:colLast="0"/>
      <w:bookmarkEnd w:id="13"/>
      <w:r>
        <w:rPr>
          <w:rFonts w:ascii="맑은 고딕" w:eastAsia="맑은 고딕" w:hAnsi="맑은 고딕" w:cs="맑은 고딕"/>
          <w:b/>
          <w:color w:val="000000"/>
          <w:sz w:val="26"/>
          <w:szCs w:val="26"/>
        </w:rPr>
        <w:t>3. 변환 결과</w:t>
      </w:r>
    </w:p>
    <w:p w14:paraId="5615CFFB" w14:textId="77777777" w:rsidR="000A38AF" w:rsidRDefault="00000000">
      <w:pPr>
        <w:numPr>
          <w:ilvl w:val="0"/>
          <w:numId w:val="3"/>
        </w:numPr>
        <w:spacing w:line="264" w:lineRule="auto"/>
        <w:rPr>
          <w:rFonts w:ascii="맑은 고딕" w:eastAsia="맑은 고딕" w:hAnsi="맑은 고딕" w:cs="맑은 고딕"/>
        </w:rPr>
      </w:pPr>
      <w:proofErr w:type="spellStart"/>
      <w:r>
        <w:rPr>
          <w:rFonts w:ascii="맑은 고딕" w:eastAsia="맑은 고딕" w:hAnsi="맑은 고딕" w:cs="맑은 고딕"/>
        </w:rPr>
        <w:t>전처리</w:t>
      </w:r>
      <w:proofErr w:type="spellEnd"/>
      <w:r>
        <w:rPr>
          <w:rFonts w:ascii="맑은 고딕" w:eastAsia="맑은 고딕" w:hAnsi="맑은 고딕" w:cs="맑은 고딕"/>
        </w:rPr>
        <w:t xml:space="preserve"> 완료 </w:t>
      </w:r>
      <w:proofErr w:type="spellStart"/>
      <w:r>
        <w:rPr>
          <w:rFonts w:ascii="맑은 고딕" w:eastAsia="맑은 고딕" w:hAnsi="맑은 고딕" w:cs="맑은 고딕"/>
        </w:rPr>
        <w:t>I</w:t>
      </w:r>
      <w:proofErr w:type="spellEnd"/>
      <w:r>
        <w:rPr>
          <w:rFonts w:ascii="맑은 고딕" w:eastAsia="맑은 고딕" w:hAnsi="맑은 고딕" w:cs="맑은 고딕"/>
        </w:rPr>
        <w:t xml:space="preserve"> (/</w:t>
      </w:r>
      <w:proofErr w:type="spellStart"/>
      <w:r>
        <w:rPr>
          <w:rFonts w:ascii="맑은 고딕" w:eastAsia="맑은 고딕" w:hAnsi="맑은 고딕" w:cs="맑은 고딕"/>
        </w:rPr>
        <w:t>netflix_customer_onehot_preprocessed.csv</w:t>
      </w:r>
      <w:proofErr w:type="spellEnd"/>
      <w:r>
        <w:rPr>
          <w:rFonts w:ascii="맑은 고딕" w:eastAsia="맑은 고딕" w:hAnsi="맑은 고딕" w:cs="맑은 고딕"/>
        </w:rPr>
        <w:t>)</w:t>
      </w:r>
      <w:r>
        <w:rPr>
          <w:rFonts w:ascii="맑은 고딕" w:eastAsia="맑은 고딕" w:hAnsi="맑은 고딕" w:cs="맑은 고딕"/>
        </w:rPr>
        <w:br/>
        <w:t>- 범주형 One-</w:t>
      </w:r>
      <w:proofErr w:type="spellStart"/>
      <w:r>
        <w:rPr>
          <w:rFonts w:ascii="맑은 고딕" w:eastAsia="맑은 고딕" w:hAnsi="맑은 고딕" w:cs="맑은 고딕"/>
        </w:rPr>
        <w:t>Hot</w:t>
      </w:r>
      <w:proofErr w:type="spellEnd"/>
      <w:r>
        <w:rPr>
          <w:rFonts w:ascii="맑은 고딕" w:eastAsia="맑은 고딕" w:hAnsi="맑은 고딕" w:cs="맑은 고딕"/>
        </w:rPr>
        <w:t xml:space="preserve"> → </w:t>
      </w:r>
      <w:proofErr w:type="spellStart"/>
      <w:r>
        <w:rPr>
          <w:rFonts w:ascii="맑은 고딕" w:eastAsia="맑은 고딕" w:hAnsi="맑은 고딕" w:cs="맑은 고딕"/>
        </w:rPr>
        <w:t>watch_hours</w:t>
      </w:r>
      <w:proofErr w:type="spellEnd"/>
      <w:r>
        <w:rPr>
          <w:rFonts w:ascii="맑은 고딕" w:eastAsia="맑은 고딕" w:hAnsi="맑은 고딕" w:cs="맑은 고딕"/>
        </w:rPr>
        <w:t xml:space="preserve"> Standard </w:t>
      </w:r>
      <w:proofErr w:type="spellStart"/>
      <w:r>
        <w:rPr>
          <w:rFonts w:ascii="맑은 고딕" w:eastAsia="맑은 고딕" w:hAnsi="맑은 고딕" w:cs="맑은 고딕"/>
        </w:rPr>
        <w:t>Scaling</w:t>
      </w:r>
      <w:proofErr w:type="spellEnd"/>
      <w:r>
        <w:rPr>
          <w:rFonts w:ascii="맑은 고딕" w:eastAsia="맑은 고딕" w:hAnsi="맑은 고딕" w:cs="맑은 고딕"/>
        </w:rPr>
        <w:t xml:space="preserve"> → </w:t>
      </w:r>
      <w:proofErr w:type="spellStart"/>
      <w:r>
        <w:rPr>
          <w:rFonts w:ascii="맑은 고딕" w:eastAsia="맑은 고딕" w:hAnsi="맑은 고딕" w:cs="맑은 고딕"/>
        </w:rPr>
        <w:t>age</w:t>
      </w:r>
      <w:proofErr w:type="spellEnd"/>
      <w:r>
        <w:rPr>
          <w:rFonts w:ascii="맑은 고딕" w:eastAsia="맑은 고딕" w:hAnsi="맑은 고딕" w:cs="맑은 고딕"/>
        </w:rPr>
        <w:t xml:space="preserve"> One-</w:t>
      </w:r>
      <w:proofErr w:type="spellStart"/>
      <w:r>
        <w:rPr>
          <w:rFonts w:ascii="맑은 고딕" w:eastAsia="맑은 고딕" w:hAnsi="맑은 고딕" w:cs="맑은 고딕"/>
        </w:rPr>
        <w:t>Hot</w:t>
      </w:r>
      <w:proofErr w:type="spellEnd"/>
      <w:r>
        <w:rPr>
          <w:rFonts w:ascii="맑은 고딕" w:eastAsia="맑은 고딕" w:hAnsi="맑은 고딕" w:cs="맑은 고딕"/>
        </w:rPr>
        <w:t xml:space="preserve">, </w:t>
      </w:r>
      <w:proofErr w:type="spellStart"/>
      <w:r>
        <w:rPr>
          <w:rFonts w:ascii="맑은 고딕" w:eastAsia="맑은 고딕" w:hAnsi="맑은 고딕" w:cs="맑은 고딕"/>
        </w:rPr>
        <w:t>Min-Max</w:t>
      </w:r>
      <w:proofErr w:type="spellEnd"/>
      <w:r>
        <w:rPr>
          <w:rFonts w:ascii="맑은 고딕" w:eastAsia="맑은 고딕" w:hAnsi="맑은 고딕" w:cs="맑은 고딕"/>
        </w:rPr>
        <w:br/>
        <w:t>- 최초 14개 컬럼 → 변환 후 38개 컬럼</w:t>
      </w:r>
    </w:p>
    <w:p w14:paraId="1DD8B56A" w14:textId="77777777" w:rsidR="000A38AF" w:rsidRDefault="00000000">
      <w:pPr>
        <w:numPr>
          <w:ilvl w:val="0"/>
          <w:numId w:val="3"/>
        </w:numPr>
        <w:spacing w:line="264" w:lineRule="auto"/>
        <w:rPr>
          <w:rFonts w:ascii="맑은 고딕" w:eastAsia="맑은 고딕" w:hAnsi="맑은 고딕" w:cs="맑은 고딕"/>
        </w:rPr>
      </w:pPr>
      <w:proofErr w:type="spellStart"/>
      <w:r>
        <w:rPr>
          <w:rFonts w:ascii="맑은 고딕" w:eastAsia="맑은 고딕" w:hAnsi="맑은 고딕" w:cs="맑은 고딕"/>
        </w:rPr>
        <w:t>전처리</w:t>
      </w:r>
      <w:proofErr w:type="spellEnd"/>
      <w:r>
        <w:rPr>
          <w:rFonts w:ascii="맑은 고딕" w:eastAsia="맑은 고딕" w:hAnsi="맑은 고딕" w:cs="맑은 고딕"/>
        </w:rPr>
        <w:t xml:space="preserve"> 완료 II (</w:t>
      </w:r>
      <w:proofErr w:type="spellStart"/>
      <w:r>
        <w:rPr>
          <w:rFonts w:ascii="맑은 고딕" w:eastAsia="맑은 고딕" w:hAnsi="맑은 고딕" w:cs="맑은 고딕"/>
        </w:rPr>
        <w:t>netflix_customer_churn_tree_preprocessed.csv</w:t>
      </w:r>
      <w:proofErr w:type="spellEnd"/>
      <w:r>
        <w:rPr>
          <w:rFonts w:ascii="맑은 고딕" w:eastAsia="맑은 고딕" w:hAnsi="맑은 고딕" w:cs="맑은 고딕"/>
        </w:rPr>
        <w:t>)</w:t>
      </w:r>
      <w:r>
        <w:rPr>
          <w:rFonts w:ascii="맑은 고딕" w:eastAsia="맑은 고딕" w:hAnsi="맑은 고딕" w:cs="맑은 고딕"/>
        </w:rPr>
        <w:br/>
        <w:t xml:space="preserve">- 범주형 </w:t>
      </w:r>
      <w:proofErr w:type="spellStart"/>
      <w:r>
        <w:rPr>
          <w:rFonts w:ascii="맑은 고딕" w:eastAsia="맑은 고딕" w:hAnsi="맑은 고딕" w:cs="맑은 고딕"/>
        </w:rPr>
        <w:t>Label</w:t>
      </w:r>
      <w:proofErr w:type="spellEnd"/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br/>
        <w:t>- 최초 14개 컬럼 → 변환 후 10개 컬럼</w:t>
      </w:r>
      <w:r>
        <w:br w:type="page"/>
      </w:r>
    </w:p>
    <w:p w14:paraId="1DB46632" w14:textId="77777777" w:rsidR="000A38AF" w:rsidRDefault="00302D1E">
      <w:pPr>
        <w:spacing w:line="264" w:lineRule="auto"/>
        <w:rPr>
          <w:rFonts w:ascii="맑은 고딕" w:eastAsia="맑은 고딕" w:hAnsi="맑은 고딕" w:cs="맑은 고딕"/>
        </w:rPr>
      </w:pPr>
      <w:r>
        <w:rPr>
          <w:noProof/>
          <w:lang w:val="ko-KR"/>
        </w:rPr>
        <w:lastRenderedPageBreak/>
        <w:pict w14:anchorId="299A3CBF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2CC158F8" w14:textId="77777777" w:rsidR="000A38AF" w:rsidRDefault="00000000">
      <w:pPr>
        <w:pStyle w:val="2"/>
        <w:keepNext w:val="0"/>
        <w:keepLines w:val="0"/>
        <w:spacing w:before="0" w:after="0" w:line="264" w:lineRule="auto"/>
        <w:rPr>
          <w:rFonts w:ascii="맑은 고딕" w:eastAsia="맑은 고딕" w:hAnsi="맑은 고딕" w:cs="맑은 고딕"/>
          <w:b/>
          <w:sz w:val="34"/>
          <w:szCs w:val="34"/>
        </w:rPr>
      </w:pPr>
      <w:bookmarkStart w:id="14" w:name="_49y1e1vgvww1" w:colFirst="0" w:colLast="0"/>
      <w:bookmarkEnd w:id="14"/>
      <w:proofErr w:type="spellStart"/>
      <w:r>
        <w:rPr>
          <w:rFonts w:ascii="맑은 고딕" w:eastAsia="맑은 고딕" w:hAnsi="맑은 고딕" w:cs="맑은 고딕"/>
          <w:b/>
          <w:sz w:val="34"/>
          <w:szCs w:val="34"/>
        </w:rPr>
        <w:t>Ⅳ</w:t>
      </w:r>
      <w:proofErr w:type="spellEnd"/>
      <w:r>
        <w:rPr>
          <w:rFonts w:ascii="맑은 고딕" w:eastAsia="맑은 고딕" w:hAnsi="맑은 고딕" w:cs="맑은 고딕"/>
          <w:b/>
          <w:sz w:val="34"/>
          <w:szCs w:val="34"/>
        </w:rPr>
        <w:t xml:space="preserve">. </w:t>
      </w:r>
      <w:proofErr w:type="spellStart"/>
      <w:r>
        <w:rPr>
          <w:rFonts w:ascii="맑은 고딕" w:eastAsia="맑은 고딕" w:hAnsi="맑은 고딕" w:cs="맑은 고딕"/>
          <w:b/>
          <w:sz w:val="34"/>
          <w:szCs w:val="34"/>
        </w:rPr>
        <w:t>전처리</w:t>
      </w:r>
      <w:proofErr w:type="spellEnd"/>
      <w:r>
        <w:rPr>
          <w:rFonts w:ascii="맑은 고딕" w:eastAsia="맑은 고딕" w:hAnsi="맑은 고딕" w:cs="맑은 고딕"/>
          <w:b/>
          <w:sz w:val="34"/>
          <w:szCs w:val="34"/>
        </w:rPr>
        <w:t xml:space="preserve"> 과정의 효율성 및 설명</w:t>
      </w:r>
    </w:p>
    <w:p w14:paraId="107EDC8B" w14:textId="77777777" w:rsidR="000A38AF" w:rsidRDefault="00000000">
      <w:pPr>
        <w:numPr>
          <w:ilvl w:val="0"/>
          <w:numId w:val="2"/>
        </w:numPr>
        <w:spacing w:line="264" w:lineRule="auto"/>
        <w:rPr>
          <w:rFonts w:ascii="맑은 고딕" w:eastAsia="맑은 고딕" w:hAnsi="맑은 고딕" w:cs="맑은 고딕"/>
        </w:rPr>
      </w:pPr>
      <w:proofErr w:type="spellStart"/>
      <w:r>
        <w:rPr>
          <w:rFonts w:ascii="맑은 고딕" w:eastAsia="맑은 고딕" w:hAnsi="맑은 고딕" w:cs="맑은 고딕"/>
        </w:rPr>
        <w:t>전처리</w:t>
      </w:r>
      <w:proofErr w:type="spellEnd"/>
      <w:r>
        <w:rPr>
          <w:rFonts w:ascii="맑은 고딕" w:eastAsia="맑은 고딕" w:hAnsi="맑은 고딕" w:cs="맑은 고딕"/>
        </w:rPr>
        <w:t xml:space="preserve"> 과정에서 </w:t>
      </w:r>
      <w:proofErr w:type="spellStart"/>
      <w:r>
        <w:rPr>
          <w:rFonts w:ascii="맑은 고딕" w:eastAsia="맑은 고딕" w:hAnsi="맑은 고딕" w:cs="맑은 고딕"/>
        </w:rPr>
        <w:t>pandas</w:t>
      </w:r>
      <w:proofErr w:type="spellEnd"/>
      <w:r>
        <w:rPr>
          <w:rFonts w:ascii="맑은 고딕" w:eastAsia="맑은 고딕" w:hAnsi="맑은 고딕" w:cs="맑은 고딕"/>
        </w:rPr>
        <w:t xml:space="preserve"> (</w:t>
      </w:r>
      <w:proofErr w:type="spellStart"/>
      <w:r>
        <w:rPr>
          <w:rFonts w:ascii="맑은 고딕" w:eastAsia="맑은 고딕" w:hAnsi="맑은 고딕" w:cs="맑은 고딕"/>
        </w:rPr>
        <w:t>get_dummies</w:t>
      </w:r>
      <w:proofErr w:type="spellEnd"/>
      <w:r>
        <w:rPr>
          <w:rFonts w:ascii="맑은 고딕" w:eastAsia="맑은 고딕" w:hAnsi="맑은 고딕" w:cs="맑은 고딕"/>
        </w:rPr>
        <w:t xml:space="preserve">) 와 </w:t>
      </w:r>
      <w:proofErr w:type="spellStart"/>
      <w:r>
        <w:rPr>
          <w:rFonts w:ascii="맑은 고딕" w:eastAsia="맑은 고딕" w:hAnsi="맑은 고딕" w:cs="맑은 고딕"/>
        </w:rPr>
        <w:t>scikit-learn</w:t>
      </w:r>
      <w:proofErr w:type="spellEnd"/>
      <w:r>
        <w:rPr>
          <w:rFonts w:ascii="맑은 고딕" w:eastAsia="맑은 고딕" w:hAnsi="맑은 고딕" w:cs="맑은 고딕"/>
        </w:rPr>
        <w:t xml:space="preserve"> (</w:t>
      </w:r>
      <w:proofErr w:type="spellStart"/>
      <w:r>
        <w:rPr>
          <w:rFonts w:ascii="맑은 고딕" w:eastAsia="맑은 고딕" w:hAnsi="맑은 고딕" w:cs="맑은 고딕"/>
        </w:rPr>
        <w:t>LabelEncoder</w:t>
      </w:r>
      <w:proofErr w:type="spellEnd"/>
      <w:r>
        <w:rPr>
          <w:rFonts w:ascii="맑은 고딕" w:eastAsia="맑은 고딕" w:hAnsi="맑은 고딕" w:cs="맑은 고딕"/>
        </w:rPr>
        <w:t>) 등 표준 라이브러리를 활용하여 데이터 변환 및 정제 방법을 명확하고 효율적으로 수행했음.</w:t>
      </w:r>
    </w:p>
    <w:p w14:paraId="6DDF67AE" w14:textId="77777777" w:rsidR="000A38AF" w:rsidRDefault="00000000">
      <w:pPr>
        <w:numPr>
          <w:ilvl w:val="0"/>
          <w:numId w:val="2"/>
        </w:numPr>
        <w:spacing w:line="264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단계별 로그 출력과 데이터 </w:t>
      </w:r>
      <w:proofErr w:type="spellStart"/>
      <w:r>
        <w:rPr>
          <w:rFonts w:ascii="맑은 고딕" w:eastAsia="맑은 고딕" w:hAnsi="맑은 고딕" w:cs="맑은 고딕"/>
        </w:rPr>
        <w:t>shape</w:t>
      </w:r>
      <w:proofErr w:type="spellEnd"/>
      <w:r>
        <w:rPr>
          <w:rFonts w:ascii="맑은 고딕" w:eastAsia="맑은 고딕" w:hAnsi="맑은 고딕" w:cs="맑은 고딕"/>
        </w:rPr>
        <w:t xml:space="preserve"> 확인으로 처리 과정의 추적성과 안정성을 높였음.</w:t>
      </w:r>
    </w:p>
    <w:p w14:paraId="2E997E57" w14:textId="77777777" w:rsidR="000A38AF" w:rsidRDefault="00000000">
      <w:pPr>
        <w:numPr>
          <w:ilvl w:val="0"/>
          <w:numId w:val="2"/>
        </w:numPr>
        <w:spacing w:line="264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EDA → </w:t>
      </w:r>
      <w:proofErr w:type="spellStart"/>
      <w:r>
        <w:rPr>
          <w:rFonts w:ascii="맑은 고딕" w:eastAsia="맑은 고딕" w:hAnsi="맑은 고딕" w:cs="맑은 고딕"/>
        </w:rPr>
        <w:t>결측치</w:t>
      </w:r>
      <w:proofErr w:type="spellEnd"/>
      <w:r>
        <w:rPr>
          <w:rFonts w:ascii="맑은 고딕" w:eastAsia="맑은 고딕" w:hAnsi="맑은 고딕" w:cs="맑은 고딕"/>
        </w:rPr>
        <w:t xml:space="preserve"> 확인 → 이상치 처리 → 인코딩 → 스케일링의 순서로 일관되게 진행하였으며, 각 단계별 처리 근거와 결과를 수치로 제시하여 </w:t>
      </w:r>
      <w:proofErr w:type="spellStart"/>
      <w:r>
        <w:rPr>
          <w:rFonts w:ascii="맑은 고딕" w:eastAsia="맑은 고딕" w:hAnsi="맑은 고딕" w:cs="맑은 고딕"/>
        </w:rPr>
        <w:t>전처리</w:t>
      </w:r>
      <w:proofErr w:type="spellEnd"/>
      <w:r>
        <w:rPr>
          <w:rFonts w:ascii="맑은 고딕" w:eastAsia="맑은 고딕" w:hAnsi="맑은 고딕" w:cs="맑은 고딕"/>
        </w:rPr>
        <w:t xml:space="preserve"> 과정의 명확성과 타당성을 확보했음.</w:t>
      </w:r>
    </w:p>
    <w:p w14:paraId="51909A4F" w14:textId="77777777" w:rsidR="000A38AF" w:rsidRDefault="00000000">
      <w:pPr>
        <w:numPr>
          <w:ilvl w:val="0"/>
          <w:numId w:val="2"/>
        </w:numPr>
        <w:spacing w:line="264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이상치 보정 및 불필요 변수 제거를 통해 데이터 품질을 개선하였고, 스케일링 및 인코딩을 통해 모델 </w:t>
      </w:r>
      <w:proofErr w:type="spellStart"/>
      <w:r>
        <w:rPr>
          <w:rFonts w:ascii="맑은 고딕" w:eastAsia="맑은 고딕" w:hAnsi="맑은 고딕" w:cs="맑은 고딕"/>
        </w:rPr>
        <w:t>입력값의</w:t>
      </w:r>
      <w:proofErr w:type="spellEnd"/>
      <w:r>
        <w:rPr>
          <w:rFonts w:ascii="맑은 고딕" w:eastAsia="맑은 고딕" w:hAnsi="맑은 고딕" w:cs="맑은 고딕"/>
        </w:rPr>
        <w:t xml:space="preserve"> 일관성을 확보했음. </w:t>
      </w:r>
    </w:p>
    <w:p w14:paraId="337CA636" w14:textId="77777777" w:rsidR="000A38AF" w:rsidRDefault="00000000">
      <w:pPr>
        <w:numPr>
          <w:ilvl w:val="0"/>
          <w:numId w:val="2"/>
        </w:numPr>
        <w:spacing w:line="264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결과적으로 데이터의 신뢰도를 향상시켜, </w:t>
      </w:r>
      <w:proofErr w:type="spellStart"/>
      <w:r>
        <w:rPr>
          <w:rFonts w:ascii="맑은 고딕" w:eastAsia="맑은 고딕" w:hAnsi="맑은 고딕" w:cs="맑은 고딕"/>
        </w:rPr>
        <w:t>머신러닝</w:t>
      </w:r>
      <w:proofErr w:type="spellEnd"/>
      <w:r>
        <w:rPr>
          <w:rFonts w:ascii="맑은 고딕" w:eastAsia="맑은 고딕" w:hAnsi="맑은 고딕" w:cs="맑은 고딕"/>
        </w:rPr>
        <w:t xml:space="preserve"> 모델 및 딥러닝 모델에서 안정적인 학습과 성능 향상이 기대됨.</w:t>
      </w:r>
    </w:p>
    <w:p w14:paraId="50013378" w14:textId="77777777" w:rsidR="000A38AF" w:rsidRDefault="00302D1E">
      <w:pPr>
        <w:spacing w:line="264" w:lineRule="auto"/>
        <w:rPr>
          <w:rFonts w:ascii="맑은 고딕" w:eastAsia="맑은 고딕" w:hAnsi="맑은 고딕" w:cs="맑은 고딕"/>
        </w:rPr>
      </w:pPr>
      <w:r>
        <w:rPr>
          <w:noProof/>
          <w:lang w:val="ko-KR"/>
        </w:rPr>
        <w:pict w14:anchorId="6B0C1010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592051DE" w14:textId="77777777" w:rsidR="000A38AF" w:rsidRDefault="00000000">
      <w:pPr>
        <w:pStyle w:val="2"/>
        <w:keepNext w:val="0"/>
        <w:keepLines w:val="0"/>
        <w:spacing w:before="0" w:after="0" w:line="264" w:lineRule="auto"/>
        <w:rPr>
          <w:rFonts w:ascii="맑은 고딕" w:eastAsia="맑은 고딕" w:hAnsi="맑은 고딕" w:cs="맑은 고딕"/>
          <w:b/>
          <w:sz w:val="34"/>
          <w:szCs w:val="34"/>
        </w:rPr>
      </w:pPr>
      <w:bookmarkStart w:id="15" w:name="_rasnvsd6p9y1" w:colFirst="0" w:colLast="0"/>
      <w:bookmarkEnd w:id="15"/>
      <w:r>
        <w:rPr>
          <w:rFonts w:ascii="맑은 고딕" w:eastAsia="맑은 고딕" w:hAnsi="맑은 고딕" w:cs="맑은 고딕"/>
          <w:b/>
          <w:sz w:val="34"/>
          <w:szCs w:val="34"/>
        </w:rPr>
        <w:t xml:space="preserve"> </w:t>
      </w:r>
      <w:proofErr w:type="spellStart"/>
      <w:r>
        <w:rPr>
          <w:rFonts w:ascii="맑은 고딕" w:eastAsia="맑은 고딕" w:hAnsi="맑은 고딕" w:cs="맑은 고딕"/>
          <w:b/>
          <w:sz w:val="34"/>
          <w:szCs w:val="34"/>
        </w:rPr>
        <w:t>Ⅴ</w:t>
      </w:r>
      <w:proofErr w:type="spellEnd"/>
      <w:r>
        <w:rPr>
          <w:rFonts w:ascii="맑은 고딕" w:eastAsia="맑은 고딕" w:hAnsi="맑은 고딕" w:cs="맑은 고딕"/>
          <w:b/>
          <w:sz w:val="34"/>
          <w:szCs w:val="34"/>
        </w:rPr>
        <w:t>. 결론 및 요약</w:t>
      </w:r>
    </w:p>
    <w:p w14:paraId="47F1923B" w14:textId="77777777" w:rsidR="000A38AF" w:rsidRDefault="00000000">
      <w:pPr>
        <w:numPr>
          <w:ilvl w:val="0"/>
          <w:numId w:val="8"/>
        </w:numPr>
        <w:spacing w:line="264" w:lineRule="auto"/>
      </w:pPr>
      <w:r>
        <w:rPr>
          <w:rFonts w:ascii="맑은 고딕" w:eastAsia="맑은 고딕" w:hAnsi="맑은 고딕" w:cs="맑은 고딕"/>
          <w:b/>
        </w:rPr>
        <w:t>EDA 결과:</w:t>
      </w:r>
      <w:r>
        <w:rPr>
          <w:rFonts w:ascii="맑은 고딕" w:eastAsia="맑은 고딕" w:hAnsi="맑은 고딕" w:cs="맑은 고딕"/>
        </w:rPr>
        <w:t xml:space="preserve"> 주요 변수 간 상관관계 및 데이터 특성 파악 완료</w:t>
      </w:r>
      <w:r>
        <w:rPr>
          <w:rFonts w:ascii="맑은 고딕" w:eastAsia="맑은 고딕" w:hAnsi="맑은 고딕" w:cs="맑은 고딕"/>
        </w:rPr>
        <w:br/>
      </w:r>
    </w:p>
    <w:p w14:paraId="1983C072" w14:textId="77777777" w:rsidR="000A38AF" w:rsidRDefault="00000000">
      <w:pPr>
        <w:numPr>
          <w:ilvl w:val="0"/>
          <w:numId w:val="8"/>
        </w:numPr>
        <w:spacing w:line="264" w:lineRule="auto"/>
      </w:pPr>
      <w:r>
        <w:rPr>
          <w:rFonts w:ascii="맑은 고딕" w:eastAsia="맑은 고딕" w:hAnsi="맑은 고딕" w:cs="맑은 고딕"/>
          <w:b/>
        </w:rPr>
        <w:t>결측/이상치 처리:</w:t>
      </w:r>
      <w:r>
        <w:rPr>
          <w:rFonts w:ascii="맑은 고딕" w:eastAsia="맑은 고딕" w:hAnsi="맑은 고딕" w:cs="맑은 고딕"/>
        </w:rPr>
        <w:t xml:space="preserve"> </w:t>
      </w:r>
      <w:proofErr w:type="spellStart"/>
      <w:r>
        <w:rPr>
          <w:rFonts w:ascii="맑은 고딕" w:eastAsia="맑은 고딕" w:hAnsi="맑은 고딕" w:cs="맑은 고딕"/>
        </w:rPr>
        <w:t>결측치</w:t>
      </w:r>
      <w:proofErr w:type="spellEnd"/>
      <w:r>
        <w:rPr>
          <w:rFonts w:ascii="맑은 고딕" w:eastAsia="맑은 고딕" w:hAnsi="맑은 고딕" w:cs="맑은 고딕"/>
        </w:rPr>
        <w:t xml:space="preserve"> 확인 / 이상치 대체 및 유지 결정</w:t>
      </w:r>
      <w:r>
        <w:rPr>
          <w:rFonts w:ascii="맑은 고딕" w:eastAsia="맑은 고딕" w:hAnsi="맑은 고딕" w:cs="맑은 고딕"/>
        </w:rPr>
        <w:br/>
      </w:r>
    </w:p>
    <w:p w14:paraId="6E7A952D" w14:textId="77777777" w:rsidR="000A38AF" w:rsidRDefault="00000000">
      <w:pPr>
        <w:numPr>
          <w:ilvl w:val="0"/>
          <w:numId w:val="8"/>
        </w:numPr>
        <w:spacing w:line="264" w:lineRule="auto"/>
      </w:pPr>
      <w:r>
        <w:rPr>
          <w:rFonts w:ascii="맑은 고딕" w:eastAsia="맑은 고딕" w:hAnsi="맑은 고딕" w:cs="맑은 고딕"/>
          <w:b/>
        </w:rPr>
        <w:t>정제/변환:</w:t>
      </w:r>
      <w:r>
        <w:rPr>
          <w:rFonts w:ascii="맑은 고딕" w:eastAsia="맑은 고딕" w:hAnsi="맑은 고딕" w:cs="맑은 고딕"/>
        </w:rPr>
        <w:t xml:space="preserve"> </w:t>
      </w:r>
      <w:proofErr w:type="spellStart"/>
      <w:r>
        <w:rPr>
          <w:rFonts w:ascii="맑은 고딕" w:eastAsia="맑은 고딕" w:hAnsi="맑은 고딕" w:cs="맑은 고딕"/>
        </w:rPr>
        <w:t>인코딩·스케일링</w:t>
      </w:r>
      <w:proofErr w:type="spellEnd"/>
      <w:r>
        <w:rPr>
          <w:rFonts w:ascii="맑은 고딕" w:eastAsia="맑은 고딕" w:hAnsi="맑은 고딕" w:cs="맑은 고딕"/>
        </w:rPr>
        <w:t xml:space="preserve"> 적용으로 데이터 정규화</w:t>
      </w:r>
      <w:r>
        <w:rPr>
          <w:rFonts w:ascii="맑은 고딕" w:eastAsia="맑은 고딕" w:hAnsi="맑은 고딕" w:cs="맑은 고딕"/>
        </w:rPr>
        <w:br/>
      </w:r>
    </w:p>
    <w:p w14:paraId="6FB9CF4A" w14:textId="77777777" w:rsidR="000A38AF" w:rsidRDefault="00000000">
      <w:pPr>
        <w:numPr>
          <w:ilvl w:val="0"/>
          <w:numId w:val="8"/>
        </w:numPr>
        <w:spacing w:line="264" w:lineRule="auto"/>
      </w:pPr>
      <w:r>
        <w:rPr>
          <w:rFonts w:ascii="맑은 고딕" w:eastAsia="맑은 고딕" w:hAnsi="맑은 고딕" w:cs="맑은 고딕"/>
          <w:b/>
        </w:rPr>
        <w:t>효율성:</w:t>
      </w:r>
      <w:r>
        <w:rPr>
          <w:rFonts w:ascii="맑은 고딕" w:eastAsia="맑은 고딕" w:hAnsi="맑은 고딕" w:cs="맑은 고딕"/>
        </w:rPr>
        <w:t xml:space="preserve"> </w:t>
      </w:r>
      <w:proofErr w:type="spellStart"/>
      <w:r>
        <w:rPr>
          <w:rFonts w:ascii="맑은 고딕" w:eastAsia="맑은 고딕" w:hAnsi="맑은 고딕" w:cs="맑은 고딕"/>
        </w:rPr>
        <w:t>pandas·sklearn</w:t>
      </w:r>
      <w:proofErr w:type="spellEnd"/>
      <w:r>
        <w:rPr>
          <w:rFonts w:ascii="맑은 고딕" w:eastAsia="맑은 고딕" w:hAnsi="맑은 고딕" w:cs="맑은 고딕"/>
        </w:rPr>
        <w:t xml:space="preserve"> 기반 함수화로 </w:t>
      </w:r>
      <w:proofErr w:type="spellStart"/>
      <w:r>
        <w:rPr>
          <w:rFonts w:ascii="맑은 고딕" w:eastAsia="맑은 고딕" w:hAnsi="맑은 고딕" w:cs="맑은 고딕"/>
        </w:rPr>
        <w:t>전처리</w:t>
      </w:r>
      <w:proofErr w:type="spellEnd"/>
      <w:r>
        <w:rPr>
          <w:rFonts w:ascii="맑은 고딕" w:eastAsia="맑은 고딕" w:hAnsi="맑은 고딕" w:cs="맑은 고딕"/>
        </w:rPr>
        <w:t xml:space="preserve"> 자동화 및 일관성 확보</w:t>
      </w:r>
      <w:r>
        <w:rPr>
          <w:rFonts w:ascii="맑은 고딕" w:eastAsia="맑은 고딕" w:hAnsi="맑은 고딕" w:cs="맑은 고딕"/>
        </w:rPr>
        <w:br/>
      </w:r>
    </w:p>
    <w:p w14:paraId="465231F5" w14:textId="77777777" w:rsidR="000A38AF" w:rsidRDefault="000A38AF">
      <w:pPr>
        <w:spacing w:line="264" w:lineRule="auto"/>
        <w:rPr>
          <w:rFonts w:ascii="맑은 고딕" w:eastAsia="맑은 고딕" w:hAnsi="맑은 고딕" w:cs="맑은 고딕"/>
        </w:rPr>
      </w:pPr>
    </w:p>
    <w:sectPr w:rsidR="000A38AF">
      <w:headerReference w:type="default" r:id="rId19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C33E5F" w14:textId="77777777" w:rsidR="00302D1E" w:rsidRDefault="00302D1E">
      <w:pPr>
        <w:spacing w:line="240" w:lineRule="auto"/>
      </w:pPr>
      <w:r>
        <w:separator/>
      </w:r>
    </w:p>
  </w:endnote>
  <w:endnote w:type="continuationSeparator" w:id="0">
    <w:p w14:paraId="02531047" w14:textId="77777777" w:rsidR="00302D1E" w:rsidRDefault="00302D1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C4AECA95-D48E-1B43-BFF6-75CD10D5CDA3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4EF9486E-FA80-2F42-90EB-0F93EE593910}"/>
    <w:embedBold r:id="rId3" w:fontKey="{C925EBED-A39C-9B4C-8E65-D99C0A0E5E3A}"/>
    <w:embedItalic r:id="rId4" w:fontKey="{0ACE9950-90B7-1641-BCC1-942CE4040A00}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  <w:embedRegular r:id="rId5" w:subsetted="1" w:fontKey="{8D3532C0-A888-664C-95DD-3F7A8CE07AE9}"/>
    <w:embedBold r:id="rId6" w:subsetted="1" w:fontKey="{FA4368DD-1C3C-A847-AB09-EDD0A035EFB3}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7" w:fontKey="{7B2F5B75-18C8-1F40-9EFA-BD037D926F2B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8" w:fontKey="{92B764AC-A2E2-1D43-9E54-EFB82BB1F44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4DF08A" w14:textId="77777777" w:rsidR="00302D1E" w:rsidRDefault="00302D1E">
      <w:pPr>
        <w:spacing w:line="240" w:lineRule="auto"/>
      </w:pPr>
      <w:r>
        <w:separator/>
      </w:r>
    </w:p>
  </w:footnote>
  <w:footnote w:type="continuationSeparator" w:id="0">
    <w:p w14:paraId="1BC68B6E" w14:textId="77777777" w:rsidR="00302D1E" w:rsidRDefault="00302D1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C78352" w14:textId="77777777" w:rsidR="000A38AF" w:rsidRDefault="00000000">
    <w:pPr>
      <w:rPr>
        <w:rFonts w:ascii="맑은 고딕" w:eastAsia="맑은 고딕" w:hAnsi="맑은 고딕" w:cs="맑은 고딕"/>
      </w:rPr>
    </w:pPr>
    <w:r>
      <w:rPr>
        <w:rFonts w:ascii="맑은 고딕" w:eastAsia="맑은 고딕" w:hAnsi="맑은 고딕" w:cs="맑은 고딕"/>
      </w:rPr>
      <w:t xml:space="preserve">SKN20기 / Project2 / 5조: </w:t>
    </w:r>
    <w:proofErr w:type="spellStart"/>
    <w:r>
      <w:rPr>
        <w:rFonts w:ascii="맑은 고딕" w:eastAsia="맑은 고딕" w:hAnsi="맑은 고딕" w:cs="맑은 고딕"/>
      </w:rPr>
      <w:t>Netflix</w:t>
    </w:r>
    <w:proofErr w:type="spellEnd"/>
    <w:r>
      <w:rPr>
        <w:rFonts w:ascii="맑은 고딕" w:eastAsia="맑은 고딕" w:hAnsi="맑은 고딕" w:cs="맑은 고딕"/>
      </w:rPr>
      <w:t xml:space="preserve"> 고객 </w:t>
    </w:r>
    <w:proofErr w:type="spellStart"/>
    <w:r>
      <w:rPr>
        <w:rFonts w:ascii="맑은 고딕" w:eastAsia="맑은 고딕" w:hAnsi="맑은 고딕" w:cs="맑은 고딕"/>
      </w:rPr>
      <w:t>이탈률</w:t>
    </w:r>
    <w:proofErr w:type="spellEnd"/>
    <w:r>
      <w:rPr>
        <w:rFonts w:ascii="맑은 고딕" w:eastAsia="맑은 고딕" w:hAnsi="맑은 고딕" w:cs="맑은 고딕"/>
      </w:rPr>
      <w:t xml:space="preserve"> 예측 모델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11D5C"/>
    <w:multiLevelType w:val="multilevel"/>
    <w:tmpl w:val="225A24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04218A0"/>
    <w:multiLevelType w:val="multilevel"/>
    <w:tmpl w:val="E528DC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5E875D7"/>
    <w:multiLevelType w:val="multilevel"/>
    <w:tmpl w:val="FCE6AE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C741E72"/>
    <w:multiLevelType w:val="multilevel"/>
    <w:tmpl w:val="440E57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0626D19"/>
    <w:multiLevelType w:val="multilevel"/>
    <w:tmpl w:val="4FD2C5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09A3B1F"/>
    <w:multiLevelType w:val="multilevel"/>
    <w:tmpl w:val="A29471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3046F74"/>
    <w:multiLevelType w:val="multilevel"/>
    <w:tmpl w:val="0BFC1F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BBC3D75"/>
    <w:multiLevelType w:val="multilevel"/>
    <w:tmpl w:val="E87691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6181263">
    <w:abstractNumId w:val="3"/>
  </w:num>
  <w:num w:numId="2" w16cid:durableId="1204637949">
    <w:abstractNumId w:val="1"/>
  </w:num>
  <w:num w:numId="3" w16cid:durableId="962690284">
    <w:abstractNumId w:val="4"/>
  </w:num>
  <w:num w:numId="4" w16cid:durableId="1624313066">
    <w:abstractNumId w:val="7"/>
  </w:num>
  <w:num w:numId="5" w16cid:durableId="1044527596">
    <w:abstractNumId w:val="6"/>
  </w:num>
  <w:num w:numId="6" w16cid:durableId="1534995064">
    <w:abstractNumId w:val="2"/>
  </w:num>
  <w:num w:numId="7" w16cid:durableId="1956867795">
    <w:abstractNumId w:val="0"/>
  </w:num>
  <w:num w:numId="8" w16cid:durableId="163532607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38AF"/>
    <w:rsid w:val="000236EC"/>
    <w:rsid w:val="000A38AF"/>
    <w:rsid w:val="000B46E3"/>
    <w:rsid w:val="00132138"/>
    <w:rsid w:val="00280773"/>
    <w:rsid w:val="00302D1E"/>
    <w:rsid w:val="0035641B"/>
    <w:rsid w:val="00402161"/>
    <w:rsid w:val="005B5143"/>
    <w:rsid w:val="00837F5C"/>
    <w:rsid w:val="00BF532C"/>
    <w:rsid w:val="00C63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95D4C"/>
  <w15:docId w15:val="{F50F46FE-E520-7345-8A1A-3EC34C395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C6353E"/>
    <w:pPr>
      <w:ind w:leftChars="400" w:left="800"/>
    </w:pPr>
  </w:style>
  <w:style w:type="paragraph" w:styleId="a6">
    <w:name w:val="Normal (Web)"/>
    <w:basedOn w:val="a"/>
    <w:uiPriority w:val="99"/>
    <w:unhideWhenUsed/>
    <w:rsid w:val="00402161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418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8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jp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jp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12</Pages>
  <Words>820</Words>
  <Characters>4679</Characters>
  <Application>Microsoft Office Word</Application>
  <DocSecurity>0</DocSecurity>
  <Lines>38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황수현</cp:lastModifiedBy>
  <cp:revision>4</cp:revision>
  <cp:lastPrinted>2025-11-05T03:35:00Z</cp:lastPrinted>
  <dcterms:created xsi:type="dcterms:W3CDTF">2025-11-05T03:35:00Z</dcterms:created>
  <dcterms:modified xsi:type="dcterms:W3CDTF">2025-11-05T03:45:00Z</dcterms:modified>
</cp:coreProperties>
</file>