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7CA1C" w14:textId="7C6D2251" w:rsidR="00166E37" w:rsidRPr="00166E37" w:rsidRDefault="00DB1D44" w:rsidP="00E73275">
      <w:pPr>
        <w:jc w:val="center"/>
        <w:rPr>
          <w:rFonts w:ascii="方正舒体" w:eastAsia="方正舒体" w:hint="eastAsia"/>
          <w:sz w:val="32"/>
          <w:szCs w:val="32"/>
        </w:rPr>
      </w:pPr>
      <w:r w:rsidRPr="00DB1D44">
        <w:rPr>
          <w:rFonts w:ascii="方正舒体" w:eastAsia="方正舒体" w:hint="eastAsia"/>
          <w:b/>
          <w:bCs/>
          <w:sz w:val="32"/>
          <w:szCs w:val="32"/>
        </w:rPr>
        <w:t>Chapter 7: Code Generation</w:t>
      </w:r>
    </w:p>
    <w:p w14:paraId="188AC18C" w14:textId="6AECC0E2" w:rsidR="00166E37" w:rsidRDefault="00DB1D44" w:rsidP="00166E37">
      <w:pPr>
        <w:rPr>
          <w:rFonts w:ascii="华文宋体" w:eastAsia="华文宋体" w:hAnsi="华文宋体" w:hint="eastAsia"/>
        </w:rPr>
      </w:pPr>
      <w:r>
        <w:rPr>
          <w:noProof/>
        </w:rPr>
        <w:drawing>
          <wp:inline distT="0" distB="0" distL="0" distR="0" wp14:anchorId="17B08894" wp14:editId="69ECD7B7">
            <wp:extent cx="5274310" cy="3956050"/>
            <wp:effectExtent l="0" t="0" r="2540" b="6350"/>
            <wp:docPr id="50549302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302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274310" cy="3956050"/>
                    </a:xfrm>
                    <a:prstGeom prst="rect">
                      <a:avLst/>
                    </a:prstGeom>
                  </pic:spPr>
                </pic:pic>
              </a:graphicData>
            </a:graphic>
          </wp:inline>
        </w:drawing>
      </w:r>
    </w:p>
    <w:p w14:paraId="7E190D47" w14:textId="77777777" w:rsidR="00DB1D44" w:rsidRPr="00DB1D44" w:rsidRDefault="00DB1D44" w:rsidP="00DB1D44">
      <w:pPr>
        <w:numPr>
          <w:ilvl w:val="0"/>
          <w:numId w:val="1"/>
        </w:numPr>
        <w:ind w:firstLineChars="200" w:firstLine="420"/>
        <w:rPr>
          <w:rFonts w:ascii="华文宋体" w:eastAsia="华文宋体" w:hAnsi="华文宋体"/>
        </w:rPr>
      </w:pPr>
      <w:r w:rsidRPr="00DB1D44">
        <w:rPr>
          <w:rFonts w:ascii="华文宋体" w:eastAsia="华文宋体" w:hAnsi="华文宋体" w:hint="eastAsia"/>
        </w:rPr>
        <w:t>代码生成器以编译器前端产生的中间表示（IR）以及相关符号表信息作为输入，并产生语义等价的目标程序作为输出，如图8.1所示。</w:t>
      </w:r>
    </w:p>
    <w:p w14:paraId="221F63E4" w14:textId="77777777" w:rsidR="00DB1D44" w:rsidRPr="00DB1D44" w:rsidRDefault="00DB1D44" w:rsidP="00DB1D44">
      <w:pPr>
        <w:numPr>
          <w:ilvl w:val="0"/>
          <w:numId w:val="1"/>
        </w:numPr>
        <w:ind w:firstLineChars="200" w:firstLine="420"/>
        <w:rPr>
          <w:rFonts w:ascii="华文宋体" w:eastAsia="华文宋体" w:hAnsi="华文宋体"/>
        </w:rPr>
      </w:pPr>
      <w:r w:rsidRPr="00DB1D44">
        <w:rPr>
          <w:rFonts w:ascii="华文宋体" w:eastAsia="华文宋体" w:hAnsi="华文宋体" w:hint="eastAsia"/>
        </w:rPr>
        <w:t>对代码生成器的要求非常严格。目标程序必须保留源程序的语义并且是高质量的；也就是说，它必须有效地利用目标机器的可用资源。此外，代码生成器本身必须高效运行。</w:t>
      </w:r>
    </w:p>
    <w:p w14:paraId="2947E87D" w14:textId="77777777" w:rsidR="00DB1D44" w:rsidRPr="00DB1D44" w:rsidRDefault="00DB1D44" w:rsidP="00DB1D44">
      <w:pPr>
        <w:numPr>
          <w:ilvl w:val="0"/>
          <w:numId w:val="1"/>
        </w:numPr>
        <w:ind w:firstLineChars="200" w:firstLine="420"/>
        <w:rPr>
          <w:rFonts w:ascii="华文宋体" w:eastAsia="华文宋体" w:hAnsi="华文宋体"/>
        </w:rPr>
      </w:pPr>
      <w:r w:rsidRPr="00DB1D44">
        <w:rPr>
          <w:rFonts w:ascii="华文宋体" w:eastAsia="华文宋体" w:hAnsi="华文宋体" w:hint="eastAsia"/>
        </w:rPr>
        <w:t>挑战在于，从数学上来说，为给定源程序生成最优目标程序的问题是不可判定的；代码生成中遇到的许多子问题（例如寄存器分配）都具有难以处理的计算复杂性。在实践中，我们</w:t>
      </w:r>
      <w:proofErr w:type="gramStart"/>
      <w:r w:rsidRPr="00DB1D44">
        <w:rPr>
          <w:rFonts w:ascii="华文宋体" w:eastAsia="华文宋体" w:hAnsi="华文宋体" w:hint="eastAsia"/>
        </w:rPr>
        <w:t>必使用</w:t>
      </w:r>
      <w:proofErr w:type="gramEnd"/>
      <w:r w:rsidRPr="00DB1D44">
        <w:rPr>
          <w:rFonts w:ascii="华文宋体" w:eastAsia="华文宋体" w:hAnsi="华文宋体" w:hint="eastAsia"/>
        </w:rPr>
        <w:t>那些能够产生良好但不一定是最佳代码的启发式技术。幸运的是，启发式方法已经足够成熟，精心设计的代码生成器可以生成比普通代码生成器快几倍的代码。</w:t>
      </w:r>
    </w:p>
    <w:p w14:paraId="46AEC1E6" w14:textId="77777777" w:rsidR="00DB1D44" w:rsidRPr="00DB1D44" w:rsidRDefault="00DB1D44" w:rsidP="00DB1D44">
      <w:pPr>
        <w:numPr>
          <w:ilvl w:val="0"/>
          <w:numId w:val="1"/>
        </w:numPr>
        <w:ind w:firstLineChars="200" w:firstLine="420"/>
        <w:rPr>
          <w:rFonts w:ascii="华文宋体" w:eastAsia="华文宋体" w:hAnsi="华文宋体"/>
        </w:rPr>
      </w:pPr>
      <w:r w:rsidRPr="00DB1D44">
        <w:rPr>
          <w:rFonts w:ascii="华文宋体" w:eastAsia="华文宋体" w:hAnsi="华文宋体" w:hint="eastAsia"/>
        </w:rPr>
        <w:t>要生成高效目标程序的编译器在代码生成之前包括一个优化阶段。优化器将 IR 映射到另一个可用于产生高效代码的IR。一般来说，编译器的代码优化和代码生成步骤（通常称为后端）它们可能会在生成目标程序之前对 IR 进行多次处理。</w:t>
      </w:r>
      <w:r w:rsidRPr="00DB1D44">
        <w:rPr>
          <w:rFonts w:ascii="华文宋体" w:eastAsia="华文宋体" w:hAnsi="华文宋体" w:hint="eastAsia"/>
        </w:rPr>
        <w:lastRenderedPageBreak/>
        <w:t>第 9 章详细讨论了代码优化。无论代码生成之前有没有优化步骤，都可以使用本章介绍的技术。</w:t>
      </w:r>
    </w:p>
    <w:p w14:paraId="39518120" w14:textId="77777777" w:rsidR="00DB1D44" w:rsidRPr="00DB1D44" w:rsidRDefault="00DB1D44" w:rsidP="00DB1D44">
      <w:pPr>
        <w:numPr>
          <w:ilvl w:val="0"/>
          <w:numId w:val="1"/>
        </w:numPr>
        <w:ind w:firstLineChars="200" w:firstLine="420"/>
        <w:rPr>
          <w:rFonts w:ascii="华文宋体" w:eastAsia="华文宋体" w:hAnsi="华文宋体"/>
        </w:rPr>
      </w:pPr>
      <w:r w:rsidRPr="00DB1D44">
        <w:rPr>
          <w:rFonts w:ascii="华文宋体" w:eastAsia="华文宋体" w:hAnsi="华文宋体" w:hint="eastAsia"/>
        </w:rPr>
        <w:t>代码生成器具有三个主要任务：指令选择、寄存器分配和指派、以及指令排序。第 8.1 节概述了这些任务的重要性。指令选择涉及选择适当的目标机器指令来实现 IR 语句。寄存器分配和指派涉及决定在哪些寄存器中保留哪些值。指令排序涉及决定以什么顺序安排指令的执行。</w:t>
      </w:r>
    </w:p>
    <w:p w14:paraId="0C96242A" w14:textId="11218608" w:rsidR="00E73275" w:rsidRPr="00DB1D44" w:rsidRDefault="00DB1D44" w:rsidP="00DB1D44">
      <w:pPr>
        <w:rPr>
          <w:rFonts w:ascii="华文宋体" w:eastAsia="华文宋体" w:hAnsi="华文宋体"/>
        </w:rPr>
      </w:pPr>
      <w:r>
        <w:rPr>
          <w:noProof/>
        </w:rPr>
        <w:drawing>
          <wp:inline distT="0" distB="0" distL="0" distR="0" wp14:anchorId="4E1F9EB9" wp14:editId="76F561B3">
            <wp:extent cx="5274310" cy="3956050"/>
            <wp:effectExtent l="0" t="0" r="2540" b="6350"/>
            <wp:docPr id="1390635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3547" name=""/>
                    <pic:cNvPicPr/>
                  </pic:nvPicPr>
                  <pic:blipFill>
                    <a:blip r:embed="rId7">
                      <a:extLst>
                        <a:ext uri="{96DAC541-7B7A-43D3-8B79-37D633B846F1}">
                          <asvg:svgBlip xmlns:asvg="http://schemas.microsoft.com/office/drawing/2016/SVG/main" r:embed="rId8"/>
                        </a:ext>
                      </a:extLst>
                    </a:blip>
                    <a:stretch>
                      <a:fillRect/>
                    </a:stretch>
                  </pic:blipFill>
                  <pic:spPr>
                    <a:xfrm>
                      <a:off x="0" y="0"/>
                      <a:ext cx="5274310" cy="3956050"/>
                    </a:xfrm>
                    <a:prstGeom prst="rect">
                      <a:avLst/>
                    </a:prstGeom>
                  </pic:spPr>
                </pic:pic>
              </a:graphicData>
            </a:graphic>
          </wp:inline>
        </w:drawing>
      </w:r>
    </w:p>
    <w:p w14:paraId="6F8C34C5"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虽然代码生成器的涉及依赖于中间表示形式、目标语言和运行时系统的特定细节，但指令选择、寄存器分配和指派以及指令排序等任务会在几乎所有的代码生成器设计中碰到。</w:t>
      </w:r>
    </w:p>
    <w:p w14:paraId="70D1602D" w14:textId="77777777" w:rsidR="00DB1D44" w:rsidRPr="00DB1D44" w:rsidRDefault="00DB1D44" w:rsidP="00DB1D44">
      <w:pPr>
        <w:numPr>
          <w:ilvl w:val="0"/>
          <w:numId w:val="2"/>
        </w:numPr>
        <w:ind w:firstLineChars="200" w:firstLine="420"/>
        <w:rPr>
          <w:rFonts w:ascii="华文宋体" w:eastAsia="华文宋体" w:hAnsi="华文宋体"/>
        </w:rPr>
      </w:pPr>
      <w:r w:rsidRPr="00DB1D44">
        <w:rPr>
          <w:rFonts w:ascii="华文宋体" w:eastAsia="华文宋体" w:hAnsi="华文宋体" w:hint="eastAsia"/>
        </w:rPr>
        <w:t>代码生成器最重要的标准是生成正确的代码。</w:t>
      </w:r>
    </w:p>
    <w:p w14:paraId="2B638CDE" w14:textId="77777777" w:rsidR="00DB1D44" w:rsidRPr="00DB1D44" w:rsidRDefault="00DB1D44" w:rsidP="00DB1D44">
      <w:pPr>
        <w:numPr>
          <w:ilvl w:val="1"/>
          <w:numId w:val="2"/>
        </w:numPr>
        <w:ind w:firstLineChars="200" w:firstLine="420"/>
        <w:rPr>
          <w:rFonts w:ascii="华文宋体" w:eastAsia="华文宋体" w:hAnsi="华文宋体"/>
        </w:rPr>
      </w:pPr>
      <w:r w:rsidRPr="00DB1D44">
        <w:rPr>
          <w:rFonts w:ascii="华文宋体" w:eastAsia="华文宋体" w:hAnsi="华文宋体" w:hint="eastAsia"/>
        </w:rPr>
        <w:t>正确性问题非常突出的原因是代码生成器可能会碰到很多种特殊情况。</w:t>
      </w:r>
    </w:p>
    <w:p w14:paraId="251FF77E" w14:textId="77777777" w:rsidR="00DB1D44" w:rsidRPr="00DB1D44" w:rsidRDefault="00DB1D44" w:rsidP="00DB1D44">
      <w:pPr>
        <w:numPr>
          <w:ilvl w:val="1"/>
          <w:numId w:val="2"/>
        </w:numPr>
        <w:ind w:firstLineChars="200" w:firstLine="420"/>
        <w:rPr>
          <w:rFonts w:ascii="华文宋体" w:eastAsia="华文宋体" w:hAnsi="华文宋体"/>
        </w:rPr>
      </w:pPr>
      <w:r w:rsidRPr="00DB1D44">
        <w:rPr>
          <w:rFonts w:ascii="华文宋体" w:eastAsia="华文宋体" w:hAnsi="华文宋体" w:hint="eastAsia"/>
        </w:rPr>
        <w:t>在优先考虑正确性的情况下，另一个重要的设计目标是把代码生成器设计得易于实现、测试和维护。</w:t>
      </w:r>
    </w:p>
    <w:p w14:paraId="56666441"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lastRenderedPageBreak/>
        <w:t>代码生成器的输入是前端生成的源程序的中间表示，以及符号表中的信息。这些信息用于确定IR中的名称所指的数据对象的运行时刻地址。</w:t>
      </w:r>
    </w:p>
    <w:p w14:paraId="3120F665" w14:textId="77777777" w:rsidR="00DB1D44" w:rsidRPr="00DB1D44" w:rsidRDefault="00DB1D44" w:rsidP="00DB1D44">
      <w:pPr>
        <w:numPr>
          <w:ilvl w:val="0"/>
          <w:numId w:val="3"/>
        </w:numPr>
        <w:ind w:firstLineChars="200" w:firstLine="420"/>
        <w:rPr>
          <w:rFonts w:ascii="华文宋体" w:eastAsia="华文宋体" w:hAnsi="华文宋体"/>
        </w:rPr>
      </w:pPr>
      <w:r w:rsidRPr="00DB1D44">
        <w:rPr>
          <w:rFonts w:ascii="华文宋体" w:eastAsia="华文宋体" w:hAnsi="华文宋体" w:hint="eastAsia"/>
        </w:rPr>
        <w:t>IR 的表示形式有多种选择，包括：</w:t>
      </w:r>
    </w:p>
    <w:p w14:paraId="58993FEE" w14:textId="77777777" w:rsidR="00DB1D44" w:rsidRPr="00DB1D44" w:rsidRDefault="00DB1D44" w:rsidP="00DB1D44">
      <w:pPr>
        <w:numPr>
          <w:ilvl w:val="1"/>
          <w:numId w:val="3"/>
        </w:numPr>
        <w:ind w:firstLineChars="200" w:firstLine="420"/>
        <w:rPr>
          <w:rFonts w:ascii="华文宋体" w:eastAsia="华文宋体" w:hAnsi="华文宋体"/>
        </w:rPr>
      </w:pPr>
      <w:r w:rsidRPr="00DB1D44">
        <w:rPr>
          <w:rFonts w:ascii="华文宋体" w:eastAsia="华文宋体" w:hAnsi="华文宋体" w:hint="eastAsia"/>
        </w:rPr>
        <w:t>三地址表示，例如四元组、三元组、间接三元组；</w:t>
      </w:r>
    </w:p>
    <w:p w14:paraId="0A3672FE" w14:textId="77777777" w:rsidR="00DB1D44" w:rsidRPr="00DB1D44" w:rsidRDefault="00DB1D44" w:rsidP="00DB1D44">
      <w:pPr>
        <w:numPr>
          <w:ilvl w:val="1"/>
          <w:numId w:val="3"/>
        </w:numPr>
        <w:ind w:firstLineChars="200" w:firstLine="420"/>
        <w:rPr>
          <w:rFonts w:ascii="华文宋体" w:eastAsia="华文宋体" w:hAnsi="华文宋体"/>
        </w:rPr>
      </w:pPr>
      <w:r w:rsidRPr="00DB1D44">
        <w:rPr>
          <w:rFonts w:ascii="华文宋体" w:eastAsia="华文宋体" w:hAnsi="华文宋体" w:hint="eastAsia"/>
        </w:rPr>
        <w:t>虚拟机表示，例如字节码和</w:t>
      </w:r>
      <w:proofErr w:type="gramStart"/>
      <w:r w:rsidRPr="00DB1D44">
        <w:rPr>
          <w:rFonts w:ascii="华文宋体" w:eastAsia="华文宋体" w:hAnsi="华文宋体" w:hint="eastAsia"/>
        </w:rPr>
        <w:t>堆栈机代码</w:t>
      </w:r>
      <w:proofErr w:type="gramEnd"/>
      <w:r w:rsidRPr="00DB1D44">
        <w:rPr>
          <w:rFonts w:ascii="华文宋体" w:eastAsia="华文宋体" w:hAnsi="华文宋体" w:hint="eastAsia"/>
        </w:rPr>
        <w:t>；</w:t>
      </w:r>
    </w:p>
    <w:p w14:paraId="65E63278" w14:textId="77777777" w:rsidR="00DB1D44" w:rsidRPr="00DB1D44" w:rsidRDefault="00DB1D44" w:rsidP="00DB1D44">
      <w:pPr>
        <w:numPr>
          <w:ilvl w:val="1"/>
          <w:numId w:val="3"/>
        </w:numPr>
        <w:ind w:firstLineChars="200" w:firstLine="420"/>
        <w:rPr>
          <w:rFonts w:ascii="华文宋体" w:eastAsia="华文宋体" w:hAnsi="华文宋体"/>
        </w:rPr>
      </w:pPr>
      <w:r w:rsidRPr="00DB1D44">
        <w:rPr>
          <w:rFonts w:ascii="华文宋体" w:eastAsia="华文宋体" w:hAnsi="华文宋体" w:hint="eastAsia"/>
        </w:rPr>
        <w:t>线性表示，例如后缀表示法；</w:t>
      </w:r>
    </w:p>
    <w:p w14:paraId="4B2B0846" w14:textId="77777777" w:rsidR="00DB1D44" w:rsidRPr="00DB1D44" w:rsidRDefault="00DB1D44" w:rsidP="00DB1D44">
      <w:pPr>
        <w:numPr>
          <w:ilvl w:val="1"/>
          <w:numId w:val="3"/>
        </w:numPr>
        <w:ind w:firstLineChars="200" w:firstLine="420"/>
        <w:rPr>
          <w:rFonts w:ascii="华文宋体" w:eastAsia="华文宋体" w:hAnsi="华文宋体"/>
        </w:rPr>
      </w:pPr>
      <w:r w:rsidRPr="00DB1D44">
        <w:rPr>
          <w:rFonts w:ascii="华文宋体" w:eastAsia="华文宋体" w:hAnsi="华文宋体" w:hint="eastAsia"/>
        </w:rPr>
        <w:t>语法树和 DAG 等图形表示。本章中的许多算法都是根据第 6 章中考虑的表示形式来表达的：三地址码、树和 DAG。然而，我们讨论的技术也可以应用于其他中间表示。</w:t>
      </w:r>
    </w:p>
    <w:p w14:paraId="4CE947BC"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在本章中，我们假设前端已经将源程序扫描、解析并翻译成一</w:t>
      </w:r>
      <w:proofErr w:type="gramStart"/>
      <w:r w:rsidRPr="00DB1D44">
        <w:rPr>
          <w:rFonts w:ascii="华文宋体" w:eastAsia="华文宋体" w:hAnsi="华文宋体" w:hint="eastAsia"/>
        </w:rPr>
        <w:t>个</w:t>
      </w:r>
      <w:proofErr w:type="gramEnd"/>
      <w:r w:rsidRPr="00DB1D44">
        <w:rPr>
          <w:rFonts w:ascii="华文宋体" w:eastAsia="华文宋体" w:hAnsi="华文宋体" w:hint="eastAsia"/>
        </w:rPr>
        <w:t>相对较低级别的IR，使得IR中出现的名称的值可以用目标机直接处理的量来表示。这些量可以是整数和浮动点数等。我们还假设所有语法和静态语义错误都已经被检测出来，必要的类型检查都已经完成，并且类型转换运算已经被插入到必要的地方。因此，代码生成器可以在工作过程中假设它的输入已经排除了这些错误。</w:t>
      </w:r>
    </w:p>
    <w:p w14:paraId="2C71DD20" w14:textId="77777777" w:rsidR="00DB1D44" w:rsidRPr="00DB1D44" w:rsidRDefault="00DB1D44" w:rsidP="00DB1D44">
      <w:pPr>
        <w:numPr>
          <w:ilvl w:val="0"/>
          <w:numId w:val="4"/>
        </w:numPr>
        <w:ind w:firstLineChars="200" w:firstLine="420"/>
        <w:rPr>
          <w:rFonts w:ascii="华文宋体" w:eastAsia="华文宋体" w:hAnsi="华文宋体"/>
        </w:rPr>
      </w:pPr>
      <w:r w:rsidRPr="00DB1D44">
        <w:rPr>
          <w:rFonts w:ascii="华文宋体" w:eastAsia="华文宋体" w:hAnsi="华文宋体" w:hint="eastAsia"/>
        </w:rPr>
        <w:t>目标程序所依托的体系架构和具体的语言形式</w:t>
      </w:r>
    </w:p>
    <w:p w14:paraId="273CE8B2" w14:textId="77777777" w:rsidR="00DB1D44" w:rsidRPr="00DB1D44" w:rsidRDefault="00DB1D44" w:rsidP="00DB1D44">
      <w:pPr>
        <w:numPr>
          <w:ilvl w:val="1"/>
          <w:numId w:val="4"/>
        </w:numPr>
        <w:ind w:firstLineChars="200" w:firstLine="420"/>
        <w:rPr>
          <w:rFonts w:ascii="华文宋体" w:eastAsia="华文宋体" w:hAnsi="华文宋体"/>
        </w:rPr>
      </w:pPr>
      <w:r w:rsidRPr="00DB1D44">
        <w:rPr>
          <w:rFonts w:ascii="华文宋体" w:eastAsia="华文宋体" w:hAnsi="华文宋体" w:hint="eastAsia"/>
        </w:rPr>
        <w:t>目标机器的指令集体系结构对构建产生高质量机器代码的良好代码生成器的难度有重大影响。最常见的目标机架构是 RISC（精简指令集计算机）、CISC（复杂指令集计算机）和基于堆栈的。</w:t>
      </w:r>
    </w:p>
    <w:p w14:paraId="66B7C6DC" w14:textId="77777777" w:rsidR="00DB1D44" w:rsidRPr="00DB1D44" w:rsidRDefault="00DB1D44" w:rsidP="00DB1D44">
      <w:pPr>
        <w:numPr>
          <w:ilvl w:val="1"/>
          <w:numId w:val="4"/>
        </w:numPr>
        <w:ind w:firstLineChars="200" w:firstLine="420"/>
        <w:rPr>
          <w:rFonts w:ascii="华文宋体" w:eastAsia="华文宋体" w:hAnsi="华文宋体"/>
        </w:rPr>
      </w:pPr>
      <w:r w:rsidRPr="00DB1D44">
        <w:rPr>
          <w:rFonts w:ascii="华文宋体" w:eastAsia="华文宋体" w:hAnsi="华文宋体" w:hint="eastAsia"/>
        </w:rPr>
        <w:t xml:space="preserve"> RISC 机器通常具有许多寄存器、三地址指令、简单的寻址模式和相对简单的指令集架构。</w:t>
      </w:r>
    </w:p>
    <w:p w14:paraId="3354C9BA" w14:textId="77777777" w:rsidR="00DB1D44" w:rsidRPr="00DB1D44" w:rsidRDefault="00DB1D44" w:rsidP="00DB1D44">
      <w:pPr>
        <w:numPr>
          <w:ilvl w:val="1"/>
          <w:numId w:val="4"/>
        </w:numPr>
        <w:ind w:firstLineChars="200" w:firstLine="420"/>
        <w:rPr>
          <w:rFonts w:ascii="华文宋体" w:eastAsia="华文宋体" w:hAnsi="华文宋体"/>
        </w:rPr>
      </w:pPr>
      <w:r w:rsidRPr="00DB1D44">
        <w:rPr>
          <w:rFonts w:ascii="华文宋体" w:eastAsia="华文宋体" w:hAnsi="华文宋体" w:hint="eastAsia"/>
        </w:rPr>
        <w:t>相比之下，CISC机器通常具有很少的寄存器、双地址指令、多种寻址模式、多个寄存器类别、可变长度指令以及具有副作用的指令。</w:t>
      </w:r>
    </w:p>
    <w:p w14:paraId="56CBBC4F" w14:textId="77777777" w:rsidR="00DB1D44" w:rsidRPr="00DB1D44" w:rsidRDefault="00DB1D44" w:rsidP="00DB1D44">
      <w:pPr>
        <w:numPr>
          <w:ilvl w:val="1"/>
          <w:numId w:val="4"/>
        </w:numPr>
        <w:ind w:firstLineChars="200" w:firstLine="420"/>
        <w:rPr>
          <w:rFonts w:ascii="华文宋体" w:eastAsia="华文宋体" w:hAnsi="华文宋体"/>
        </w:rPr>
      </w:pPr>
      <w:r w:rsidRPr="00DB1D44">
        <w:rPr>
          <w:rFonts w:ascii="华文宋体" w:eastAsia="华文宋体" w:hAnsi="华文宋体" w:hint="eastAsia"/>
        </w:rPr>
        <w:t>在基于堆栈的机器中，运算是通过将运算分量压入堆栈，然后对堆栈顶部的运算分量进行运算来完成的。为了实现高性能，</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部元素通常保存在寄存器中。因为人们认为堆栈组织过于限制并且需要大量交换和复制操作，所以基于堆栈的机器几乎消失了。</w:t>
      </w:r>
    </w:p>
    <w:p w14:paraId="61041770"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然而，随着 Java 虚拟机 (JVM) 的引入，基于堆栈的体系结构又复活了。 JVM 是 Java 字节码的软件解释器，Java 字节码是 Java 编译器生成的中间语言。这个解释器提供跨多个平台的软件兼容性，这是 Java 成功的一个主要因素。为了克服解释的高性能损失</w:t>
      </w:r>
      <w:r w:rsidRPr="00DB1D44">
        <w:rPr>
          <w:rFonts w:ascii="华文宋体" w:eastAsia="华文宋体" w:hAnsi="华文宋体" w:hint="eastAsia"/>
        </w:rPr>
        <w:lastRenderedPageBreak/>
        <w:t xml:space="preserve">（大约是 10 </w:t>
      </w:r>
      <w:proofErr w:type="gramStart"/>
      <w:r w:rsidRPr="00DB1D44">
        <w:rPr>
          <w:rFonts w:ascii="华文宋体" w:eastAsia="华文宋体" w:hAnsi="华文宋体" w:hint="eastAsia"/>
        </w:rPr>
        <w:t>倍</w:t>
      </w:r>
      <w:proofErr w:type="gramEnd"/>
      <w:r w:rsidRPr="00DB1D44">
        <w:rPr>
          <w:rFonts w:ascii="华文宋体" w:eastAsia="华文宋体" w:hAnsi="华文宋体" w:hint="eastAsia"/>
        </w:rPr>
        <w:t>的数量级），即时 (JIT) Java 编译器应运而生。这些 JIT 编译器在运行时将字节码转换为目标机器的本机硬件指令集。提高Java性能的另一种方法是构建一个编译器，把Java程序直接编译成目标机器的机器指令彻底绕过Java字节码。</w:t>
      </w:r>
    </w:p>
    <w:p w14:paraId="7503FD60" w14:textId="77777777" w:rsidR="00DB1D44" w:rsidRPr="00DB1D44" w:rsidRDefault="00DB1D44" w:rsidP="00DB1D44">
      <w:pPr>
        <w:numPr>
          <w:ilvl w:val="1"/>
          <w:numId w:val="5"/>
        </w:numPr>
        <w:ind w:firstLineChars="200" w:firstLine="420"/>
        <w:rPr>
          <w:rFonts w:ascii="华文宋体" w:eastAsia="华文宋体" w:hAnsi="华文宋体"/>
        </w:rPr>
      </w:pPr>
      <w:r w:rsidRPr="00DB1D44">
        <w:rPr>
          <w:rFonts w:ascii="华文宋体" w:eastAsia="华文宋体" w:hAnsi="华文宋体" w:hint="eastAsia"/>
        </w:rPr>
        <w:t>目标程序具体的形式：</w:t>
      </w:r>
    </w:p>
    <w:p w14:paraId="351C35F9" w14:textId="77777777" w:rsidR="00DB1D44" w:rsidRPr="00DB1D44" w:rsidRDefault="00DB1D44" w:rsidP="00DB1D44">
      <w:pPr>
        <w:numPr>
          <w:ilvl w:val="1"/>
          <w:numId w:val="5"/>
        </w:numPr>
        <w:ind w:firstLineChars="200" w:firstLine="420"/>
        <w:rPr>
          <w:rFonts w:ascii="华文宋体" w:eastAsia="华文宋体" w:hAnsi="华文宋体"/>
        </w:rPr>
      </w:pPr>
      <w:r w:rsidRPr="00DB1D44">
        <w:rPr>
          <w:rFonts w:ascii="华文宋体" w:eastAsia="华文宋体" w:hAnsi="华文宋体" w:hint="eastAsia"/>
        </w:rPr>
        <w:t>生成一个使用绝对地址的机器语言程序作为输出的优点是程序可以放置在内存中某个固定的位置上，并立即执行。程序可以快速编译和执行。</w:t>
      </w:r>
    </w:p>
    <w:p w14:paraId="164F7317" w14:textId="77777777" w:rsidR="00DB1D44" w:rsidRPr="00DB1D44" w:rsidRDefault="00DB1D44" w:rsidP="00DB1D44">
      <w:pPr>
        <w:numPr>
          <w:ilvl w:val="1"/>
          <w:numId w:val="5"/>
        </w:numPr>
        <w:ind w:firstLineChars="200" w:firstLine="420"/>
        <w:rPr>
          <w:rFonts w:ascii="华文宋体" w:eastAsia="华文宋体" w:hAnsi="华文宋体"/>
        </w:rPr>
      </w:pPr>
      <w:r w:rsidRPr="00DB1D44">
        <w:rPr>
          <w:rFonts w:ascii="华文宋体" w:eastAsia="华文宋体" w:hAnsi="华文宋体" w:hint="eastAsia"/>
        </w:rPr>
        <w:t> 输出可重定位的机器语言程序（通常称为目标模块）可以使各个子程序能够被分别编译。一组可重定位的目标模块可以被一个链接加载器链接在一起并加载运行。虽然我们要生成可重定位的目标模块，必须为链接和加载付出代价。但这样做可以使我们获得很多的灵活性。我们可以把子程序分开编译，并从一个目标模块调用其他先前已编译好的的程序。如果目标机没有自动处理重定位，编译器就必须向加载器提供明确的重定位信息，以便把分开编译的程序模块链接起来。</w:t>
      </w:r>
    </w:p>
    <w:p w14:paraId="00FF06D6"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生成汇编语言程序作为输出使得代码生成过程更加容易。我们可以生成符号指令并使用汇编器的宏功能来帮助生成代码。这么做的代价是代码生成后还需要增加一个汇编步骤。</w:t>
      </w:r>
    </w:p>
    <w:p w14:paraId="52B5EC2D"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在本章中，我们将使用一个非常简单的类 RISC 计算机作为目标机器。我们添加了一些类似 CISC 的寻址模式，以便我们还可以讨论 CISC 机器的代码生成技术。为了可读性，我们使用汇编代码作为目标语言。只要可以根据符号表中存储的偏移量和存放于符号表中的其他信息计算出来，代码生成器就可以为源程序中的名字生成可重定位地址或绝对地址。这和生成符号地址一样，都是很简单的事情。</w:t>
      </w:r>
    </w:p>
    <w:p w14:paraId="4DC15800" w14:textId="04ECB949" w:rsidR="00DB1D44" w:rsidRDefault="00DB1D44" w:rsidP="00DB1D44">
      <w:pPr>
        <w:rPr>
          <w:rFonts w:ascii="华文宋体" w:eastAsia="华文宋体" w:hAnsi="华文宋体" w:hint="eastAsia"/>
        </w:rPr>
      </w:pPr>
      <w:r>
        <w:rPr>
          <w:noProof/>
        </w:rPr>
        <w:lastRenderedPageBreak/>
        <w:drawing>
          <wp:inline distT="0" distB="0" distL="0" distR="0" wp14:anchorId="088CDC25" wp14:editId="751113CA">
            <wp:extent cx="5274310" cy="3956050"/>
            <wp:effectExtent l="0" t="0" r="2540" b="6350"/>
            <wp:docPr id="15192703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03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4310" cy="3956050"/>
                    </a:xfrm>
                    <a:prstGeom prst="rect">
                      <a:avLst/>
                    </a:prstGeom>
                  </pic:spPr>
                </pic:pic>
              </a:graphicData>
            </a:graphic>
          </wp:inline>
        </w:drawing>
      </w:r>
    </w:p>
    <w:p w14:paraId="1AFA55D7"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熟悉目标机器及其指令集是设计良好的代码生成器的先决条件。不幸的是，在代码生成的一般讨论中，不可能足够详细地描述任何目标机器来为该机器上的完整语言生成良好的代码。在本章中，我们将使用一个简单计算机的汇编代码作为目标语言。这个计算机是许多寄存器机器的代表。然而，本章介绍的很多代码生成技术也可以用于许多其他类别的机器。</w:t>
      </w:r>
    </w:p>
    <w:p w14:paraId="10BBD6ED"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我们的目标计算机是一个三地址机器的模型，具有加载和存储操作、计算操作、跳转操作和条件跳转。这个计算机的内存按照字节寻址，它具有n</w:t>
      </w:r>
      <w:proofErr w:type="gramStart"/>
      <w:r w:rsidRPr="00DB1D44">
        <w:rPr>
          <w:rFonts w:ascii="华文宋体" w:eastAsia="华文宋体" w:hAnsi="华文宋体" w:hint="eastAsia"/>
        </w:rPr>
        <w:t>个</w:t>
      </w:r>
      <w:proofErr w:type="gramEnd"/>
      <w:r w:rsidRPr="00DB1D44">
        <w:rPr>
          <w:rFonts w:ascii="华文宋体" w:eastAsia="华文宋体" w:hAnsi="华文宋体" w:hint="eastAsia"/>
        </w:rPr>
        <w:t>通用寄存器R0； R</w:t>
      </w:r>
      <w:proofErr w:type="gramStart"/>
      <w:r w:rsidRPr="00DB1D44">
        <w:rPr>
          <w:rFonts w:ascii="华文宋体" w:eastAsia="华文宋体" w:hAnsi="华文宋体" w:hint="eastAsia"/>
        </w:rPr>
        <w:t>1;:::</w:t>
      </w:r>
      <w:proofErr w:type="gramEnd"/>
      <w:r w:rsidRPr="00DB1D44">
        <w:rPr>
          <w:rFonts w:ascii="华文宋体" w:eastAsia="华文宋体" w:hAnsi="华文宋体" w:hint="eastAsia"/>
        </w:rPr>
        <w:t xml:space="preserve"> ;Rn . 一个完整的汇编语言具有几十到上百个指令。为了避免因为过多的细节而妨碍对概念的理解，我们将使用一个非常有限的指令集，并假设所有的运算分量都是整数。大多数指令由一个运算符、一个目标地址、</w:t>
      </w:r>
      <w:proofErr w:type="gramStart"/>
      <w:r w:rsidRPr="00DB1D44">
        <w:rPr>
          <w:rFonts w:ascii="华文宋体" w:eastAsia="华文宋体" w:hAnsi="华文宋体" w:hint="eastAsia"/>
        </w:rPr>
        <w:t>一个源</w:t>
      </w:r>
      <w:proofErr w:type="gramEnd"/>
      <w:r w:rsidRPr="00DB1D44">
        <w:rPr>
          <w:rFonts w:ascii="华文宋体" w:eastAsia="华文宋体" w:hAnsi="华文宋体" w:hint="eastAsia"/>
        </w:rPr>
        <w:t>运算分量的列表组成。指令之前可能有标号。我们假设有以下类型的指令可用：</w:t>
      </w:r>
    </w:p>
    <w:p w14:paraId="1130EFF5" w14:textId="77777777" w:rsidR="00DB1D44" w:rsidRPr="00DB1D44" w:rsidRDefault="00DB1D44" w:rsidP="00DB1D44">
      <w:pPr>
        <w:numPr>
          <w:ilvl w:val="0"/>
          <w:numId w:val="6"/>
        </w:numPr>
        <w:ind w:firstLineChars="200" w:firstLine="420"/>
        <w:rPr>
          <w:rFonts w:ascii="华文宋体" w:eastAsia="华文宋体" w:hAnsi="华文宋体"/>
        </w:rPr>
      </w:pPr>
      <w:r w:rsidRPr="00DB1D44">
        <w:rPr>
          <w:rFonts w:ascii="华文宋体" w:eastAsia="华文宋体" w:hAnsi="华文宋体" w:hint="eastAsia"/>
        </w:rPr>
        <w:t xml:space="preserve">加载操作：指令LD </w:t>
      </w:r>
      <w:proofErr w:type="spellStart"/>
      <w:r w:rsidRPr="00DB1D44">
        <w:rPr>
          <w:rFonts w:ascii="华文宋体" w:eastAsia="华文宋体" w:hAnsi="华文宋体" w:hint="eastAsia"/>
        </w:rPr>
        <w:t>dst,addr</w:t>
      </w:r>
      <w:proofErr w:type="spellEnd"/>
      <w:r w:rsidRPr="00DB1D44">
        <w:rPr>
          <w:rFonts w:ascii="华文宋体" w:eastAsia="华文宋体" w:hAnsi="华文宋体" w:hint="eastAsia"/>
        </w:rPr>
        <w:t xml:space="preserve"> 将地址</w:t>
      </w:r>
      <w:proofErr w:type="spellStart"/>
      <w:r w:rsidRPr="00DB1D44">
        <w:rPr>
          <w:rFonts w:ascii="华文宋体" w:eastAsia="华文宋体" w:hAnsi="华文宋体" w:hint="eastAsia"/>
        </w:rPr>
        <w:t>addr</w:t>
      </w:r>
      <w:proofErr w:type="spellEnd"/>
      <w:r w:rsidRPr="00DB1D44">
        <w:rPr>
          <w:rFonts w:ascii="华文宋体" w:eastAsia="华文宋体" w:hAnsi="华文宋体" w:hint="eastAsia"/>
        </w:rPr>
        <w:t xml:space="preserve"> 中的值加载到位置</w:t>
      </w:r>
      <w:proofErr w:type="spellStart"/>
      <w:r w:rsidRPr="00DB1D44">
        <w:rPr>
          <w:rFonts w:ascii="华文宋体" w:eastAsia="华文宋体" w:hAnsi="华文宋体" w:hint="eastAsia"/>
        </w:rPr>
        <w:t>dst</w:t>
      </w:r>
      <w:proofErr w:type="spellEnd"/>
      <w:r w:rsidRPr="00DB1D44">
        <w:rPr>
          <w:rFonts w:ascii="华文宋体" w:eastAsia="华文宋体" w:hAnsi="华文宋体" w:hint="eastAsia"/>
        </w:rPr>
        <w:t xml:space="preserve"> 中。该指令表示赋值 </w:t>
      </w:r>
      <w:proofErr w:type="spellStart"/>
      <w:r w:rsidRPr="00DB1D44">
        <w:rPr>
          <w:rFonts w:ascii="华文宋体" w:eastAsia="华文宋体" w:hAnsi="华文宋体" w:hint="eastAsia"/>
        </w:rPr>
        <w:t>dst</w:t>
      </w:r>
      <w:proofErr w:type="spellEnd"/>
      <w:r w:rsidRPr="00DB1D44">
        <w:rPr>
          <w:rFonts w:ascii="华文宋体" w:eastAsia="华文宋体" w:hAnsi="华文宋体" w:hint="eastAsia"/>
        </w:rPr>
        <w:t xml:space="preserve"> = </w:t>
      </w:r>
      <w:proofErr w:type="spellStart"/>
      <w:r w:rsidRPr="00DB1D44">
        <w:rPr>
          <w:rFonts w:ascii="华文宋体" w:eastAsia="华文宋体" w:hAnsi="华文宋体" w:hint="eastAsia"/>
        </w:rPr>
        <w:t>addr</w:t>
      </w:r>
      <w:proofErr w:type="spellEnd"/>
      <w:r w:rsidRPr="00DB1D44">
        <w:rPr>
          <w:rFonts w:ascii="华文宋体" w:eastAsia="华文宋体" w:hAnsi="华文宋体" w:hint="eastAsia"/>
        </w:rPr>
        <w:t xml:space="preserve"> 。该指令最常见的形式是 LD </w:t>
      </w:r>
      <w:proofErr w:type="spellStart"/>
      <w:r w:rsidRPr="00DB1D44">
        <w:rPr>
          <w:rFonts w:ascii="华文宋体" w:eastAsia="华文宋体" w:hAnsi="华文宋体" w:hint="eastAsia"/>
        </w:rPr>
        <w:t>r,x</w:t>
      </w:r>
      <w:proofErr w:type="spellEnd"/>
      <w:r w:rsidRPr="00DB1D44">
        <w:rPr>
          <w:rFonts w:ascii="华文宋体" w:eastAsia="华文宋体" w:hAnsi="华文宋体" w:hint="eastAsia"/>
        </w:rPr>
        <w:t>，它将位置 x 中的值加载到寄存器 r 中。 LD r1,r2 形式的指令是寄存器到寄存器的复制，其中寄存器r2 的内容被复制到寄存器r1 中。</w:t>
      </w:r>
    </w:p>
    <w:p w14:paraId="1D7243C7" w14:textId="77777777" w:rsidR="00DB1D44" w:rsidRPr="00DB1D44" w:rsidRDefault="00DB1D44" w:rsidP="00DB1D44">
      <w:pPr>
        <w:numPr>
          <w:ilvl w:val="0"/>
          <w:numId w:val="6"/>
        </w:numPr>
        <w:ind w:firstLineChars="200" w:firstLine="420"/>
        <w:rPr>
          <w:rFonts w:ascii="华文宋体" w:eastAsia="华文宋体" w:hAnsi="华文宋体"/>
        </w:rPr>
      </w:pPr>
      <w:r w:rsidRPr="00DB1D44">
        <w:rPr>
          <w:rFonts w:ascii="华文宋体" w:eastAsia="华文宋体" w:hAnsi="华文宋体" w:hint="eastAsia"/>
        </w:rPr>
        <w:lastRenderedPageBreak/>
        <w:t xml:space="preserve">存储操作：指令ST x, r 将寄存器 r 中的值存储到位置 x 中。该指令表示赋值 x = r 。 </w:t>
      </w:r>
    </w:p>
    <w:p w14:paraId="439EDE7E" w14:textId="77777777" w:rsidR="00DB1D44" w:rsidRPr="00DB1D44" w:rsidRDefault="00DB1D44" w:rsidP="00DB1D44">
      <w:pPr>
        <w:numPr>
          <w:ilvl w:val="0"/>
          <w:numId w:val="6"/>
        </w:numPr>
        <w:ind w:firstLineChars="200" w:firstLine="420"/>
        <w:rPr>
          <w:rFonts w:ascii="华文宋体" w:eastAsia="华文宋体" w:hAnsi="华文宋体"/>
        </w:rPr>
      </w:pPr>
      <w:r w:rsidRPr="00DB1D44">
        <w:rPr>
          <w:rFonts w:ascii="华文宋体" w:eastAsia="华文宋体" w:hAnsi="华文宋体" w:hint="eastAsia"/>
        </w:rPr>
        <w:t xml:space="preserve">计算操作：形如OP </w:t>
      </w:r>
      <w:proofErr w:type="spellStart"/>
      <w:r w:rsidRPr="00DB1D44">
        <w:rPr>
          <w:rFonts w:ascii="华文宋体" w:eastAsia="华文宋体" w:hAnsi="华文宋体" w:hint="eastAsia"/>
        </w:rPr>
        <w:t>dst</w:t>
      </w:r>
      <w:proofErr w:type="spellEnd"/>
      <w:r w:rsidRPr="00DB1D44">
        <w:rPr>
          <w:rFonts w:ascii="华文宋体" w:eastAsia="华文宋体" w:hAnsi="华文宋体" w:hint="eastAsia"/>
        </w:rPr>
        <w:t xml:space="preserve">, src1, src2 ，其中 OP 是 ADD 或 SUB 等运算符，而 </w:t>
      </w:r>
      <w:proofErr w:type="spellStart"/>
      <w:r w:rsidRPr="00DB1D44">
        <w:rPr>
          <w:rFonts w:ascii="华文宋体" w:eastAsia="华文宋体" w:hAnsi="华文宋体" w:hint="eastAsia"/>
        </w:rPr>
        <w:t>dst</w:t>
      </w:r>
      <w:proofErr w:type="spellEnd"/>
      <w:r w:rsidRPr="00DB1D44">
        <w:rPr>
          <w:rFonts w:ascii="华文宋体" w:eastAsia="华文宋体" w:hAnsi="华文宋体" w:hint="eastAsia"/>
        </w:rPr>
        <w:t>、src1 和 src2 是内存位置，这些位置不一定要相互不同。该机器指令的作用是将 OP 表示的运算应用</w:t>
      </w:r>
      <w:proofErr w:type="gramStart"/>
      <w:r w:rsidRPr="00DB1D44">
        <w:rPr>
          <w:rFonts w:ascii="华文宋体" w:eastAsia="华文宋体" w:hAnsi="华文宋体" w:hint="eastAsia"/>
        </w:rPr>
        <w:t>于位置</w:t>
      </w:r>
      <w:proofErr w:type="gramEnd"/>
      <w:r w:rsidRPr="00DB1D44">
        <w:rPr>
          <w:rFonts w:ascii="华文宋体" w:eastAsia="华文宋体" w:hAnsi="华文宋体" w:hint="eastAsia"/>
        </w:rPr>
        <w:t xml:space="preserve"> src1 和 src2 中的值，并将该运算的结果放置在位置 </w:t>
      </w:r>
      <w:proofErr w:type="spellStart"/>
      <w:r w:rsidRPr="00DB1D44">
        <w:rPr>
          <w:rFonts w:ascii="华文宋体" w:eastAsia="华文宋体" w:hAnsi="华文宋体" w:hint="eastAsia"/>
        </w:rPr>
        <w:t>dst</w:t>
      </w:r>
      <w:proofErr w:type="spellEnd"/>
      <w:r w:rsidRPr="00DB1D44">
        <w:rPr>
          <w:rFonts w:ascii="华文宋体" w:eastAsia="华文宋体" w:hAnsi="华文宋体" w:hint="eastAsia"/>
        </w:rPr>
        <w:t xml:space="preserve"> 中。例如， SUB r1 ;r2 ;r3 计算 r1 = r2- r3 。先前存储在 r1 中的任何值丢失了，但如果 r1 等于 r2 或 r3 ，则计算机首先读取原来的值。只需要一个运算分量的单目运算符没有src2。</w:t>
      </w:r>
    </w:p>
    <w:p w14:paraId="40CA6044" w14:textId="77777777" w:rsidR="00DB1D44" w:rsidRPr="00DB1D44" w:rsidRDefault="00DB1D44" w:rsidP="00DB1D44">
      <w:pPr>
        <w:numPr>
          <w:ilvl w:val="0"/>
          <w:numId w:val="6"/>
        </w:numPr>
        <w:ind w:firstLineChars="200" w:firstLine="420"/>
        <w:rPr>
          <w:rFonts w:ascii="华文宋体" w:eastAsia="华文宋体" w:hAnsi="华文宋体"/>
        </w:rPr>
      </w:pPr>
      <w:r w:rsidRPr="00DB1D44">
        <w:rPr>
          <w:rFonts w:ascii="华文宋体" w:eastAsia="华文宋体" w:hAnsi="华文宋体" w:hint="eastAsia"/>
        </w:rPr>
        <w:t> 无条件跳转：指令 BR L 使控制转移到带有 标号 L 的机器指令。（BR 代表分支。）</w:t>
      </w:r>
    </w:p>
    <w:p w14:paraId="2EDBD809" w14:textId="77777777" w:rsidR="00DB1D44" w:rsidRPr="00DB1D44" w:rsidRDefault="00DB1D44" w:rsidP="00DB1D44">
      <w:pPr>
        <w:numPr>
          <w:ilvl w:val="0"/>
          <w:numId w:val="6"/>
        </w:numPr>
        <w:ind w:firstLineChars="200" w:firstLine="420"/>
        <w:rPr>
          <w:rFonts w:ascii="华文宋体" w:eastAsia="华文宋体" w:hAnsi="华文宋体"/>
        </w:rPr>
      </w:pPr>
      <w:r w:rsidRPr="00DB1D44">
        <w:rPr>
          <w:rFonts w:ascii="华文宋体" w:eastAsia="华文宋体" w:hAnsi="华文宋体" w:hint="eastAsia"/>
        </w:rPr>
        <w:t xml:space="preserve">条件跳转：形式为 </w:t>
      </w:r>
      <w:proofErr w:type="spellStart"/>
      <w:r w:rsidRPr="00DB1D44">
        <w:rPr>
          <w:rFonts w:ascii="华文宋体" w:eastAsia="华文宋体" w:hAnsi="华文宋体" w:hint="eastAsia"/>
        </w:rPr>
        <w:t>Bcond</w:t>
      </w:r>
      <w:proofErr w:type="spellEnd"/>
      <w:r w:rsidRPr="00DB1D44">
        <w:rPr>
          <w:rFonts w:ascii="华文宋体" w:eastAsia="华文宋体" w:hAnsi="华文宋体" w:hint="eastAsia"/>
        </w:rPr>
        <w:t xml:space="preserve"> </w:t>
      </w:r>
      <w:proofErr w:type="spellStart"/>
      <w:r w:rsidRPr="00DB1D44">
        <w:rPr>
          <w:rFonts w:ascii="华文宋体" w:eastAsia="华文宋体" w:hAnsi="华文宋体" w:hint="eastAsia"/>
        </w:rPr>
        <w:t>r,L</w:t>
      </w:r>
      <w:proofErr w:type="spellEnd"/>
      <w:r w:rsidRPr="00DB1D44">
        <w:rPr>
          <w:rFonts w:ascii="华文宋体" w:eastAsia="华文宋体" w:hAnsi="华文宋体" w:hint="eastAsia"/>
        </w:rPr>
        <w:t>，其中 r 是寄存器，L 是一个标号，而</w:t>
      </w:r>
      <w:proofErr w:type="spellStart"/>
      <w:r w:rsidRPr="00DB1D44">
        <w:rPr>
          <w:rFonts w:ascii="华文宋体" w:eastAsia="华文宋体" w:hAnsi="华文宋体" w:hint="eastAsia"/>
        </w:rPr>
        <w:t>cond</w:t>
      </w:r>
      <w:proofErr w:type="spellEnd"/>
      <w:r w:rsidRPr="00DB1D44">
        <w:rPr>
          <w:rFonts w:ascii="华文宋体" w:eastAsia="华文宋体" w:hAnsi="华文宋体" w:hint="eastAsia"/>
        </w:rPr>
        <w:t>代表对寄存器 r 中的值所做的</w:t>
      </w:r>
      <w:proofErr w:type="gramStart"/>
      <w:r w:rsidRPr="00DB1D44">
        <w:rPr>
          <w:rFonts w:ascii="华文宋体" w:eastAsia="华文宋体" w:hAnsi="华文宋体" w:hint="eastAsia"/>
        </w:rPr>
        <w:t>的</w:t>
      </w:r>
      <w:proofErr w:type="gramEnd"/>
      <w:r w:rsidRPr="00DB1D44">
        <w:rPr>
          <w:rFonts w:ascii="华文宋体" w:eastAsia="华文宋体" w:hAnsi="华文宋体" w:hint="eastAsia"/>
        </w:rPr>
        <w:t xml:space="preserve">某个常见测试。例如，如果寄存器 r 中的值小于零，BLTZ </w:t>
      </w:r>
      <w:proofErr w:type="spellStart"/>
      <w:r w:rsidRPr="00DB1D44">
        <w:rPr>
          <w:rFonts w:ascii="华文宋体" w:eastAsia="华文宋体" w:hAnsi="华文宋体" w:hint="eastAsia"/>
        </w:rPr>
        <w:t>r,L</w:t>
      </w:r>
      <w:proofErr w:type="spellEnd"/>
      <w:r w:rsidRPr="00DB1D44">
        <w:rPr>
          <w:rFonts w:ascii="华文宋体" w:eastAsia="华文宋体" w:hAnsi="华文宋体" w:hint="eastAsia"/>
        </w:rPr>
        <w:t xml:space="preserve"> 会导致控制跳转到标号L，如果不小于零，则允许控制传递到下一条机器指令。</w:t>
      </w:r>
    </w:p>
    <w:p w14:paraId="1B447B5C" w14:textId="0C6CCB1C" w:rsidR="00DB1D44" w:rsidRDefault="00DB1D44" w:rsidP="00DB1D44">
      <w:pPr>
        <w:rPr>
          <w:rFonts w:ascii="华文宋体" w:eastAsia="华文宋体" w:hAnsi="华文宋体" w:hint="eastAsia"/>
        </w:rPr>
      </w:pPr>
      <w:r>
        <w:rPr>
          <w:noProof/>
        </w:rPr>
        <w:drawing>
          <wp:inline distT="0" distB="0" distL="0" distR="0" wp14:anchorId="44B8B6EE" wp14:editId="79399F2F">
            <wp:extent cx="5274310" cy="3956050"/>
            <wp:effectExtent l="0" t="0" r="2540" b="6350"/>
            <wp:docPr id="1740428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87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4310" cy="3956050"/>
                    </a:xfrm>
                    <a:prstGeom prst="rect">
                      <a:avLst/>
                    </a:prstGeom>
                  </pic:spPr>
                </pic:pic>
              </a:graphicData>
            </a:graphic>
          </wp:inline>
        </w:drawing>
      </w:r>
    </w:p>
    <w:p w14:paraId="34BF5BB6"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我们假设我们的目标机器有多种寻址模式：</w:t>
      </w:r>
    </w:p>
    <w:p w14:paraId="2C2E3301" w14:textId="77777777" w:rsidR="00DB1D44" w:rsidRPr="00DB1D44" w:rsidRDefault="00DB1D44" w:rsidP="00DB1D44">
      <w:pPr>
        <w:numPr>
          <w:ilvl w:val="0"/>
          <w:numId w:val="7"/>
        </w:numPr>
        <w:ind w:firstLineChars="200" w:firstLine="420"/>
        <w:rPr>
          <w:rFonts w:ascii="华文宋体" w:eastAsia="华文宋体" w:hAnsi="华文宋体"/>
        </w:rPr>
      </w:pPr>
      <w:r w:rsidRPr="00DB1D44">
        <w:rPr>
          <w:rFonts w:ascii="华文宋体" w:eastAsia="华文宋体" w:hAnsi="华文宋体" w:hint="eastAsia"/>
        </w:rPr>
        <w:lastRenderedPageBreak/>
        <w:t>在指令中，一个位置可以是变量名x，它指向分配给x的内存位置（即x的左值）。</w:t>
      </w:r>
    </w:p>
    <w:p w14:paraId="036777B2" w14:textId="77777777" w:rsidR="00DB1D44" w:rsidRPr="00DB1D44" w:rsidRDefault="00DB1D44" w:rsidP="00DB1D44">
      <w:pPr>
        <w:numPr>
          <w:ilvl w:val="0"/>
          <w:numId w:val="7"/>
        </w:numPr>
        <w:ind w:firstLineChars="200" w:firstLine="420"/>
        <w:rPr>
          <w:rFonts w:ascii="华文宋体" w:eastAsia="华文宋体" w:hAnsi="华文宋体"/>
        </w:rPr>
      </w:pPr>
      <w:r w:rsidRPr="00DB1D44">
        <w:rPr>
          <w:rFonts w:ascii="华文宋体" w:eastAsia="华文宋体" w:hAnsi="华文宋体" w:hint="eastAsia"/>
        </w:rPr>
        <w:t xml:space="preserve">位置也可以是 一个带有下标的形如a(r)的地址，其中 a 是变量，r 是寄存器。 a(r) 表示的内存位置是通过获取 a </w:t>
      </w:r>
      <w:proofErr w:type="gramStart"/>
      <w:r w:rsidRPr="00DB1D44">
        <w:rPr>
          <w:rFonts w:ascii="华文宋体" w:eastAsia="华文宋体" w:hAnsi="华文宋体" w:hint="eastAsia"/>
        </w:rPr>
        <w:t>的左值加上</w:t>
      </w:r>
      <w:proofErr w:type="gramEnd"/>
      <w:r w:rsidRPr="00DB1D44">
        <w:rPr>
          <w:rFonts w:ascii="华文宋体" w:eastAsia="华文宋体" w:hAnsi="华文宋体" w:hint="eastAsia"/>
        </w:rPr>
        <w:t>存放在寄存器 r 中的值来计算的。例如，指令LD R1,a(R2)的效果是R1=contents(</w:t>
      </w:r>
      <w:proofErr w:type="spellStart"/>
      <w:r w:rsidRPr="00DB1D44">
        <w:rPr>
          <w:rFonts w:ascii="华文宋体" w:eastAsia="华文宋体" w:hAnsi="华文宋体" w:hint="eastAsia"/>
        </w:rPr>
        <w:t>a+contents</w:t>
      </w:r>
      <w:proofErr w:type="spellEnd"/>
      <w:r w:rsidRPr="00DB1D44">
        <w:rPr>
          <w:rFonts w:ascii="华文宋体" w:eastAsia="华文宋体" w:hAnsi="华文宋体" w:hint="eastAsia"/>
        </w:rPr>
        <w:t>(R2))，其中contents(x)表示由x所表示的寄存器或内存位置中存放的内容。这个寻址模式对于访问数组很有用，其中 a 是数组的基地址（即第一个元素的地址），r 保存从基地址到数组 a 的某个元素所要经过的字节数。</w:t>
      </w:r>
    </w:p>
    <w:p w14:paraId="5552F206" w14:textId="154129ED" w:rsidR="00DB1D44" w:rsidRDefault="00DB1D44" w:rsidP="00DB1D44">
      <w:pPr>
        <w:rPr>
          <w:rFonts w:ascii="华文宋体" w:eastAsia="华文宋体" w:hAnsi="华文宋体" w:hint="eastAsia"/>
        </w:rPr>
      </w:pPr>
      <w:r>
        <w:rPr>
          <w:noProof/>
        </w:rPr>
        <w:drawing>
          <wp:inline distT="0" distB="0" distL="0" distR="0" wp14:anchorId="7FF21839" wp14:editId="52F9EA2F">
            <wp:extent cx="5274310" cy="3956050"/>
            <wp:effectExtent l="0" t="0" r="2540" b="6350"/>
            <wp:docPr id="185683555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3555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274310" cy="3956050"/>
                    </a:xfrm>
                    <a:prstGeom prst="rect">
                      <a:avLst/>
                    </a:prstGeom>
                  </pic:spPr>
                </pic:pic>
              </a:graphicData>
            </a:graphic>
          </wp:inline>
        </w:drawing>
      </w:r>
    </w:p>
    <w:p w14:paraId="0C7E937E"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我们还支持另两种间接寻址模式：</w:t>
      </w:r>
    </w:p>
    <w:p w14:paraId="6EECF654" w14:textId="77777777" w:rsidR="00DB1D44" w:rsidRPr="00DB1D44" w:rsidRDefault="00DB1D44" w:rsidP="00DB1D44">
      <w:pPr>
        <w:numPr>
          <w:ilvl w:val="0"/>
          <w:numId w:val="8"/>
        </w:numPr>
        <w:ind w:firstLineChars="200" w:firstLine="420"/>
        <w:rPr>
          <w:rFonts w:ascii="华文宋体" w:eastAsia="华文宋体" w:hAnsi="华文宋体"/>
        </w:rPr>
      </w:pPr>
      <w:r w:rsidRPr="00DB1D44">
        <w:rPr>
          <w:rFonts w:ascii="华文宋体" w:eastAsia="华文宋体" w:hAnsi="华文宋体" w:hint="eastAsia"/>
        </w:rPr>
        <w:t xml:space="preserve"> *r 表示在寄存器 r 的内容所表示的位置上存放的内存位置，</w:t>
      </w:r>
    </w:p>
    <w:p w14:paraId="13B2DF24" w14:textId="77777777" w:rsidR="00DB1D44" w:rsidRPr="00DB1D44" w:rsidRDefault="00DB1D44" w:rsidP="00DB1D44">
      <w:pPr>
        <w:numPr>
          <w:ilvl w:val="0"/>
          <w:numId w:val="8"/>
        </w:numPr>
        <w:ind w:firstLineChars="200" w:firstLine="420"/>
        <w:rPr>
          <w:rFonts w:ascii="华文宋体" w:eastAsia="华文宋体" w:hAnsi="华文宋体"/>
        </w:rPr>
      </w:pPr>
      <w:r w:rsidRPr="00DB1D44">
        <w:rPr>
          <w:rFonts w:ascii="华文宋体" w:eastAsia="华文宋体" w:hAnsi="华文宋体" w:hint="eastAsia"/>
        </w:rPr>
        <w:t>*100(r ) 表示在寄存器 r 的内容加 100 的和所代表的位置上的内容所代表的位置。</w:t>
      </w:r>
    </w:p>
    <w:p w14:paraId="50272DD6"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例如，LD R1, *100(R2) 的作用是设置 R1 =contents(contents(100 +contents(R2)))，即首先将寄存器 R2 中的内容加 上100的和，取出和值所指向位置中的内容，再把这个内容代表的位置中的值加载到 R1 中。</w:t>
      </w:r>
    </w:p>
    <w:p w14:paraId="0A1648B5" w14:textId="77777777" w:rsidR="00DB1D44" w:rsidRPr="00DB1D44" w:rsidRDefault="00DB1D44" w:rsidP="00DB1D44">
      <w:pPr>
        <w:numPr>
          <w:ilvl w:val="0"/>
          <w:numId w:val="9"/>
        </w:numPr>
        <w:ind w:firstLineChars="200" w:firstLine="420"/>
        <w:rPr>
          <w:rFonts w:ascii="华文宋体" w:eastAsia="华文宋体" w:hAnsi="华文宋体"/>
        </w:rPr>
      </w:pPr>
      <w:r w:rsidRPr="00DB1D44">
        <w:rPr>
          <w:rFonts w:ascii="华文宋体" w:eastAsia="华文宋体" w:hAnsi="华文宋体" w:hint="eastAsia"/>
        </w:rPr>
        <w:lastRenderedPageBreak/>
        <w:t>最后，我们支持一个直接常数寻址模式。该常数以 # 开头。指令 LD R1, #100 将整数 100 加载到寄存器 R1 中，而 ADD R1, R1, #100 将整数 100 加到寄存器 R1 中。</w:t>
      </w:r>
    </w:p>
    <w:p w14:paraId="13EFF2B1"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指令之后的注释由 //开头</w:t>
      </w:r>
    </w:p>
    <w:p w14:paraId="09EBC698" w14:textId="0BCB4097" w:rsidR="00DB1D44" w:rsidRDefault="00DB1D44" w:rsidP="00DB1D44">
      <w:pPr>
        <w:rPr>
          <w:rFonts w:ascii="华文宋体" w:eastAsia="华文宋体" w:hAnsi="华文宋体" w:hint="eastAsia"/>
        </w:rPr>
      </w:pPr>
      <w:r>
        <w:rPr>
          <w:noProof/>
        </w:rPr>
        <w:drawing>
          <wp:inline distT="0" distB="0" distL="0" distR="0" wp14:anchorId="0F79A1E6" wp14:editId="13AE0C9E">
            <wp:extent cx="5274310" cy="3956050"/>
            <wp:effectExtent l="0" t="0" r="2540" b="6350"/>
            <wp:docPr id="7970985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9853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274310" cy="3956050"/>
                    </a:xfrm>
                    <a:prstGeom prst="rect">
                      <a:avLst/>
                    </a:prstGeom>
                  </pic:spPr>
                </pic:pic>
              </a:graphicData>
            </a:graphic>
          </wp:inline>
        </w:drawing>
      </w:r>
    </w:p>
    <w:p w14:paraId="49BF99A0" w14:textId="77777777" w:rsidR="00DB1D44" w:rsidRPr="00DB1D44" w:rsidRDefault="00DB1D44" w:rsidP="00DB1D44">
      <w:pPr>
        <w:numPr>
          <w:ilvl w:val="0"/>
          <w:numId w:val="10"/>
        </w:numPr>
        <w:ind w:firstLineChars="200" w:firstLine="420"/>
        <w:rPr>
          <w:rFonts w:ascii="华文宋体" w:eastAsia="华文宋体" w:hAnsi="华文宋体"/>
        </w:rPr>
      </w:pPr>
      <w:r w:rsidRPr="00DB1D44">
        <w:rPr>
          <w:rFonts w:ascii="华文宋体" w:eastAsia="华文宋体" w:hAnsi="华文宋体" w:hint="eastAsia"/>
        </w:rPr>
        <w:t>三地址指令x=y-z可用机器指令序列来实现：</w:t>
      </w:r>
    </w:p>
    <w:p w14:paraId="56755FF9"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也许我们可以做得更好。良好的代码生成算法的目标之一是尽可能避免使用所有这四个指令。例如，y 和/或 z 可能已被计算出来并存放在一个寄存器中，如果是这样，我们就可以避免相应的 LD 步骤。同样，如果 x 的值被使用时都存放在寄存器中，并且以后不再被用到，我们就不需要把这个值保存回 x。</w:t>
      </w:r>
    </w:p>
    <w:p w14:paraId="6FEFACEB" w14:textId="77777777" w:rsidR="00DB1D44" w:rsidRPr="00DB1D44" w:rsidRDefault="00DB1D44" w:rsidP="00DB1D44">
      <w:pPr>
        <w:numPr>
          <w:ilvl w:val="0"/>
          <w:numId w:val="11"/>
        </w:numPr>
        <w:ind w:firstLineChars="200" w:firstLine="420"/>
        <w:rPr>
          <w:rFonts w:ascii="华文宋体" w:eastAsia="华文宋体" w:hAnsi="华文宋体"/>
        </w:rPr>
      </w:pPr>
      <w:r w:rsidRPr="00DB1D44">
        <w:rPr>
          <w:rFonts w:ascii="华文宋体" w:eastAsia="华文宋体" w:hAnsi="华文宋体" w:hint="eastAsia"/>
        </w:rPr>
        <w:t>假设 a 是一个数组，其元素是 8（比如实数） 字节值。还假设a的元素下标从0开始。我们可以通过下面的指令序列执行三地址指令b = a[</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w:t>
      </w:r>
    </w:p>
    <w:p w14:paraId="58C9AEED"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也就是说，第二步计算 8i，第三步将 a 的第 </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 xml:space="preserve"> </w:t>
      </w:r>
      <w:proofErr w:type="gramStart"/>
      <w:r w:rsidRPr="00DB1D44">
        <w:rPr>
          <w:rFonts w:ascii="华文宋体" w:eastAsia="华文宋体" w:hAnsi="华文宋体" w:hint="eastAsia"/>
        </w:rPr>
        <w:t>个</w:t>
      </w:r>
      <w:proofErr w:type="gramEnd"/>
      <w:r w:rsidRPr="00DB1D44">
        <w:rPr>
          <w:rFonts w:ascii="华文宋体" w:eastAsia="华文宋体" w:hAnsi="华文宋体" w:hint="eastAsia"/>
        </w:rPr>
        <w:t>元素中的值放入寄存器 R2 中，这个元素位于离数组 a 的基地址 8i 字节的地方。</w:t>
      </w:r>
    </w:p>
    <w:p w14:paraId="748E306C" w14:textId="42E54D8C" w:rsidR="00DB1D44" w:rsidRDefault="00DB1D44" w:rsidP="00DB1D44">
      <w:pPr>
        <w:rPr>
          <w:rFonts w:ascii="华文宋体" w:eastAsia="华文宋体" w:hAnsi="华文宋体" w:hint="eastAsia"/>
        </w:rPr>
      </w:pPr>
      <w:r>
        <w:rPr>
          <w:noProof/>
        </w:rPr>
        <w:lastRenderedPageBreak/>
        <w:drawing>
          <wp:inline distT="0" distB="0" distL="0" distR="0" wp14:anchorId="71DCDC9B" wp14:editId="11AD6315">
            <wp:extent cx="5274310" cy="3956050"/>
            <wp:effectExtent l="0" t="0" r="2540" b="6350"/>
            <wp:docPr id="102126900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69006"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274310" cy="3956050"/>
                    </a:xfrm>
                    <a:prstGeom prst="rect">
                      <a:avLst/>
                    </a:prstGeom>
                  </pic:spPr>
                </pic:pic>
              </a:graphicData>
            </a:graphic>
          </wp:inline>
        </w:drawing>
      </w:r>
    </w:p>
    <w:p w14:paraId="27ADFE39" w14:textId="77777777" w:rsidR="00DB1D44" w:rsidRPr="00DB1D44" w:rsidRDefault="00DB1D44" w:rsidP="00DB1D44">
      <w:pPr>
        <w:numPr>
          <w:ilvl w:val="0"/>
          <w:numId w:val="12"/>
        </w:numPr>
        <w:ind w:firstLineChars="200" w:firstLine="420"/>
        <w:rPr>
          <w:rFonts w:ascii="华文宋体" w:eastAsia="华文宋体" w:hAnsi="华文宋体"/>
        </w:rPr>
      </w:pPr>
      <w:r w:rsidRPr="00DB1D44">
        <w:rPr>
          <w:rFonts w:ascii="华文宋体" w:eastAsia="华文宋体" w:hAnsi="华文宋体" w:hint="eastAsia"/>
        </w:rPr>
        <w:t>类似地，对三地址指令 a[j] = c 表示的对数组 a 的赋值可以实现为：</w:t>
      </w:r>
    </w:p>
    <w:p w14:paraId="58FE9185" w14:textId="77777777" w:rsidR="00DB1D44" w:rsidRPr="00DB1D44" w:rsidRDefault="00DB1D44" w:rsidP="00DB1D44">
      <w:pPr>
        <w:numPr>
          <w:ilvl w:val="0"/>
          <w:numId w:val="12"/>
        </w:numPr>
        <w:ind w:firstLineChars="200" w:firstLine="420"/>
        <w:rPr>
          <w:rFonts w:ascii="华文宋体" w:eastAsia="华文宋体" w:hAnsi="华文宋体"/>
        </w:rPr>
      </w:pPr>
      <w:r w:rsidRPr="00DB1D44">
        <w:rPr>
          <w:rFonts w:ascii="华文宋体" w:eastAsia="华文宋体" w:hAnsi="华文宋体" w:hint="eastAsia"/>
        </w:rPr>
        <w:t>要实现简单的指针间接寻址，例如三地址语句 x = *p，我们可以使用如下机器指令：</w:t>
      </w:r>
    </w:p>
    <w:p w14:paraId="49C010AF" w14:textId="453EFA9C" w:rsidR="00DB1D44" w:rsidRDefault="00DB1D44" w:rsidP="00DB1D44">
      <w:pPr>
        <w:rPr>
          <w:rFonts w:ascii="华文宋体" w:eastAsia="华文宋体" w:hAnsi="华文宋体" w:hint="eastAsia"/>
        </w:rPr>
      </w:pPr>
      <w:r>
        <w:rPr>
          <w:noProof/>
        </w:rPr>
        <w:lastRenderedPageBreak/>
        <w:drawing>
          <wp:inline distT="0" distB="0" distL="0" distR="0" wp14:anchorId="1C210C5D" wp14:editId="53CD1211">
            <wp:extent cx="5274310" cy="3956050"/>
            <wp:effectExtent l="0" t="0" r="2540" b="6350"/>
            <wp:docPr id="50953762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7622"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274310" cy="3956050"/>
                    </a:xfrm>
                    <a:prstGeom prst="rect">
                      <a:avLst/>
                    </a:prstGeom>
                  </pic:spPr>
                </pic:pic>
              </a:graphicData>
            </a:graphic>
          </wp:inline>
        </w:drawing>
      </w:r>
    </w:p>
    <w:p w14:paraId="07832C19" w14:textId="77777777" w:rsidR="00DB1D44" w:rsidRPr="00DB1D44" w:rsidRDefault="00DB1D44" w:rsidP="00DB1D44">
      <w:pPr>
        <w:numPr>
          <w:ilvl w:val="0"/>
          <w:numId w:val="13"/>
        </w:numPr>
        <w:ind w:firstLineChars="200" w:firstLine="420"/>
        <w:rPr>
          <w:rFonts w:ascii="华文宋体" w:eastAsia="华文宋体" w:hAnsi="华文宋体"/>
        </w:rPr>
      </w:pPr>
      <w:r w:rsidRPr="00DB1D44">
        <w:rPr>
          <w:rFonts w:ascii="华文宋体" w:eastAsia="华文宋体" w:hAnsi="华文宋体" w:hint="eastAsia"/>
        </w:rPr>
        <w:t>通过指针的赋值语句 *p = y 可以类似地用以下的机器代码实现：</w:t>
      </w:r>
    </w:p>
    <w:p w14:paraId="4E3F723B" w14:textId="77777777" w:rsidR="00DB1D44" w:rsidRPr="00DB1D44" w:rsidRDefault="00DB1D44" w:rsidP="00DB1D44">
      <w:pPr>
        <w:numPr>
          <w:ilvl w:val="0"/>
          <w:numId w:val="13"/>
        </w:numPr>
        <w:ind w:firstLineChars="200" w:firstLine="420"/>
        <w:rPr>
          <w:rFonts w:ascii="华文宋体" w:eastAsia="华文宋体" w:hAnsi="华文宋体"/>
        </w:rPr>
      </w:pPr>
      <w:r w:rsidRPr="00DB1D44">
        <w:rPr>
          <w:rFonts w:ascii="华文宋体" w:eastAsia="华文宋体" w:hAnsi="华文宋体" w:hint="eastAsia"/>
        </w:rPr>
        <w:t>最后，考虑一个条件跳转三地址指令，例如</w:t>
      </w:r>
      <w:r w:rsidRPr="00DB1D44">
        <w:rPr>
          <w:rFonts w:ascii="华文宋体" w:eastAsia="华文宋体" w:hAnsi="华文宋体"/>
        </w:rPr>
        <w:t xml:space="preserve">if </w:t>
      </w:r>
      <w:r w:rsidRPr="00DB1D44">
        <w:rPr>
          <w:rFonts w:ascii="Cambria Math" w:eastAsia="华文宋体" w:hAnsi="Cambria Math" w:cs="Cambria Math"/>
        </w:rPr>
        <w:t>𝑥</w:t>
      </w:r>
      <w:r w:rsidRPr="00DB1D44">
        <w:rPr>
          <w:rFonts w:ascii="华文宋体" w:eastAsia="华文宋体" w:hAnsi="华文宋体"/>
        </w:rPr>
        <w:t xml:space="preserve"> &lt; </w:t>
      </w:r>
      <w:r w:rsidRPr="00DB1D44">
        <w:rPr>
          <w:rFonts w:ascii="Cambria Math" w:eastAsia="华文宋体" w:hAnsi="Cambria Math" w:cs="Cambria Math"/>
        </w:rPr>
        <w:t>𝑦</w:t>
      </w:r>
      <w:r w:rsidRPr="00DB1D44">
        <w:rPr>
          <w:rFonts w:ascii="华文宋体" w:eastAsia="华文宋体" w:hAnsi="华文宋体"/>
        </w:rPr>
        <w:t xml:space="preserve"> </w:t>
      </w:r>
      <w:proofErr w:type="spellStart"/>
      <w:r w:rsidRPr="00DB1D44">
        <w:rPr>
          <w:rFonts w:ascii="华文宋体" w:eastAsia="华文宋体" w:hAnsi="华文宋体"/>
        </w:rPr>
        <w:t>goto</w:t>
      </w:r>
      <w:proofErr w:type="spellEnd"/>
      <w:r w:rsidRPr="00DB1D44">
        <w:rPr>
          <w:rFonts w:ascii="华文宋体" w:eastAsia="华文宋体" w:hAnsi="华文宋体"/>
        </w:rPr>
        <w:t xml:space="preserve"> L</w:t>
      </w:r>
    </w:p>
    <w:p w14:paraId="730E0F48"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等效的机器代码类似于：</w:t>
      </w:r>
    </w:p>
    <w:p w14:paraId="7D6D32CA"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这里，M是从标号为 L的三地址指令所产生的机器指令序列中的第一个指令的标号。对于任何三地址指令，我们希望可以省略这些指令中的某些指令，省略的原因是所需要的运算分量已经在寄存器中，也可能因为结果不需要</w:t>
      </w:r>
      <w:proofErr w:type="gramStart"/>
      <w:r w:rsidRPr="00DB1D44">
        <w:rPr>
          <w:rFonts w:ascii="华文宋体" w:eastAsia="华文宋体" w:hAnsi="华文宋体" w:hint="eastAsia"/>
        </w:rPr>
        <w:t>存放回</w:t>
      </w:r>
      <w:proofErr w:type="gramEnd"/>
      <w:r w:rsidRPr="00DB1D44">
        <w:rPr>
          <w:rFonts w:ascii="华文宋体" w:eastAsia="华文宋体" w:hAnsi="华文宋体" w:hint="eastAsia"/>
        </w:rPr>
        <w:t>内存。</w:t>
      </w:r>
    </w:p>
    <w:p w14:paraId="64E013FA" w14:textId="1B9A74A1" w:rsidR="00DB1D44" w:rsidRPr="00DB1D44" w:rsidRDefault="00DB1D44" w:rsidP="00DB1D44">
      <w:pPr>
        <w:rPr>
          <w:rFonts w:ascii="华文宋体" w:eastAsia="华文宋体" w:hAnsi="华文宋体"/>
        </w:rPr>
      </w:pPr>
      <w:r>
        <w:rPr>
          <w:noProof/>
        </w:rPr>
        <w:lastRenderedPageBreak/>
        <w:drawing>
          <wp:inline distT="0" distB="0" distL="0" distR="0" wp14:anchorId="0F791018" wp14:editId="0844BBC3">
            <wp:extent cx="5274310" cy="3956050"/>
            <wp:effectExtent l="0" t="0" r="2540" b="6350"/>
            <wp:docPr id="641180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8095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274310" cy="3956050"/>
                    </a:xfrm>
                    <a:prstGeom prst="rect">
                      <a:avLst/>
                    </a:prstGeom>
                  </pic:spPr>
                </pic:pic>
              </a:graphicData>
            </a:graphic>
          </wp:inline>
        </w:drawing>
      </w:r>
    </w:p>
    <w:p w14:paraId="3A29B03C"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在第 7.1 节中，我们描述了每个正在执行的程序是如何在其逻辑地址空间上运行，该空间被划分为四个代码及数据区域：</w:t>
      </w:r>
    </w:p>
    <w:p w14:paraId="6C5AB367"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1.静态确定的区域代码，保存可执行目标代码。目标代码的大小可以在编译时确定。 </w:t>
      </w:r>
    </w:p>
    <w:p w14:paraId="6EA16CCD"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2.静态确定的数据区Static，用于保存全局常量和编译器生成的其他数据。全局常量和编译器数据的大小也可以在编译时确定。 </w:t>
      </w:r>
    </w:p>
    <w:p w14:paraId="41D7F460"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3. 动态管理区域堆，用于保存程序执行期间分配和释放的数据对象。堆的大小无法在编译时确定。 </w:t>
      </w:r>
    </w:p>
    <w:p w14:paraId="14C6E31D"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4. 动态管理区域</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，用于保存在过程调用和返回期间创建和销毁的活动记录。</w:t>
      </w:r>
      <w:proofErr w:type="gramStart"/>
      <w:r w:rsidRPr="00DB1D44">
        <w:rPr>
          <w:rFonts w:ascii="华文宋体" w:eastAsia="华文宋体" w:hAnsi="华文宋体" w:hint="eastAsia"/>
        </w:rPr>
        <w:t>与堆一样</w:t>
      </w:r>
      <w:proofErr w:type="gramEnd"/>
      <w:r w:rsidRPr="00DB1D44">
        <w:rPr>
          <w:rFonts w:ascii="华文宋体" w:eastAsia="华文宋体" w:hAnsi="华文宋体" w:hint="eastAsia"/>
        </w:rPr>
        <w:t>，</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的大小无法在编译时确定。</w:t>
      </w:r>
    </w:p>
    <w:p w14:paraId="443D34D1" w14:textId="4B157EE9" w:rsidR="00DB1D44" w:rsidRDefault="00DB1D44" w:rsidP="00DB1D44">
      <w:pPr>
        <w:rPr>
          <w:rFonts w:ascii="华文宋体" w:eastAsia="华文宋体" w:hAnsi="华文宋体" w:hint="eastAsia"/>
        </w:rPr>
      </w:pPr>
      <w:r>
        <w:rPr>
          <w:noProof/>
        </w:rPr>
        <w:lastRenderedPageBreak/>
        <w:drawing>
          <wp:inline distT="0" distB="0" distL="0" distR="0" wp14:anchorId="12B29128" wp14:editId="0E533B7F">
            <wp:extent cx="5274310" cy="3956050"/>
            <wp:effectExtent l="0" t="0" r="2540" b="6350"/>
            <wp:docPr id="128092677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26778"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3956050"/>
                    </a:xfrm>
                    <a:prstGeom prst="rect">
                      <a:avLst/>
                    </a:prstGeom>
                  </pic:spPr>
                </pic:pic>
              </a:graphicData>
            </a:graphic>
          </wp:inline>
        </w:drawing>
      </w:r>
    </w:p>
    <w:p w14:paraId="790D4A6C"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为了说明简化过程调用和返回的代码生成，我们将重点关注以下三地址语句： </w:t>
      </w:r>
    </w:p>
    <w:p w14:paraId="0DED0706"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call callee </w:t>
      </w:r>
    </w:p>
    <w:p w14:paraId="59333956"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return</w:t>
      </w:r>
    </w:p>
    <w:p w14:paraId="1D2B6F03"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halt </w:t>
      </w:r>
    </w:p>
    <w:p w14:paraId="264E869B"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action，这是代表其他三地址语句的占位符</w:t>
      </w:r>
    </w:p>
    <w:p w14:paraId="2D8EAAD9" w14:textId="77777777" w:rsidR="00DB1D44" w:rsidRPr="00DB1D44" w:rsidRDefault="00DB1D44" w:rsidP="00DB1D44">
      <w:pPr>
        <w:numPr>
          <w:ilvl w:val="0"/>
          <w:numId w:val="14"/>
        </w:numPr>
        <w:ind w:firstLineChars="200" w:firstLine="420"/>
        <w:rPr>
          <w:rFonts w:ascii="华文宋体" w:eastAsia="华文宋体" w:hAnsi="华文宋体"/>
        </w:rPr>
      </w:pPr>
      <w:r w:rsidRPr="00DB1D44">
        <w:rPr>
          <w:rFonts w:ascii="华文宋体" w:eastAsia="华文宋体" w:hAnsi="华文宋体" w:hint="eastAsia"/>
        </w:rPr>
        <w:t>活动记录的大小和布局由代码生成器通过符号表中存储的名字信息来确定。我们将首先说明如何在过程调用时在一个活动记录中存储返回地址，以及在过程调用结束后如何把控制返回到这个地址。为了方便起见，我们假设活动记录中的第一个位置保存返回地址。</w:t>
      </w:r>
    </w:p>
    <w:p w14:paraId="553D05B2" w14:textId="77777777" w:rsidR="00DB1D44" w:rsidRPr="00DB1D44" w:rsidRDefault="00DB1D44" w:rsidP="00DB1D44">
      <w:pPr>
        <w:numPr>
          <w:ilvl w:val="0"/>
          <w:numId w:val="14"/>
        </w:numPr>
        <w:ind w:firstLineChars="200" w:firstLine="420"/>
        <w:rPr>
          <w:rFonts w:ascii="华文宋体" w:eastAsia="华文宋体" w:hAnsi="华文宋体"/>
        </w:rPr>
      </w:pPr>
      <w:r w:rsidRPr="00DB1D44">
        <w:rPr>
          <w:rFonts w:ascii="华文宋体" w:eastAsia="华文宋体" w:hAnsi="华文宋体" w:hint="eastAsia"/>
        </w:rPr>
        <w:t>让我们首先考虑实现最简单情况（静态分配）所需的代码。这里，中间代码中的 call callee 语句可以通过两个目标机器指令的序列来实现：</w:t>
      </w:r>
    </w:p>
    <w:p w14:paraId="211066B7"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ST指令把返回地址保存在被调用者活动记录的开始处，BR将控制传递到被调用过程的目标代码上。属性 </w:t>
      </w:r>
      <w:proofErr w:type="spellStart"/>
      <w:r w:rsidRPr="00DB1D44">
        <w:rPr>
          <w:rFonts w:ascii="华文宋体" w:eastAsia="华文宋体" w:hAnsi="华文宋体" w:hint="eastAsia"/>
        </w:rPr>
        <w:t>callee.staticArea</w:t>
      </w:r>
      <w:proofErr w:type="spellEnd"/>
      <w:r w:rsidRPr="00DB1D44">
        <w:rPr>
          <w:rFonts w:ascii="华文宋体" w:eastAsia="华文宋体" w:hAnsi="华文宋体" w:hint="eastAsia"/>
        </w:rPr>
        <w:t xml:space="preserve"> 是一个常量，它给出了 callee 的活动记录的开始地址，属性 </w:t>
      </w:r>
      <w:proofErr w:type="spellStart"/>
      <w:r w:rsidRPr="00DB1D44">
        <w:rPr>
          <w:rFonts w:ascii="华文宋体" w:eastAsia="华文宋体" w:hAnsi="华文宋体" w:hint="eastAsia"/>
        </w:rPr>
        <w:t>callee.codeArea</w:t>
      </w:r>
      <w:proofErr w:type="spellEnd"/>
      <w:r w:rsidRPr="00DB1D44">
        <w:rPr>
          <w:rFonts w:ascii="华文宋体" w:eastAsia="华文宋体" w:hAnsi="华文宋体" w:hint="eastAsia"/>
        </w:rPr>
        <w:t>也是一个常量，指向运行时内存中的code区中被调用过程 callee 的第一条指令的地址。</w:t>
      </w:r>
    </w:p>
    <w:p w14:paraId="0D414749"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lastRenderedPageBreak/>
        <w:t>ST指令中的运算分量#here + 20是返回地址的文字表示；它是紧跟在 BR 指令之后的指令的地址。我们假设#here是当前指令的地址，并且调用序列中的三个常量（</w:t>
      </w:r>
      <w:proofErr w:type="spellStart"/>
      <w:r w:rsidRPr="00DB1D44">
        <w:rPr>
          <w:rFonts w:ascii="华文宋体" w:eastAsia="华文宋体" w:hAnsi="华文宋体" w:hint="eastAsia"/>
        </w:rPr>
        <w:t>callee.staticArea</w:t>
      </w:r>
      <w:proofErr w:type="spellEnd"/>
      <w:r w:rsidRPr="00DB1D44">
        <w:rPr>
          <w:rFonts w:ascii="华文宋体" w:eastAsia="华文宋体" w:hAnsi="华文宋体" w:hint="eastAsia"/>
        </w:rPr>
        <w:t>，</w:t>
      </w:r>
      <w:proofErr w:type="spellStart"/>
      <w:r w:rsidRPr="00DB1D44">
        <w:rPr>
          <w:rFonts w:ascii="华文宋体" w:eastAsia="华文宋体" w:hAnsi="华文宋体" w:hint="eastAsia"/>
        </w:rPr>
        <w:t>callee.codeArea</w:t>
      </w:r>
      <w:proofErr w:type="spellEnd"/>
      <w:r w:rsidRPr="00DB1D44">
        <w:rPr>
          <w:rFonts w:ascii="华文宋体" w:eastAsia="华文宋体" w:hAnsi="华文宋体" w:hint="eastAsia"/>
        </w:rPr>
        <w:t>，#here + 20）加上两条指令（ST，BR）的长度为5个字，即20个字节。</w:t>
      </w:r>
    </w:p>
    <w:p w14:paraId="11605408" w14:textId="5B8BA824" w:rsidR="00DB1D44" w:rsidRDefault="00DB1D44" w:rsidP="00DB1D44">
      <w:pPr>
        <w:rPr>
          <w:rFonts w:ascii="华文宋体" w:eastAsia="华文宋体" w:hAnsi="华文宋体" w:hint="eastAsia"/>
        </w:rPr>
      </w:pPr>
      <w:r>
        <w:rPr>
          <w:noProof/>
        </w:rPr>
        <w:drawing>
          <wp:inline distT="0" distB="0" distL="0" distR="0" wp14:anchorId="17BE5FA5" wp14:editId="2B48C0BC">
            <wp:extent cx="5274310" cy="3956050"/>
            <wp:effectExtent l="0" t="0" r="2540" b="6350"/>
            <wp:docPr id="13282071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714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274310" cy="3956050"/>
                    </a:xfrm>
                    <a:prstGeom prst="rect">
                      <a:avLst/>
                    </a:prstGeom>
                  </pic:spPr>
                </pic:pic>
              </a:graphicData>
            </a:graphic>
          </wp:inline>
        </w:drawing>
      </w:r>
    </w:p>
    <w:p w14:paraId="1FAF651A"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过程代码的结尾处是一个返回到调用过程的指令，但是没有调用者的第一个过程例外，它的最后一个指令是HALT，它将控制权返回给操作系统。 return 语句可以通过简单的跳转指令 BR *</w:t>
      </w:r>
      <w:proofErr w:type="spellStart"/>
      <w:r w:rsidRPr="00DB1D44">
        <w:rPr>
          <w:rFonts w:ascii="华文宋体" w:eastAsia="华文宋体" w:hAnsi="华文宋体" w:hint="eastAsia"/>
        </w:rPr>
        <w:t>callee.staticArea</w:t>
      </w:r>
      <w:proofErr w:type="spellEnd"/>
      <w:r w:rsidRPr="00DB1D44">
        <w:rPr>
          <w:rFonts w:ascii="华文宋体" w:eastAsia="华文宋体" w:hAnsi="华文宋体" w:hint="eastAsia"/>
        </w:rPr>
        <w:t xml:space="preserve"> 来实现，该指令将控制转移到被调用者活动记录开头位置的地址上。</w:t>
      </w:r>
    </w:p>
    <w:p w14:paraId="2EF45956" w14:textId="7E6E8782" w:rsidR="00DB1D44" w:rsidRPr="00DB1D44" w:rsidRDefault="00DB1D44" w:rsidP="00DB1D44">
      <w:pPr>
        <w:rPr>
          <w:rFonts w:ascii="华文宋体" w:eastAsia="华文宋体" w:hAnsi="华文宋体"/>
        </w:rPr>
      </w:pPr>
      <w:r>
        <w:rPr>
          <w:noProof/>
        </w:rPr>
        <w:lastRenderedPageBreak/>
        <w:drawing>
          <wp:inline distT="0" distB="0" distL="0" distR="0" wp14:anchorId="71517EB5" wp14:editId="7009BAE0">
            <wp:extent cx="5274310" cy="3956050"/>
            <wp:effectExtent l="0" t="0" r="2540" b="6350"/>
            <wp:docPr id="59670458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0458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274310" cy="3956050"/>
                    </a:xfrm>
                    <a:prstGeom prst="rect">
                      <a:avLst/>
                    </a:prstGeom>
                  </pic:spPr>
                </pic:pic>
              </a:graphicData>
            </a:graphic>
          </wp:inline>
        </w:drawing>
      </w:r>
    </w:p>
    <w:p w14:paraId="49E96C54" w14:textId="77777777" w:rsidR="00DB1D44" w:rsidRPr="00DB1D44" w:rsidRDefault="00DB1D44" w:rsidP="00DB1D44">
      <w:pPr>
        <w:numPr>
          <w:ilvl w:val="0"/>
          <w:numId w:val="15"/>
        </w:numPr>
        <w:ind w:firstLineChars="200" w:firstLine="420"/>
        <w:rPr>
          <w:rFonts w:ascii="华文宋体" w:eastAsia="华文宋体" w:hAnsi="华文宋体"/>
        </w:rPr>
      </w:pPr>
      <w:r w:rsidRPr="00DB1D44">
        <w:rPr>
          <w:rFonts w:ascii="华文宋体" w:eastAsia="华文宋体" w:hAnsi="华文宋体" w:hint="eastAsia"/>
        </w:rPr>
        <w:t xml:space="preserve">图 8.4 显示了该三地址代码的目标程序。我们使用伪指令ACTION来表示执行语句action的机器指令序列，它表示与本讨论无关的三地址代码。我们假定过程 c 的代码从地址 100 处开始，过程 p 的代码从地址 200 处开始。我们假设每个 ACTION 伪指令占用 20 </w:t>
      </w:r>
      <w:proofErr w:type="gramStart"/>
      <w:r w:rsidRPr="00DB1D44">
        <w:rPr>
          <w:rFonts w:ascii="华文宋体" w:eastAsia="华文宋体" w:hAnsi="华文宋体" w:hint="eastAsia"/>
        </w:rPr>
        <w:t>个</w:t>
      </w:r>
      <w:proofErr w:type="gramEnd"/>
      <w:r w:rsidRPr="00DB1D44">
        <w:rPr>
          <w:rFonts w:ascii="华文宋体" w:eastAsia="华文宋体" w:hAnsi="华文宋体" w:hint="eastAsia"/>
        </w:rPr>
        <w:t>字节。我们进一步假设这些过程的活动记录以静态方式分配，其位置分别是300和364。</w:t>
      </w:r>
    </w:p>
    <w:p w14:paraId="1AEDB68C" w14:textId="77777777" w:rsidR="00DB1D44" w:rsidRPr="00DB1D44" w:rsidRDefault="00DB1D44" w:rsidP="00DB1D44">
      <w:pPr>
        <w:numPr>
          <w:ilvl w:val="0"/>
          <w:numId w:val="15"/>
        </w:numPr>
        <w:ind w:firstLineChars="200" w:firstLine="420"/>
        <w:rPr>
          <w:rFonts w:ascii="华文宋体" w:eastAsia="华文宋体" w:hAnsi="华文宋体"/>
        </w:rPr>
      </w:pPr>
      <w:r w:rsidRPr="00DB1D44">
        <w:rPr>
          <w:rFonts w:ascii="华文宋体" w:eastAsia="华文宋体" w:hAnsi="华文宋体" w:hint="eastAsia"/>
        </w:rPr>
        <w:t>从地址100开始的指令实现了过程c的语句.</w:t>
      </w:r>
    </w:p>
    <w:p w14:paraId="2C80DF25" w14:textId="77777777" w:rsidR="00DB1D44" w:rsidRPr="00DB1D44" w:rsidRDefault="00DB1D44" w:rsidP="00DB1D44">
      <w:pPr>
        <w:numPr>
          <w:ilvl w:val="1"/>
          <w:numId w:val="15"/>
        </w:numPr>
        <w:ind w:firstLineChars="200" w:firstLine="420"/>
        <w:rPr>
          <w:rFonts w:ascii="华文宋体" w:eastAsia="华文宋体" w:hAnsi="华文宋体"/>
        </w:rPr>
      </w:pPr>
      <w:r w:rsidRPr="00DB1D44">
        <w:rPr>
          <w:rFonts w:ascii="华文宋体" w:eastAsia="华文宋体" w:hAnsi="华文宋体" w:hint="eastAsia"/>
        </w:rPr>
        <w:t>因此，程序的运行从地址 100上的指令 ACTION1 开始。地址 120 处的 ST 指令将返回地址 140 保存在机器状态字段中，这是 p 的活动记录中的第一个字。地址132处的BR指令把控制转移到被调用过程p的目标代码中的第一条指令。</w:t>
      </w:r>
    </w:p>
    <w:p w14:paraId="66FD5074"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执行ACTION3后，位于地址220的跳转指令被执行。由于上述调用序列将位置 140 保存在地址 364 处，因此当执行地址 220 处的 BR 语句时，*364 代表 140。因此，</w:t>
      </w:r>
      <w:proofErr w:type="gramStart"/>
      <w:r w:rsidRPr="00DB1D44">
        <w:rPr>
          <w:rFonts w:ascii="华文宋体" w:eastAsia="华文宋体" w:hAnsi="华文宋体" w:hint="eastAsia"/>
        </w:rPr>
        <w:t>当过程</w:t>
      </w:r>
      <w:proofErr w:type="gramEnd"/>
      <w:r w:rsidRPr="00DB1D44">
        <w:rPr>
          <w:rFonts w:ascii="华文宋体" w:eastAsia="华文宋体" w:hAnsi="华文宋体" w:hint="eastAsia"/>
        </w:rPr>
        <w:t>p终止时，控制返回到地址140，过程c继续执行。</w:t>
      </w:r>
    </w:p>
    <w:p w14:paraId="6EC76FA7" w14:textId="04FCB251" w:rsidR="00DB1D44" w:rsidRDefault="00DB1D44" w:rsidP="00DB1D44">
      <w:pPr>
        <w:rPr>
          <w:rFonts w:ascii="华文宋体" w:eastAsia="华文宋体" w:hAnsi="华文宋体" w:hint="eastAsia"/>
        </w:rPr>
      </w:pPr>
      <w:r>
        <w:rPr>
          <w:noProof/>
        </w:rPr>
        <w:lastRenderedPageBreak/>
        <w:drawing>
          <wp:inline distT="0" distB="0" distL="0" distR="0" wp14:anchorId="6D5178CF" wp14:editId="4AB7E439">
            <wp:extent cx="5274310" cy="3956050"/>
            <wp:effectExtent l="0" t="0" r="2540" b="6350"/>
            <wp:docPr id="134830587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5876"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274310" cy="3956050"/>
                    </a:xfrm>
                    <a:prstGeom prst="rect">
                      <a:avLst/>
                    </a:prstGeom>
                  </pic:spPr>
                </pic:pic>
              </a:graphicData>
            </a:graphic>
          </wp:inline>
        </w:drawing>
      </w:r>
    </w:p>
    <w:p w14:paraId="11FADF23" w14:textId="77777777" w:rsidR="00DB1D44" w:rsidRPr="00DB1D44" w:rsidRDefault="00DB1D44" w:rsidP="00DB1D44">
      <w:pPr>
        <w:numPr>
          <w:ilvl w:val="0"/>
          <w:numId w:val="16"/>
        </w:numPr>
        <w:ind w:firstLineChars="200" w:firstLine="420"/>
        <w:rPr>
          <w:rFonts w:ascii="华文宋体" w:eastAsia="华文宋体" w:hAnsi="华文宋体"/>
        </w:rPr>
      </w:pPr>
      <w:r w:rsidRPr="00DB1D44">
        <w:rPr>
          <w:rFonts w:ascii="华文宋体" w:eastAsia="华文宋体" w:hAnsi="华文宋体" w:hint="eastAsia"/>
        </w:rPr>
        <w:t>如果在保存活动记录时使用相对地址，静态分配就可以变</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分配。</w:t>
      </w:r>
    </w:p>
    <w:p w14:paraId="604F091F" w14:textId="77777777" w:rsidR="00DB1D44" w:rsidRPr="00DB1D44" w:rsidRDefault="00DB1D44" w:rsidP="00DB1D44">
      <w:pPr>
        <w:numPr>
          <w:ilvl w:val="0"/>
          <w:numId w:val="16"/>
        </w:numPr>
        <w:ind w:firstLineChars="200" w:firstLine="420"/>
        <w:rPr>
          <w:rFonts w:ascii="华文宋体" w:eastAsia="华文宋体" w:hAnsi="华文宋体"/>
        </w:rPr>
      </w:pPr>
      <w:r w:rsidRPr="00DB1D44">
        <w:rPr>
          <w:rFonts w:ascii="华文宋体" w:eastAsia="华文宋体" w:hAnsi="华文宋体" w:hint="eastAsia"/>
        </w:rPr>
        <w:t>然而，在</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分配中，只有等到运行时才能知道一个过程的活动记录的位置。该位置通常存储在寄存器中，因此活动记录中的字可以通过相对于寄存器中值的偏移量来访问。目标机器的下标地址模式可以方便地完成这种访问。</w:t>
      </w:r>
    </w:p>
    <w:p w14:paraId="531DC812" w14:textId="77777777" w:rsidR="00DB1D44" w:rsidRPr="00DB1D44" w:rsidRDefault="00DB1D44" w:rsidP="00DB1D44">
      <w:pPr>
        <w:numPr>
          <w:ilvl w:val="1"/>
          <w:numId w:val="16"/>
        </w:numPr>
        <w:ind w:firstLineChars="200" w:firstLine="420"/>
        <w:rPr>
          <w:rFonts w:ascii="华文宋体" w:eastAsia="华文宋体" w:hAnsi="华文宋体"/>
        </w:rPr>
      </w:pPr>
      <w:r w:rsidRPr="00DB1D44">
        <w:rPr>
          <w:rFonts w:ascii="华文宋体" w:eastAsia="华文宋体" w:hAnsi="华文宋体" w:hint="eastAsia"/>
        </w:rPr>
        <w:t>活动记录的相对地址可以用相对于活动记录中的任一已知位置的偏移量来表示，正如我们在第 7 章中看到的那样。那么，我们将在寄存器 SP 中维护一个指向</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顶活动记录开始处的指针，这样就可以使所有的偏移量都是正偏移量。当过程调用发生时，调用过程增加 SP的值，并将控制权转移给被调用过程。当控制权返回给调用者后，我们减少SP的值，从而释放被调用过程的活动记录。</w:t>
      </w:r>
    </w:p>
    <w:p w14:paraId="38914443" w14:textId="77777777" w:rsidR="00DB1D44" w:rsidRPr="00DB1D44" w:rsidRDefault="00DB1D44" w:rsidP="00DB1D44">
      <w:pPr>
        <w:numPr>
          <w:ilvl w:val="0"/>
          <w:numId w:val="16"/>
        </w:numPr>
        <w:ind w:firstLineChars="200" w:firstLine="420"/>
        <w:rPr>
          <w:rFonts w:ascii="华文宋体" w:eastAsia="华文宋体" w:hAnsi="华文宋体"/>
        </w:rPr>
      </w:pPr>
      <w:r w:rsidRPr="00DB1D44">
        <w:rPr>
          <w:rFonts w:ascii="华文宋体" w:eastAsia="华文宋体" w:hAnsi="华文宋体" w:hint="eastAsia"/>
        </w:rPr>
        <w:t>第一个过程的代码通过将 SP 设置为内存中</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区的开始位置，完成对</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的初始化：</w:t>
      </w:r>
    </w:p>
    <w:p w14:paraId="00410153" w14:textId="4E604F85" w:rsidR="00DB1D44" w:rsidRPr="00DB1D44" w:rsidRDefault="00DB1D44" w:rsidP="00DB1D44">
      <w:pPr>
        <w:rPr>
          <w:rFonts w:ascii="华文宋体" w:eastAsia="华文宋体" w:hAnsi="华文宋体"/>
        </w:rPr>
      </w:pPr>
      <w:r>
        <w:rPr>
          <w:noProof/>
        </w:rPr>
        <w:lastRenderedPageBreak/>
        <w:drawing>
          <wp:inline distT="0" distB="0" distL="0" distR="0" wp14:anchorId="5FD78ABD" wp14:editId="20564CCC">
            <wp:extent cx="5274310" cy="3956050"/>
            <wp:effectExtent l="0" t="0" r="2540" b="6350"/>
            <wp:docPr id="16972044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04413"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274310" cy="3956050"/>
                    </a:xfrm>
                    <a:prstGeom prst="rect">
                      <a:avLst/>
                    </a:prstGeom>
                  </pic:spPr>
                </pic:pic>
              </a:graphicData>
            </a:graphic>
          </wp:inline>
        </w:drawing>
      </w:r>
    </w:p>
    <w:p w14:paraId="0943F711" w14:textId="77777777" w:rsidR="00DB1D44" w:rsidRPr="00DB1D44" w:rsidRDefault="00DB1D44" w:rsidP="00DB1D44">
      <w:pPr>
        <w:numPr>
          <w:ilvl w:val="0"/>
          <w:numId w:val="17"/>
        </w:numPr>
        <w:ind w:firstLineChars="200" w:firstLine="420"/>
        <w:rPr>
          <w:rFonts w:ascii="华文宋体" w:eastAsia="华文宋体" w:hAnsi="华文宋体"/>
        </w:rPr>
      </w:pPr>
      <w:r w:rsidRPr="00DB1D44">
        <w:rPr>
          <w:rFonts w:ascii="华文宋体" w:eastAsia="华文宋体" w:hAnsi="华文宋体" w:hint="eastAsia"/>
        </w:rPr>
        <w:t>一个过程调用序列递增 SP的值，保存返回地址，并将控制权转移到被调用的过程：</w:t>
      </w:r>
    </w:p>
    <w:p w14:paraId="0F69EDC4"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运算分量#caller.recordSize 表示一条活动记录的大小，因此ADD 指令使SP 指向下一条活动记录。 </w:t>
      </w:r>
    </w:p>
    <w:p w14:paraId="6DD34095"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ST指令中的运算分量#here+16是跟随BR之后的指令的地址；它保存在SP指向的地址中。</w:t>
      </w:r>
    </w:p>
    <w:p w14:paraId="5C617FCD" w14:textId="77777777" w:rsidR="00DB1D44" w:rsidRPr="00DB1D44" w:rsidRDefault="00DB1D44" w:rsidP="00DB1D44">
      <w:pPr>
        <w:numPr>
          <w:ilvl w:val="0"/>
          <w:numId w:val="18"/>
        </w:numPr>
        <w:ind w:firstLineChars="200" w:firstLine="420"/>
        <w:rPr>
          <w:rFonts w:ascii="华文宋体" w:eastAsia="华文宋体" w:hAnsi="华文宋体"/>
        </w:rPr>
      </w:pPr>
      <w:r w:rsidRPr="00DB1D44">
        <w:rPr>
          <w:rFonts w:ascii="华文宋体" w:eastAsia="华文宋体" w:hAnsi="华文宋体" w:hint="eastAsia"/>
        </w:rPr>
        <w:t>返回序列由两部分组成。</w:t>
      </w:r>
    </w:p>
    <w:p w14:paraId="2370B610" w14:textId="77777777" w:rsidR="00DB1D44" w:rsidRPr="00DB1D44" w:rsidRDefault="00DB1D44" w:rsidP="00DB1D44">
      <w:pPr>
        <w:numPr>
          <w:ilvl w:val="1"/>
          <w:numId w:val="18"/>
        </w:numPr>
        <w:ind w:firstLineChars="200" w:firstLine="420"/>
        <w:rPr>
          <w:rFonts w:ascii="华文宋体" w:eastAsia="华文宋体" w:hAnsi="华文宋体"/>
        </w:rPr>
      </w:pPr>
      <w:r w:rsidRPr="00DB1D44">
        <w:rPr>
          <w:rFonts w:ascii="华文宋体" w:eastAsia="华文宋体" w:hAnsi="华文宋体" w:hint="eastAsia"/>
        </w:rPr>
        <w:t>被调用的过程使用以下命令将控制权转移到返回地址：在BR指令中使用*0(SP)的原因是我们需要两级间接寻址：0(SP)是活动记录中第一个字所在的位置，而*0(SP)是保存在那里的返回地址。</w:t>
      </w:r>
    </w:p>
    <w:p w14:paraId="36054E71" w14:textId="77777777" w:rsidR="00DB1D44" w:rsidRPr="00DB1D44" w:rsidRDefault="00DB1D44" w:rsidP="00DB1D44">
      <w:pPr>
        <w:numPr>
          <w:ilvl w:val="1"/>
          <w:numId w:val="18"/>
        </w:numPr>
        <w:ind w:firstLineChars="200" w:firstLine="420"/>
        <w:rPr>
          <w:rFonts w:ascii="华文宋体" w:eastAsia="华文宋体" w:hAnsi="华文宋体"/>
        </w:rPr>
      </w:pPr>
      <w:r w:rsidRPr="00DB1D44">
        <w:rPr>
          <w:rFonts w:ascii="华文宋体" w:eastAsia="华文宋体" w:hAnsi="华文宋体" w:hint="eastAsia"/>
        </w:rPr>
        <w:t>返回序列的第二部分位于调用者中，这个序列减少 SP的值，从而将 SP 恢复</w:t>
      </w:r>
      <w:proofErr w:type="gramStart"/>
      <w:r w:rsidRPr="00DB1D44">
        <w:rPr>
          <w:rFonts w:ascii="华文宋体" w:eastAsia="华文宋体" w:hAnsi="华文宋体" w:hint="eastAsia"/>
        </w:rPr>
        <w:t>为之前</w:t>
      </w:r>
      <w:proofErr w:type="gramEnd"/>
      <w:r w:rsidRPr="00DB1D44">
        <w:rPr>
          <w:rFonts w:ascii="华文宋体" w:eastAsia="华文宋体" w:hAnsi="华文宋体" w:hint="eastAsia"/>
        </w:rPr>
        <w:t>的值。也就是说，减法运算后 SP 指向调用者活动记录的开头</w:t>
      </w:r>
    </w:p>
    <w:p w14:paraId="1BD56DF8" w14:textId="44C888A2" w:rsidR="00DB1D44" w:rsidRDefault="00DB1D44" w:rsidP="00DB1D44">
      <w:pPr>
        <w:rPr>
          <w:rFonts w:ascii="华文宋体" w:eastAsia="华文宋体" w:hAnsi="华文宋体" w:hint="eastAsia"/>
        </w:rPr>
      </w:pPr>
      <w:r>
        <w:rPr>
          <w:noProof/>
        </w:rPr>
        <w:lastRenderedPageBreak/>
        <w:drawing>
          <wp:inline distT="0" distB="0" distL="0" distR="0" wp14:anchorId="5C2E9979" wp14:editId="65E4DB42">
            <wp:extent cx="5274310" cy="3956050"/>
            <wp:effectExtent l="0" t="0" r="2540" b="6350"/>
            <wp:docPr id="214573181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31815"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274310" cy="3956050"/>
                    </a:xfrm>
                    <a:prstGeom prst="rect">
                      <a:avLst/>
                    </a:prstGeom>
                  </pic:spPr>
                </pic:pic>
              </a:graphicData>
            </a:graphic>
          </wp:inline>
        </w:drawing>
      </w:r>
    </w:p>
    <w:p w14:paraId="79C6A815" w14:textId="77777777" w:rsidR="00DB1D44" w:rsidRPr="00DB1D44" w:rsidRDefault="00DB1D44" w:rsidP="00DB1D44">
      <w:pPr>
        <w:numPr>
          <w:ilvl w:val="0"/>
          <w:numId w:val="19"/>
        </w:numPr>
        <w:ind w:firstLineChars="200" w:firstLine="420"/>
        <w:rPr>
          <w:rFonts w:ascii="华文宋体" w:eastAsia="华文宋体" w:hAnsi="华文宋体"/>
        </w:rPr>
      </w:pPr>
      <w:r w:rsidRPr="00DB1D44">
        <w:rPr>
          <w:rFonts w:ascii="华文宋体" w:eastAsia="华文宋体" w:hAnsi="华文宋体" w:hint="eastAsia"/>
        </w:rPr>
        <w:t>例8.4：图8.5中的程序是上一章中的快速排序程序的抽象。过程 q 是递归的，因此 q 的同一时刻可能有多个活跃的q的活动记录。</w:t>
      </w:r>
    </w:p>
    <w:p w14:paraId="552B151B" w14:textId="77777777" w:rsidR="00DB1D44" w:rsidRPr="00DB1D44" w:rsidRDefault="00DB1D44" w:rsidP="00DB1D44">
      <w:pPr>
        <w:numPr>
          <w:ilvl w:val="0"/>
          <w:numId w:val="19"/>
        </w:numPr>
        <w:ind w:firstLineChars="200" w:firstLine="420"/>
        <w:rPr>
          <w:rFonts w:ascii="华文宋体" w:eastAsia="华文宋体" w:hAnsi="华文宋体"/>
        </w:rPr>
      </w:pPr>
      <w:r w:rsidRPr="00DB1D44">
        <w:rPr>
          <w:rFonts w:ascii="华文宋体" w:eastAsia="华文宋体" w:hAnsi="华文宋体" w:hint="eastAsia"/>
        </w:rPr>
        <w:t xml:space="preserve">假设过程 m、p 和 q 的活动记录的大小已分别确定为 </w:t>
      </w:r>
      <w:proofErr w:type="spellStart"/>
      <w:r w:rsidRPr="00DB1D44">
        <w:rPr>
          <w:rFonts w:ascii="华文宋体" w:eastAsia="华文宋体" w:hAnsi="华文宋体" w:hint="eastAsia"/>
        </w:rPr>
        <w:t>msize</w:t>
      </w:r>
      <w:proofErr w:type="spellEnd"/>
      <w:r w:rsidRPr="00DB1D44">
        <w:rPr>
          <w:rFonts w:ascii="华文宋体" w:eastAsia="华文宋体" w:hAnsi="华文宋体" w:hint="eastAsia"/>
        </w:rPr>
        <w:t>、</w:t>
      </w:r>
      <w:proofErr w:type="spellStart"/>
      <w:r w:rsidRPr="00DB1D44">
        <w:rPr>
          <w:rFonts w:ascii="华文宋体" w:eastAsia="华文宋体" w:hAnsi="华文宋体" w:hint="eastAsia"/>
        </w:rPr>
        <w:t>psize</w:t>
      </w:r>
      <w:proofErr w:type="spellEnd"/>
      <w:r w:rsidRPr="00DB1D44">
        <w:rPr>
          <w:rFonts w:ascii="华文宋体" w:eastAsia="华文宋体" w:hAnsi="华文宋体" w:hint="eastAsia"/>
        </w:rPr>
        <w:t xml:space="preserve"> 和 </w:t>
      </w:r>
      <w:proofErr w:type="spellStart"/>
      <w:r w:rsidRPr="00DB1D44">
        <w:rPr>
          <w:rFonts w:ascii="华文宋体" w:eastAsia="华文宋体" w:hAnsi="华文宋体" w:hint="eastAsia"/>
        </w:rPr>
        <w:t>qsize</w:t>
      </w:r>
      <w:proofErr w:type="spellEnd"/>
      <w:r w:rsidRPr="00DB1D44">
        <w:rPr>
          <w:rFonts w:ascii="华文宋体" w:eastAsia="华文宋体" w:hAnsi="华文宋体" w:hint="eastAsia"/>
        </w:rPr>
        <w:t>。每个活动记录中的第一个字将保存一个返回地址。我们任意假设这些过程的代码分别从地址 100、200 和 300 开始，</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从地址600开始。目标程序如图8.6所示。</w:t>
      </w:r>
    </w:p>
    <w:p w14:paraId="70D580CD" w14:textId="77777777" w:rsidR="00DB1D44" w:rsidRPr="00DB1D44" w:rsidRDefault="00DB1D44" w:rsidP="00DB1D44">
      <w:pPr>
        <w:numPr>
          <w:ilvl w:val="0"/>
          <w:numId w:val="19"/>
        </w:numPr>
        <w:ind w:firstLineChars="200" w:firstLine="420"/>
        <w:rPr>
          <w:rFonts w:ascii="华文宋体" w:eastAsia="华文宋体" w:hAnsi="华文宋体"/>
        </w:rPr>
      </w:pPr>
      <w:r w:rsidRPr="00DB1D44">
        <w:rPr>
          <w:rFonts w:ascii="华文宋体" w:eastAsia="华文宋体" w:hAnsi="华文宋体" w:hint="eastAsia"/>
        </w:rPr>
        <w:t>我们假设 ACTION4 包含了一个条件跳转指令，跳转到q 的返回代码序列开始地址 456；否则，递归过程 q 注定会永远调用自己。</w:t>
      </w:r>
    </w:p>
    <w:p w14:paraId="49BB2A10" w14:textId="77777777" w:rsidR="00DB1D44" w:rsidRPr="00DB1D44" w:rsidRDefault="00DB1D44" w:rsidP="00DB1D44">
      <w:pPr>
        <w:numPr>
          <w:ilvl w:val="0"/>
          <w:numId w:val="19"/>
        </w:numPr>
        <w:ind w:firstLineChars="200" w:firstLine="420"/>
        <w:rPr>
          <w:rFonts w:ascii="华文宋体" w:eastAsia="华文宋体" w:hAnsi="华文宋体"/>
        </w:rPr>
      </w:pPr>
      <w:r w:rsidRPr="00DB1D44">
        <w:rPr>
          <w:rFonts w:ascii="华文宋体" w:eastAsia="华文宋体" w:hAnsi="华文宋体" w:hint="eastAsia"/>
        </w:rPr>
        <w:t xml:space="preserve">令 </w:t>
      </w:r>
      <w:proofErr w:type="spellStart"/>
      <w:r w:rsidRPr="00DB1D44">
        <w:rPr>
          <w:rFonts w:ascii="华文宋体" w:eastAsia="华文宋体" w:hAnsi="华文宋体" w:hint="eastAsia"/>
        </w:rPr>
        <w:t>msize</w:t>
      </w:r>
      <w:proofErr w:type="spellEnd"/>
      <w:r w:rsidRPr="00DB1D44">
        <w:rPr>
          <w:rFonts w:ascii="华文宋体" w:eastAsia="华文宋体" w:hAnsi="华文宋体" w:hint="eastAsia"/>
        </w:rPr>
        <w:t>、</w:t>
      </w:r>
      <w:proofErr w:type="spellStart"/>
      <w:r w:rsidRPr="00DB1D44">
        <w:rPr>
          <w:rFonts w:ascii="华文宋体" w:eastAsia="华文宋体" w:hAnsi="华文宋体" w:hint="eastAsia"/>
        </w:rPr>
        <w:t>psize</w:t>
      </w:r>
      <w:proofErr w:type="spellEnd"/>
      <w:r w:rsidRPr="00DB1D44">
        <w:rPr>
          <w:rFonts w:ascii="华文宋体" w:eastAsia="华文宋体" w:hAnsi="华文宋体" w:hint="eastAsia"/>
        </w:rPr>
        <w:t xml:space="preserve"> 和 </w:t>
      </w:r>
      <w:proofErr w:type="spellStart"/>
      <w:r w:rsidRPr="00DB1D44">
        <w:rPr>
          <w:rFonts w:ascii="华文宋体" w:eastAsia="华文宋体" w:hAnsi="华文宋体" w:hint="eastAsia"/>
        </w:rPr>
        <w:t>qsize</w:t>
      </w:r>
      <w:proofErr w:type="spellEnd"/>
      <w:r w:rsidRPr="00DB1D44">
        <w:rPr>
          <w:rFonts w:ascii="华文宋体" w:eastAsia="华文宋体" w:hAnsi="华文宋体" w:hint="eastAsia"/>
        </w:rPr>
        <w:t xml:space="preserve"> 分别为 20、40 和 60。地址 100 处的第一条指令将 SP 初始化为 600，即</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 xml:space="preserve">的起始地址。在控制权从 m 转移到 q的前一刻，SP中的值是620（因为 </w:t>
      </w:r>
      <w:proofErr w:type="spellStart"/>
      <w:r w:rsidRPr="00DB1D44">
        <w:rPr>
          <w:rFonts w:ascii="华文宋体" w:eastAsia="华文宋体" w:hAnsi="华文宋体" w:hint="eastAsia"/>
        </w:rPr>
        <w:t>msize</w:t>
      </w:r>
      <w:proofErr w:type="spellEnd"/>
      <w:r w:rsidRPr="00DB1D44">
        <w:rPr>
          <w:rFonts w:ascii="华文宋体" w:eastAsia="华文宋体" w:hAnsi="华文宋体" w:hint="eastAsia"/>
        </w:rPr>
        <w:t xml:space="preserve"> 为 20）。随后，当 q 调用 p 时，在地址 320 处的指令将 SP</w:t>
      </w:r>
      <w:proofErr w:type="gramStart"/>
      <w:r w:rsidRPr="00DB1D44">
        <w:rPr>
          <w:rFonts w:ascii="华文宋体" w:eastAsia="华文宋体" w:hAnsi="华文宋体" w:hint="eastAsia"/>
        </w:rPr>
        <w:t xml:space="preserve"> 递增</w:t>
      </w:r>
      <w:proofErr w:type="gramEnd"/>
      <w:r w:rsidRPr="00DB1D44">
        <w:rPr>
          <w:rFonts w:ascii="华文宋体" w:eastAsia="华文宋体" w:hAnsi="华文宋体" w:hint="eastAsia"/>
        </w:rPr>
        <w:t>到 680，p 的活动记录从这里开始；</w:t>
      </w:r>
      <w:proofErr w:type="gramStart"/>
      <w:r w:rsidRPr="00DB1D44">
        <w:rPr>
          <w:rFonts w:ascii="华文宋体" w:eastAsia="华文宋体" w:hAnsi="华文宋体" w:hint="eastAsia"/>
        </w:rPr>
        <w:t>当控制</w:t>
      </w:r>
      <w:proofErr w:type="gramEnd"/>
      <w:r w:rsidRPr="00DB1D44">
        <w:rPr>
          <w:rFonts w:ascii="华文宋体" w:eastAsia="华文宋体" w:hAnsi="华文宋体" w:hint="eastAsia"/>
        </w:rPr>
        <w:t>返回到 q的时候，SP 恢复到 620。如果 接下来的两个对q的递归调用立即返回，则此执行期间 SP 的最大值为 680。</w:t>
      </w:r>
      <w:r w:rsidRPr="00DB1D44">
        <w:rPr>
          <w:rFonts w:ascii="华文宋体" w:eastAsia="华文宋体" w:hAnsi="华文宋体" w:hint="eastAsia"/>
          <w:b/>
          <w:bCs/>
        </w:rPr>
        <w:t>但是请注意，</w:t>
      </w:r>
      <w:proofErr w:type="gramStart"/>
      <w:r w:rsidRPr="00DB1D44">
        <w:rPr>
          <w:rFonts w:ascii="华文宋体" w:eastAsia="华文宋体" w:hAnsi="华文宋体" w:hint="eastAsia"/>
          <w:b/>
          <w:bCs/>
        </w:rPr>
        <w:t>栈</w:t>
      </w:r>
      <w:proofErr w:type="gramEnd"/>
      <w:r w:rsidRPr="00DB1D44">
        <w:rPr>
          <w:rFonts w:ascii="华文宋体" w:eastAsia="华文宋体" w:hAnsi="华文宋体" w:hint="eastAsia"/>
          <w:b/>
          <w:bCs/>
        </w:rPr>
        <w:t>区中最后被使用的位置是 739，因为从位置 680 开始的 q 的活动记录总共有 60字节。？</w:t>
      </w:r>
    </w:p>
    <w:p w14:paraId="094545C8" w14:textId="68079352" w:rsidR="00DB1D44" w:rsidRDefault="00DB1D44" w:rsidP="00DB1D44">
      <w:pPr>
        <w:rPr>
          <w:rFonts w:ascii="华文宋体" w:eastAsia="华文宋体" w:hAnsi="华文宋体"/>
        </w:rPr>
      </w:pPr>
      <w:r>
        <w:rPr>
          <w:noProof/>
        </w:rPr>
        <w:lastRenderedPageBreak/>
        <w:drawing>
          <wp:inline distT="0" distB="0" distL="0" distR="0" wp14:anchorId="05ABA1A3" wp14:editId="7C7CFBC6">
            <wp:extent cx="5274310" cy="3956050"/>
            <wp:effectExtent l="0" t="0" r="2540" b="6350"/>
            <wp:docPr id="158448502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85020"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274310" cy="3956050"/>
                    </a:xfrm>
                    <a:prstGeom prst="rect">
                      <a:avLst/>
                    </a:prstGeom>
                  </pic:spPr>
                </pic:pic>
              </a:graphicData>
            </a:graphic>
          </wp:inline>
        </w:drawing>
      </w:r>
    </w:p>
    <w:p w14:paraId="1834118C" w14:textId="56E76577" w:rsidR="00DB1D44" w:rsidRDefault="00DB1D44" w:rsidP="00DB1D44">
      <w:pPr>
        <w:rPr>
          <w:rFonts w:ascii="华文宋体" w:eastAsia="华文宋体" w:hAnsi="华文宋体"/>
        </w:rPr>
      </w:pPr>
      <w:r>
        <w:rPr>
          <w:noProof/>
        </w:rPr>
        <w:drawing>
          <wp:inline distT="0" distB="0" distL="0" distR="0" wp14:anchorId="062C57E8" wp14:editId="32DB5F97">
            <wp:extent cx="5274310" cy="3956050"/>
            <wp:effectExtent l="0" t="0" r="2540" b="6350"/>
            <wp:docPr id="160294263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2638"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274310" cy="3956050"/>
                    </a:xfrm>
                    <a:prstGeom prst="rect">
                      <a:avLst/>
                    </a:prstGeom>
                  </pic:spPr>
                </pic:pic>
              </a:graphicData>
            </a:graphic>
          </wp:inline>
        </w:drawing>
      </w:r>
    </w:p>
    <w:p w14:paraId="001CE09D" w14:textId="032780F9" w:rsidR="00DB1D44" w:rsidRDefault="00DB1D44" w:rsidP="00DB1D44">
      <w:pPr>
        <w:rPr>
          <w:rFonts w:ascii="华文宋体" w:eastAsia="华文宋体" w:hAnsi="华文宋体" w:hint="eastAsia"/>
        </w:rPr>
      </w:pPr>
      <w:r>
        <w:rPr>
          <w:noProof/>
        </w:rPr>
        <w:lastRenderedPageBreak/>
        <w:drawing>
          <wp:inline distT="0" distB="0" distL="0" distR="0" wp14:anchorId="1D8B898E" wp14:editId="3C31F44B">
            <wp:extent cx="5274310" cy="3956050"/>
            <wp:effectExtent l="0" t="0" r="2540" b="6350"/>
            <wp:docPr id="186599199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91999"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274310" cy="3956050"/>
                    </a:xfrm>
                    <a:prstGeom prst="rect">
                      <a:avLst/>
                    </a:prstGeom>
                  </pic:spPr>
                </pic:pic>
              </a:graphicData>
            </a:graphic>
          </wp:inline>
        </w:drawing>
      </w:r>
    </w:p>
    <w:p w14:paraId="7D3FCB6A" w14:textId="77777777" w:rsidR="00DB1D44" w:rsidRPr="00DB1D44" w:rsidRDefault="00DB1D44" w:rsidP="00DB1D44">
      <w:pPr>
        <w:numPr>
          <w:ilvl w:val="0"/>
          <w:numId w:val="20"/>
        </w:numPr>
        <w:ind w:firstLineChars="200" w:firstLine="420"/>
        <w:rPr>
          <w:rFonts w:ascii="华文宋体" w:eastAsia="华文宋体" w:hAnsi="华文宋体"/>
        </w:rPr>
      </w:pPr>
      <w:r w:rsidRPr="00DB1D44">
        <w:rPr>
          <w:rFonts w:ascii="华文宋体" w:eastAsia="华文宋体" w:hAnsi="华文宋体" w:hint="eastAsia"/>
        </w:rPr>
        <w:t>存储分配策略和过程的活动记录中局部数据的布局决定了如何访问名字对应的内存位置。在第六章中，我们假设三地址语句中的名字实际上是指向该名字的符号表条目的指针。这种方法有一个显着的优点：它使编译器更加易于移植，因为即使将编译器移植到使用不同运行时组织的其他机器上，也不需要更改前端。另一方面，在生成中间代码的同时生成特定的访问步骤序列对于一个优化编译器也有极大的好处，因为它可以让优化器利用原本在简单的三地址语句中看不到的细节。</w:t>
      </w:r>
    </w:p>
    <w:p w14:paraId="136BA83B" w14:textId="77777777" w:rsidR="00DB1D44" w:rsidRPr="00DB1D44" w:rsidRDefault="00DB1D44" w:rsidP="00DB1D44">
      <w:pPr>
        <w:numPr>
          <w:ilvl w:val="0"/>
          <w:numId w:val="20"/>
        </w:numPr>
        <w:ind w:firstLineChars="200" w:firstLine="420"/>
        <w:rPr>
          <w:rFonts w:ascii="华文宋体" w:eastAsia="华文宋体" w:hAnsi="华文宋体"/>
        </w:rPr>
      </w:pPr>
      <w:r w:rsidRPr="00DB1D44">
        <w:rPr>
          <w:rFonts w:ascii="华文宋体" w:eastAsia="华文宋体" w:hAnsi="华文宋体" w:hint="eastAsia"/>
        </w:rPr>
        <w:t>无论哪种情况，名字最终都必须被替换为访问存储位置的代码。因此，我们考虑简单三地址复制语句 x = 0 的一些细节。</w:t>
      </w:r>
    </w:p>
    <w:p w14:paraId="2421A9B1" w14:textId="77777777" w:rsidR="00DB1D44" w:rsidRPr="00DB1D44" w:rsidRDefault="00DB1D44" w:rsidP="00DB1D44">
      <w:pPr>
        <w:numPr>
          <w:ilvl w:val="1"/>
          <w:numId w:val="20"/>
        </w:numPr>
        <w:ind w:firstLineChars="200" w:firstLine="420"/>
        <w:rPr>
          <w:rFonts w:ascii="华文宋体" w:eastAsia="华文宋体" w:hAnsi="华文宋体"/>
        </w:rPr>
      </w:pPr>
      <w:r w:rsidRPr="00DB1D44">
        <w:rPr>
          <w:rFonts w:ascii="华文宋体" w:eastAsia="华文宋体" w:hAnsi="华文宋体" w:hint="eastAsia"/>
        </w:rPr>
        <w:t>在处理过程中的声明之后，假设 x 的符号表条目包含 x 的相对地址 12。</w:t>
      </w:r>
    </w:p>
    <w:p w14:paraId="3A779F01" w14:textId="77777777" w:rsidR="00DB1D44" w:rsidRPr="00DB1D44" w:rsidRDefault="00DB1D44" w:rsidP="00DB1D44">
      <w:pPr>
        <w:numPr>
          <w:ilvl w:val="1"/>
          <w:numId w:val="20"/>
        </w:numPr>
        <w:ind w:firstLineChars="200" w:firstLine="420"/>
        <w:rPr>
          <w:rFonts w:ascii="华文宋体" w:eastAsia="华文宋体" w:hAnsi="华文宋体"/>
        </w:rPr>
      </w:pPr>
      <w:r w:rsidRPr="00DB1D44">
        <w:rPr>
          <w:rFonts w:ascii="华文宋体" w:eastAsia="华文宋体" w:hAnsi="华文宋体" w:hint="eastAsia"/>
        </w:rPr>
        <w:t>例如，考虑 x 位于从地址 static 开始的静态分配区域中的情况。那么x的实际运行时地址是static + 12。虽然编译器最终可以在编译时确定static + 12的值，但是在生成访问该名字的中间代码时，可能还不知道静态区域的位置。在这种情况下，生成“计算”static + 12的三地址代码是有意义的。当然我们能要理解，该计算在程序运行之前就会完成：它或者在代</w:t>
      </w:r>
      <w:r w:rsidRPr="00DB1D44">
        <w:rPr>
          <w:rFonts w:ascii="华文宋体" w:eastAsia="华文宋体" w:hAnsi="华文宋体" w:hint="eastAsia"/>
        </w:rPr>
        <w:lastRenderedPageBreak/>
        <w:t>码生成阶段完成，或者由加载器完成。那么，赋值语句 x = 0 被翻译成 static[12] = 0 ；如果静态区域从地址 100 开始，则该语句的目标代码是</w:t>
      </w:r>
      <w:r w:rsidRPr="00DB1D44">
        <w:rPr>
          <w:rFonts w:ascii="华文宋体" w:eastAsia="华文宋体" w:hAnsi="华文宋体"/>
        </w:rPr>
        <w:t xml:space="preserve">LD 112, #0 </w:t>
      </w:r>
    </w:p>
    <w:p w14:paraId="1A1BA994" w14:textId="77777777" w:rsidR="00DB1D44" w:rsidRPr="00DB1D44" w:rsidRDefault="00DB1D44" w:rsidP="00DB1D44">
      <w:pPr>
        <w:numPr>
          <w:ilvl w:val="1"/>
          <w:numId w:val="20"/>
        </w:numPr>
        <w:ind w:firstLineChars="200" w:firstLine="420"/>
        <w:rPr>
          <w:rFonts w:ascii="华文宋体" w:eastAsia="华文宋体" w:hAnsi="华文宋体"/>
        </w:rPr>
      </w:pPr>
      <w:r w:rsidRPr="00DB1D44">
        <w:rPr>
          <w:rFonts w:ascii="华文宋体" w:eastAsia="华文宋体" w:hAnsi="华文宋体" w:hint="eastAsia"/>
        </w:rPr>
        <w:t>如果</w:t>
      </w:r>
      <w:r w:rsidRPr="00DB1D44">
        <w:rPr>
          <w:rFonts w:ascii="华文宋体" w:eastAsia="华文宋体" w:hAnsi="华文宋体"/>
        </w:rPr>
        <w:t>x</w:t>
      </w:r>
      <w:r w:rsidRPr="00DB1D44">
        <w:rPr>
          <w:rFonts w:ascii="华文宋体" w:eastAsia="华文宋体" w:hAnsi="华文宋体" w:hint="eastAsia"/>
        </w:rPr>
        <w:t>位于</w:t>
      </w:r>
      <w:proofErr w:type="gramStart"/>
      <w:r w:rsidRPr="00DB1D44">
        <w:rPr>
          <w:rFonts w:ascii="华文宋体" w:eastAsia="华文宋体" w:hAnsi="华文宋体" w:hint="eastAsia"/>
        </w:rPr>
        <w:t>栈</w:t>
      </w:r>
      <w:proofErr w:type="gramEnd"/>
      <w:r w:rsidRPr="00DB1D44">
        <w:rPr>
          <w:rFonts w:ascii="华文宋体" w:eastAsia="华文宋体" w:hAnsi="华文宋体" w:hint="eastAsia"/>
        </w:rPr>
        <w:t>中（活动记录中），目标代码是</w:t>
      </w:r>
      <w:r w:rsidRPr="00DB1D44">
        <w:rPr>
          <w:rFonts w:ascii="华文宋体" w:eastAsia="华文宋体" w:hAnsi="华文宋体"/>
        </w:rPr>
        <w:t xml:space="preserve">LD 12(SP), #0 </w:t>
      </w:r>
    </w:p>
    <w:p w14:paraId="49905E20" w14:textId="3683103C" w:rsidR="00DB1D44" w:rsidRPr="00DB1D44" w:rsidRDefault="00DB1D44" w:rsidP="00DB1D44">
      <w:pPr>
        <w:rPr>
          <w:rFonts w:ascii="华文宋体" w:eastAsia="华文宋体" w:hAnsi="华文宋体"/>
        </w:rPr>
      </w:pPr>
      <w:r>
        <w:rPr>
          <w:noProof/>
        </w:rPr>
        <w:drawing>
          <wp:inline distT="0" distB="0" distL="0" distR="0" wp14:anchorId="5D12932E" wp14:editId="04801DB0">
            <wp:extent cx="5274310" cy="3956050"/>
            <wp:effectExtent l="0" t="0" r="2540" b="6350"/>
            <wp:docPr id="123499849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98496"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274310" cy="3956050"/>
                    </a:xfrm>
                    <a:prstGeom prst="rect">
                      <a:avLst/>
                    </a:prstGeom>
                  </pic:spPr>
                </pic:pic>
              </a:graphicData>
            </a:graphic>
          </wp:inline>
        </w:drawing>
      </w:r>
    </w:p>
    <w:p w14:paraId="787E7831"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本节介绍中间代码的图形表示，即使图形不是由代码生成算法显式构造的，它也有助于讨论代码生成。代码生成受益于上下文。如果我们知道如何定义和使用值，我们就可以更好地进行寄存器分配，正如我们将在第 8.8 节中看到的那样。我们可以通过查看三地址语句序列来更好地进行指令选择，正如我们将在第 8.9 节中看到的那样。</w:t>
      </w:r>
      <w:proofErr w:type="gramStart"/>
      <w:r w:rsidRPr="00DB1D44">
        <w:rPr>
          <w:rFonts w:ascii="华文宋体" w:eastAsia="华文宋体" w:hAnsi="华文宋体" w:hint="eastAsia"/>
        </w:rPr>
        <w:t>该表示</w:t>
      </w:r>
      <w:proofErr w:type="gramEnd"/>
      <w:r w:rsidRPr="00DB1D44">
        <w:rPr>
          <w:rFonts w:ascii="华文宋体" w:eastAsia="华文宋体" w:hAnsi="华文宋体" w:hint="eastAsia"/>
        </w:rPr>
        <w:t>的构造如下：</w:t>
      </w:r>
    </w:p>
    <w:p w14:paraId="26D5E4EA"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 1. 将中间代码划分为基本块，这些基本块是连续三地址指令的最大序列，具有以下属性：</w:t>
      </w:r>
    </w:p>
    <w:p w14:paraId="76BBBB3F"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 (a) 控制流只能通过基本块的中第一个指令进入该块。也就是说，没有跳转到块中间的转移指令。</w:t>
      </w:r>
    </w:p>
    <w:p w14:paraId="1B0B62B7"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 (b)除了基本块的最后一条指令，控制流在离开基本块之前不会停机或者跳转。 </w:t>
      </w:r>
    </w:p>
    <w:p w14:paraId="1ED6BFA7"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2. 基本</w:t>
      </w:r>
      <w:proofErr w:type="gramStart"/>
      <w:r w:rsidRPr="00DB1D44">
        <w:rPr>
          <w:rFonts w:ascii="华文宋体" w:eastAsia="华文宋体" w:hAnsi="华文宋体" w:hint="eastAsia"/>
        </w:rPr>
        <w:t>块成为</w:t>
      </w:r>
      <w:proofErr w:type="gramEnd"/>
      <w:r w:rsidRPr="00DB1D44">
        <w:rPr>
          <w:rFonts w:ascii="华文宋体" w:eastAsia="华文宋体" w:hAnsi="华文宋体" w:hint="eastAsia"/>
        </w:rPr>
        <w:t>流图的节点，流图的边指示哪些块可以跟随哪些其他块。</w:t>
      </w:r>
    </w:p>
    <w:p w14:paraId="2F8333D9"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lastRenderedPageBreak/>
        <w:t>从第 9 章开始，我们讨论流图上的转换，将原始中间代码转换为“优化后”的中间代码，而从中可以生成更好的目标代码。使用“优化后”的中间代码将其转换为机器代码将使用本章中的代码生成技术。</w:t>
      </w:r>
    </w:p>
    <w:p w14:paraId="5768DEED"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流程图是代码优化的基础，它们描述了控制如何在基本模块之间流动，我们可以</w:t>
      </w:r>
      <w:proofErr w:type="gramStart"/>
      <w:r w:rsidRPr="00DB1D44">
        <w:rPr>
          <w:rFonts w:ascii="华文宋体" w:eastAsia="华文宋体" w:hAnsi="华文宋体" w:hint="eastAsia"/>
        </w:rPr>
        <w:t>知道值</w:t>
      </w:r>
      <w:proofErr w:type="gramEnd"/>
      <w:r w:rsidRPr="00DB1D44">
        <w:rPr>
          <w:rFonts w:ascii="华文宋体" w:eastAsia="华文宋体" w:hAnsi="华文宋体" w:hint="eastAsia"/>
        </w:rPr>
        <w:t>是如何定义和使用的。</w:t>
      </w:r>
    </w:p>
    <w:p w14:paraId="0AEA6D34" w14:textId="348F4B23" w:rsidR="00DB1D44" w:rsidRPr="00DB1D44" w:rsidRDefault="00DB1D44" w:rsidP="00DB1D44">
      <w:pPr>
        <w:rPr>
          <w:rFonts w:ascii="华文宋体" w:eastAsia="华文宋体" w:hAnsi="华文宋体" w:hint="eastAsia"/>
        </w:rPr>
      </w:pPr>
      <w:r>
        <w:rPr>
          <w:noProof/>
        </w:rPr>
        <w:drawing>
          <wp:inline distT="0" distB="0" distL="0" distR="0" wp14:anchorId="78425B72" wp14:editId="3014384D">
            <wp:extent cx="5274310" cy="3956050"/>
            <wp:effectExtent l="0" t="0" r="2540" b="6350"/>
            <wp:docPr id="58530150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0150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274310" cy="3956050"/>
                    </a:xfrm>
                    <a:prstGeom prst="rect">
                      <a:avLst/>
                    </a:prstGeom>
                  </pic:spPr>
                </pic:pic>
              </a:graphicData>
            </a:graphic>
          </wp:inline>
        </w:drawing>
      </w:r>
    </w:p>
    <w:p w14:paraId="04FDCF41"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我们的第一项工作是将一系列三地址指令划分为基本块。我们从第一条指令开始一个新的基本块，并不断添加指令，直到我们遇到下一条指令的跳转、条件跳转或下一个指令前的标号为止。当没有跳转和标号的情况下，</w:t>
      </w:r>
      <w:proofErr w:type="gramStart"/>
      <w:r w:rsidRPr="00DB1D44">
        <w:rPr>
          <w:rFonts w:ascii="华文宋体" w:eastAsia="华文宋体" w:hAnsi="华文宋体" w:hint="eastAsia"/>
        </w:rPr>
        <w:t>控制按</w:t>
      </w:r>
      <w:proofErr w:type="gramEnd"/>
      <w:r w:rsidRPr="00DB1D44">
        <w:rPr>
          <w:rFonts w:ascii="华文宋体" w:eastAsia="华文宋体" w:hAnsi="华文宋体" w:hint="eastAsia"/>
        </w:rPr>
        <w:t>顺序从一条指令进行到下一条指令。这个想法在以下算法中形式化地表示出来。</w:t>
      </w:r>
    </w:p>
    <w:p w14:paraId="1804B03B"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w:t>
      </w:r>
    </w:p>
    <w:p w14:paraId="06E98315"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算法 8.5：将三地址指令划分为基本块。</w:t>
      </w:r>
    </w:p>
    <w:p w14:paraId="47566038"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输入：三地址指令序列。</w:t>
      </w:r>
    </w:p>
    <w:p w14:paraId="57B628E5"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输出：该序列的基本块列表，其中每条指令恰好被分配给一个基本块。</w:t>
      </w:r>
    </w:p>
    <w:p w14:paraId="024BD042"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方法：首先，我们确定中间代码中的哪些指令是首指令，即某个基本块中的第一个指令。跟在中间程序末尾之后的指令不包含在首指令集合中。选择首指令的规则如下：</w:t>
      </w:r>
    </w:p>
    <w:p w14:paraId="31811924"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lastRenderedPageBreak/>
        <w:t>1. 中间代码中的第一条三地址指令是首指令。</w:t>
      </w:r>
    </w:p>
    <w:p w14:paraId="40AE5784"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2. 作为条件或无条件跳转指令的目标指令是一个首指令。</w:t>
      </w:r>
    </w:p>
    <w:p w14:paraId="7B6040D6"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3. 紧跟在一个条件或无条件跳转之后的指令是一个首指令。</w:t>
      </w:r>
    </w:p>
    <w:p w14:paraId="36A4426F"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然后，每个首指令对应的基本块包括从它自己开始，直到下一个首指令（不含）或者中间程序的结尾指令之间的所有指令。</w:t>
      </w:r>
    </w:p>
    <w:p w14:paraId="71367DA3" w14:textId="0459E81E" w:rsidR="00DB1D44" w:rsidRPr="00DB1D44" w:rsidRDefault="00DB1D44" w:rsidP="00DB1D44">
      <w:pPr>
        <w:rPr>
          <w:rFonts w:ascii="华文宋体" w:eastAsia="华文宋体" w:hAnsi="华文宋体" w:hint="eastAsia"/>
        </w:rPr>
      </w:pPr>
      <w:r>
        <w:rPr>
          <w:noProof/>
        </w:rPr>
        <w:drawing>
          <wp:inline distT="0" distB="0" distL="0" distR="0" wp14:anchorId="082A677F" wp14:editId="1DED68DD">
            <wp:extent cx="5274310" cy="3956050"/>
            <wp:effectExtent l="0" t="0" r="2540" b="6350"/>
            <wp:docPr id="3940431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43180"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274310" cy="3956050"/>
                    </a:xfrm>
                    <a:prstGeom prst="rect">
                      <a:avLst/>
                    </a:prstGeom>
                  </pic:spPr>
                </pic:pic>
              </a:graphicData>
            </a:graphic>
          </wp:inline>
        </w:drawing>
      </w:r>
    </w:p>
    <w:p w14:paraId="350A3AE3"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图 8.7 中的中间代码将 10X10 矩阵 a 转换为单位矩阵。尽管该代码来自何处并不重要，但它可能是图 8.8 中伪代码的翻译。在生成中间代码时，我们假设每个实数值的数组元素占用 8 </w:t>
      </w:r>
      <w:proofErr w:type="gramStart"/>
      <w:r w:rsidRPr="00DB1D44">
        <w:rPr>
          <w:rFonts w:ascii="华文宋体" w:eastAsia="华文宋体" w:hAnsi="华文宋体" w:hint="eastAsia"/>
        </w:rPr>
        <w:t>个</w:t>
      </w:r>
      <w:proofErr w:type="gramEnd"/>
      <w:r w:rsidRPr="00DB1D44">
        <w:rPr>
          <w:rFonts w:ascii="华文宋体" w:eastAsia="华文宋体" w:hAnsi="华文宋体" w:hint="eastAsia"/>
        </w:rPr>
        <w:t>字节，并且矩阵 a 以行优先形式存储。</w:t>
      </w:r>
    </w:p>
    <w:p w14:paraId="6481EB6E"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首先，根据算法 8.5 的规则 (1)，指令 1 是一个首指令。为了找到其他的首指令，我们首先要找到跳转指令。在这个例子中，指令 9、11 和 17 处有 3 </w:t>
      </w:r>
      <w:proofErr w:type="gramStart"/>
      <w:r w:rsidRPr="00DB1D44">
        <w:rPr>
          <w:rFonts w:ascii="华文宋体" w:eastAsia="华文宋体" w:hAnsi="华文宋体" w:hint="eastAsia"/>
        </w:rPr>
        <w:t>个</w:t>
      </w:r>
      <w:proofErr w:type="gramEnd"/>
      <w:r w:rsidRPr="00DB1D44">
        <w:rPr>
          <w:rFonts w:ascii="华文宋体" w:eastAsia="华文宋体" w:hAnsi="华文宋体" w:hint="eastAsia"/>
        </w:rPr>
        <w:t>跳转，都是有条件跳转指令。根据规则 (2)，这些跳转指令的目标是首指令；它们分别是指令 3、2 和 13。然后，根据规则（3），跟在一个跳转指令后的每条指令都是首指令；它们是指令 10 和 12。请注意，在此代码中，17 后面没有指令，但如果后面有代码，则第 18 条指令也将是首指令。</w:t>
      </w:r>
    </w:p>
    <w:p w14:paraId="6731DA69"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lastRenderedPageBreak/>
        <w:t>我们得出结论，指令 1、2、3、10、12 和 13是首指令。每个首指令对应的基本块包含了从其自身到下一个首指令之前的所有指令。因此，指令1 的基本块就是指令 1，指令2的基本块是指令2 。然而，首指令 3 的基本块包含了从指令 3 到 9的所有指令。指令10的基本块是10和11；指令 12 的基本块只包含指令 12，而指令 13 的基本块是 指令13 到 17。</w:t>
      </w:r>
    </w:p>
    <w:p w14:paraId="68C8AAA9" w14:textId="26AB1D91" w:rsidR="00DB1D44" w:rsidRPr="00DB1D44" w:rsidRDefault="00DB1D44" w:rsidP="00DB1D44">
      <w:pPr>
        <w:rPr>
          <w:rFonts w:ascii="华文宋体" w:eastAsia="华文宋体" w:hAnsi="华文宋体" w:hint="eastAsia"/>
        </w:rPr>
      </w:pPr>
      <w:r>
        <w:rPr>
          <w:noProof/>
        </w:rPr>
        <w:drawing>
          <wp:inline distT="0" distB="0" distL="0" distR="0" wp14:anchorId="0D9A162D" wp14:editId="364120BF">
            <wp:extent cx="5274310" cy="3956050"/>
            <wp:effectExtent l="0" t="0" r="2540" b="6350"/>
            <wp:docPr id="11884207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0789"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5274310" cy="3956050"/>
                    </a:xfrm>
                    <a:prstGeom prst="rect">
                      <a:avLst/>
                    </a:prstGeom>
                  </pic:spPr>
                </pic:pic>
              </a:graphicData>
            </a:graphic>
          </wp:inline>
        </w:drawing>
      </w:r>
    </w:p>
    <w:p w14:paraId="6D4D499C"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在一个三地址语句中对一个名字的使用定义如下。</w:t>
      </w:r>
    </w:p>
    <w:p w14:paraId="490DDF35" w14:textId="77777777" w:rsidR="00DB1D44" w:rsidRPr="00DB1D44" w:rsidRDefault="00DB1D44" w:rsidP="00DB1D44">
      <w:pPr>
        <w:numPr>
          <w:ilvl w:val="0"/>
          <w:numId w:val="21"/>
        </w:numPr>
        <w:ind w:firstLineChars="200" w:firstLine="420"/>
        <w:rPr>
          <w:rFonts w:ascii="华文宋体" w:eastAsia="华文宋体" w:hAnsi="华文宋体"/>
        </w:rPr>
      </w:pPr>
      <w:r w:rsidRPr="00DB1D44">
        <w:rPr>
          <w:rFonts w:ascii="华文宋体" w:eastAsia="华文宋体" w:hAnsi="华文宋体" w:hint="eastAsia"/>
        </w:rPr>
        <w:t>假设三地址语句</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 xml:space="preserve">给x赋了一个值。如果语句 j 将 x 作为运算分量，并且控制可以沿着没有中间对 x 赋值的路径从语句 </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 xml:space="preserve"> 流向 j，则我们说语句 j 使用在语句 </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 xml:space="preserve"> 计算的 x 值。</w:t>
      </w:r>
    </w:p>
    <w:p w14:paraId="3438BFB5" w14:textId="77777777" w:rsidR="00DB1D44" w:rsidRPr="00DB1D44" w:rsidRDefault="00DB1D44" w:rsidP="00DB1D44">
      <w:pPr>
        <w:numPr>
          <w:ilvl w:val="0"/>
          <w:numId w:val="21"/>
        </w:numPr>
        <w:ind w:firstLineChars="200" w:firstLine="420"/>
        <w:rPr>
          <w:rFonts w:ascii="华文宋体" w:eastAsia="华文宋体" w:hAnsi="华文宋体"/>
        </w:rPr>
      </w:pPr>
      <w:r w:rsidRPr="00DB1D44">
        <w:rPr>
          <w:rFonts w:ascii="华文宋体" w:eastAsia="华文宋体" w:hAnsi="华文宋体" w:hint="eastAsia"/>
        </w:rPr>
        <w:t xml:space="preserve">我们进一步说 x 在语句 </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 xml:space="preserve"> </w:t>
      </w:r>
      <w:proofErr w:type="gramStart"/>
      <w:r w:rsidRPr="00DB1D44">
        <w:rPr>
          <w:rFonts w:ascii="华文宋体" w:eastAsia="华文宋体" w:hAnsi="华文宋体" w:hint="eastAsia"/>
        </w:rPr>
        <w:t>处处于</w:t>
      </w:r>
      <w:proofErr w:type="gramEnd"/>
      <w:r w:rsidRPr="00DB1D44">
        <w:rPr>
          <w:rFonts w:ascii="华文宋体" w:eastAsia="华文宋体" w:hAnsi="华文宋体" w:hint="eastAsia"/>
        </w:rPr>
        <w:t>活动状态。</w:t>
      </w:r>
    </w:p>
    <w:p w14:paraId="001F593A"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知道一个变量的值接下来会在何时使用对于生成良好的代码至关重要。如果当前位于寄存器中的变量的值随后永远不会被引用，则可以将该寄存器分配给另一个变量。</w:t>
      </w:r>
    </w:p>
    <w:p w14:paraId="161EA4F0" w14:textId="3307F412" w:rsidR="00DB1D44" w:rsidRPr="00DB1D44" w:rsidRDefault="00DB1D44" w:rsidP="00DB1D44">
      <w:pPr>
        <w:rPr>
          <w:rFonts w:ascii="华文宋体" w:eastAsia="华文宋体" w:hAnsi="华文宋体" w:hint="eastAsia"/>
        </w:rPr>
      </w:pPr>
      <w:r>
        <w:rPr>
          <w:noProof/>
        </w:rPr>
        <w:lastRenderedPageBreak/>
        <w:drawing>
          <wp:inline distT="0" distB="0" distL="0" distR="0" wp14:anchorId="532B22BE" wp14:editId="4B63AA79">
            <wp:extent cx="5274310" cy="3956050"/>
            <wp:effectExtent l="0" t="0" r="2540" b="6350"/>
            <wp:docPr id="15678487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48747"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274310" cy="3956050"/>
                    </a:xfrm>
                    <a:prstGeom prst="rect">
                      <a:avLst/>
                    </a:prstGeom>
                  </pic:spPr>
                </pic:pic>
              </a:graphicData>
            </a:graphic>
          </wp:inline>
        </w:drawing>
      </w:r>
    </w:p>
    <w:p w14:paraId="3F42C318"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对于每个类似于x = y + z的三地址语句，我们希望确定对 x、y 和 z 的下一次使用是什么。我们确定活跃性和后续使用信息的算法对每个基本块进行一次反向遍历。我们将得到的信息存储在符号表中。（在扫描过程中通过为每个名字建立相应的下次引用信息</w:t>
      </w:r>
      <w:proofErr w:type="gramStart"/>
      <w:r w:rsidRPr="00DB1D44">
        <w:rPr>
          <w:rFonts w:ascii="华文宋体" w:eastAsia="华文宋体" w:hAnsi="华文宋体" w:hint="eastAsia"/>
        </w:rPr>
        <w:t>链何额活跃</w:t>
      </w:r>
      <w:proofErr w:type="gramEnd"/>
      <w:r w:rsidRPr="00DB1D44">
        <w:rPr>
          <w:rFonts w:ascii="华文宋体" w:eastAsia="华文宋体" w:hAnsi="华文宋体" w:hint="eastAsia"/>
        </w:rPr>
        <w:t>变量信息链，收集</w:t>
      </w:r>
      <w:proofErr w:type="gramStart"/>
      <w:r w:rsidRPr="00DB1D44">
        <w:rPr>
          <w:rFonts w:ascii="华文宋体" w:eastAsia="华文宋体" w:hAnsi="华文宋体" w:hint="eastAsia"/>
        </w:rPr>
        <w:t>各名字</w:t>
      </w:r>
      <w:proofErr w:type="gramEnd"/>
      <w:r w:rsidRPr="00DB1D44">
        <w:rPr>
          <w:rFonts w:ascii="华文宋体" w:eastAsia="华文宋体" w:hAnsi="华文宋体" w:hint="eastAsia"/>
        </w:rPr>
        <w:t>在基本块内的下次引用信息和活跃信息）。活跃信息用于代码优化时全局数据流分析。）如算法 8.5 所示，我们可以轻松地扫描三地址语句流来找到各个基本块的结尾。由于过程可以有任意的副作用（比如修改某个外部变量的值），为了方便起见，我们假设每个过程调用指令是一个新的基本块的入口。</w:t>
      </w:r>
    </w:p>
    <w:p w14:paraId="7F434DAD"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对于一个基本块中的每一个语句确定活跃性与后续使用信息。</w:t>
      </w:r>
    </w:p>
    <w:p w14:paraId="5407DD82"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输入：一个三地址语句的基本块 B。我们假设最初符号表显示 B 中的所有非临时变量都是活跃的。（如果产生中间代码的算法允许某些临时变量在基本块之外引用，也假定这些临时变量在出口处是活跃的。）</w:t>
      </w:r>
    </w:p>
    <w:p w14:paraId="4CC9A136"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输出：对于B 中的每个语句 i: x = y + z 中，我们将 x、y 和 z 的活跃信息以及后续使用信息关联到 </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。这里，我们不关心考虑包含本三地址语句的基本块之外的使用。</w:t>
      </w:r>
    </w:p>
    <w:p w14:paraId="6E3A7E6A"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lastRenderedPageBreak/>
        <w:t>为了计算名字的下次引用信息，需要对符号表进行扩充，增加记录下次引用信息和活跃信息的域，同时对保存三地址语句的结构进行扩充，使之可以记录语句中出现的每个名字的下次引用信息和活跃信息</w:t>
      </w:r>
    </w:p>
    <w:p w14:paraId="551094A1"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方法：我们从 B 中的最后一个语句开始，反向扫描到 B 的开始处。对于B 中的每个语句 i: x = y + z ，我们执行以下操作：</w:t>
      </w:r>
    </w:p>
    <w:p w14:paraId="7822C285"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1. 把在当前符号表中找到的有关 x、y 和 z 的当前后续使用和活跃信息与语句 </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关联起来。</w:t>
      </w:r>
    </w:p>
    <w:p w14:paraId="688D66F1"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2. 在符号表中，将 x 的活跃信息和下次引用信息分别设置为“不活跃”和“无后续使用”。（因为x被重新计算了，之前的值被更改） </w:t>
      </w:r>
    </w:p>
    <w:p w14:paraId="13B32ADB"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3. 在符号表中，将 y 和 z 设置为“活跃"，并把它们的下一次使用设置为语句</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w:t>
      </w:r>
    </w:p>
    <w:p w14:paraId="5B7FDE56"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这里，我们使用 + 作为代表任意运算符的符号。如果三地址语句 </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形如 x =+y 或 x = y ，那么处理步骤依然和上面相同，只是忽略了对 z的处理 。请注意，步骤 (2) 和 (3) 的顺序不能颠倒，因为 x 可能是 y 或 z。</w:t>
      </w:r>
    </w:p>
    <w:p w14:paraId="53816DB8"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通过应用此算法，基本块中所有名字的下次引用信息都被收集到，并且保存于符号表中和三地址语句上。如果一个变量在基本块中被引用，则由该变量在符号表中的下次引用信息，以及附加在各三地址语句</w:t>
      </w:r>
      <w:proofErr w:type="spellStart"/>
      <w:r w:rsidRPr="00DB1D44">
        <w:rPr>
          <w:rFonts w:ascii="华文宋体" w:eastAsia="华文宋体" w:hAnsi="华文宋体" w:hint="eastAsia"/>
        </w:rPr>
        <w:t>i</w:t>
      </w:r>
      <w:proofErr w:type="spellEnd"/>
      <w:r w:rsidRPr="00DB1D44">
        <w:rPr>
          <w:rFonts w:ascii="华文宋体" w:eastAsia="华文宋体" w:hAnsi="华文宋体" w:hint="eastAsia"/>
        </w:rPr>
        <w:t>上的信息，可以从前到后依次指示出该名字在基本块中的各个引用所在的位置。</w:t>
      </w:r>
    </w:p>
    <w:p w14:paraId="518CF9A9" w14:textId="546EC0BD" w:rsidR="00DB1D44" w:rsidRPr="00DB1D44" w:rsidRDefault="00DB1D44" w:rsidP="00DB1D44">
      <w:pPr>
        <w:rPr>
          <w:rFonts w:ascii="华文宋体" w:eastAsia="华文宋体" w:hAnsi="华文宋体" w:hint="eastAsia"/>
        </w:rPr>
      </w:pPr>
      <w:r>
        <w:rPr>
          <w:noProof/>
        </w:rPr>
        <w:lastRenderedPageBreak/>
        <w:drawing>
          <wp:inline distT="0" distB="0" distL="0" distR="0" wp14:anchorId="37E4E89B" wp14:editId="0BE53D7A">
            <wp:extent cx="5274310" cy="3956050"/>
            <wp:effectExtent l="0" t="0" r="2540" b="6350"/>
            <wp:docPr id="131007863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8639"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274310" cy="3956050"/>
                    </a:xfrm>
                    <a:prstGeom prst="rect">
                      <a:avLst/>
                    </a:prstGeom>
                  </pic:spPr>
                </pic:pic>
              </a:graphicData>
            </a:graphic>
          </wp:inline>
        </w:drawing>
      </w:r>
    </w:p>
    <w:p w14:paraId="30A3DD2F"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为了计算名字的下次引用信息，需要对符号表进行扩充，增加记录下次引用信息和活跃信息的域。</w:t>
      </w:r>
    </w:p>
    <w:p w14:paraId="19692C6B"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我们假设最初符号表显示 B 中的所有非临时变量都是活跃的。</w:t>
      </w:r>
    </w:p>
    <w:p w14:paraId="462A8763" w14:textId="23C6A343" w:rsidR="00DB1D44" w:rsidRPr="00DB1D44" w:rsidRDefault="00DB1D44" w:rsidP="00DB1D44">
      <w:pPr>
        <w:rPr>
          <w:rFonts w:ascii="华文宋体" w:eastAsia="华文宋体" w:hAnsi="华文宋体"/>
        </w:rPr>
      </w:pPr>
      <w:r>
        <w:rPr>
          <w:noProof/>
        </w:rPr>
        <w:lastRenderedPageBreak/>
        <w:drawing>
          <wp:inline distT="0" distB="0" distL="0" distR="0" wp14:anchorId="1671FEB5" wp14:editId="2D6CEF58">
            <wp:extent cx="5274310" cy="3956050"/>
            <wp:effectExtent l="0" t="0" r="2540" b="6350"/>
            <wp:docPr id="130487098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7098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274310" cy="3956050"/>
                    </a:xfrm>
                    <a:prstGeom prst="rect">
                      <a:avLst/>
                    </a:prstGeom>
                  </pic:spPr>
                </pic:pic>
              </a:graphicData>
            </a:graphic>
          </wp:inline>
        </w:drawing>
      </w:r>
    </w:p>
    <w:p w14:paraId="040FB29A"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1. 把在当前符号表中找到的有关 x、y 和 z 的当前后续使用和活跃信息与语句 8关联起来。（j）</w:t>
      </w:r>
    </w:p>
    <w:p w14:paraId="48514AD7" w14:textId="0CCE5DCD" w:rsidR="00DB1D44" w:rsidRDefault="00DB1D44" w:rsidP="00DB1D44">
      <w:pPr>
        <w:rPr>
          <w:rFonts w:ascii="华文宋体" w:eastAsia="华文宋体" w:hAnsi="华文宋体" w:hint="eastAsia"/>
        </w:rPr>
      </w:pPr>
      <w:r>
        <w:rPr>
          <w:noProof/>
        </w:rPr>
        <w:drawing>
          <wp:inline distT="0" distB="0" distL="0" distR="0" wp14:anchorId="63F135D8" wp14:editId="52C4D727">
            <wp:extent cx="5274310" cy="3956050"/>
            <wp:effectExtent l="0" t="0" r="2540" b="6350"/>
            <wp:docPr id="86824383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43831"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5274310" cy="3956050"/>
                    </a:xfrm>
                    <a:prstGeom prst="rect">
                      <a:avLst/>
                    </a:prstGeom>
                  </pic:spPr>
                </pic:pic>
              </a:graphicData>
            </a:graphic>
          </wp:inline>
        </w:drawing>
      </w:r>
    </w:p>
    <w:p w14:paraId="3DC4E2F3"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lastRenderedPageBreak/>
        <w:t xml:space="preserve">2. 在符号表中，将 j 的活跃信息和下次引用信息分别设置为“不活跃”和“无后续使用”。（因为x被重新计算了，之前的值被更改） </w:t>
      </w:r>
    </w:p>
    <w:p w14:paraId="45434EE8"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3. 在符号表中，将 j 设置为“活跃"，并把它们的下一次使用设置为语句8。</w:t>
      </w:r>
    </w:p>
    <w:p w14:paraId="2E7126BB" w14:textId="07758485" w:rsidR="00DB1D44" w:rsidRDefault="00DB1D44" w:rsidP="00DB1D44">
      <w:pPr>
        <w:rPr>
          <w:rFonts w:ascii="华文宋体" w:eastAsia="华文宋体" w:hAnsi="华文宋体" w:hint="eastAsia"/>
        </w:rPr>
      </w:pPr>
      <w:r>
        <w:rPr>
          <w:noProof/>
        </w:rPr>
        <w:drawing>
          <wp:inline distT="0" distB="0" distL="0" distR="0" wp14:anchorId="4269A933" wp14:editId="2813AEB9">
            <wp:extent cx="5274310" cy="3956050"/>
            <wp:effectExtent l="0" t="0" r="2540" b="6350"/>
            <wp:docPr id="129275800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58009"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5274310" cy="3956050"/>
                    </a:xfrm>
                    <a:prstGeom prst="rect">
                      <a:avLst/>
                    </a:prstGeom>
                  </pic:spPr>
                </pic:pic>
              </a:graphicData>
            </a:graphic>
          </wp:inline>
        </w:drawing>
      </w:r>
    </w:p>
    <w:p w14:paraId="3936657A"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1. 把在当前符号表中找到的有关 x、y 和 z 的当前后续使用和活跃信息与语句 7关联起来。</w:t>
      </w:r>
    </w:p>
    <w:p w14:paraId="6B48B6EA" w14:textId="1DF34C9B" w:rsidR="00DB1D44" w:rsidRDefault="00DB1D44" w:rsidP="00DB1D44">
      <w:pPr>
        <w:rPr>
          <w:rFonts w:ascii="华文宋体" w:eastAsia="华文宋体" w:hAnsi="华文宋体" w:hint="eastAsia"/>
        </w:rPr>
      </w:pPr>
      <w:r>
        <w:rPr>
          <w:noProof/>
        </w:rPr>
        <w:lastRenderedPageBreak/>
        <w:drawing>
          <wp:inline distT="0" distB="0" distL="0" distR="0" wp14:anchorId="19CE8CC9" wp14:editId="64B85344">
            <wp:extent cx="5274310" cy="3956050"/>
            <wp:effectExtent l="0" t="0" r="2540" b="6350"/>
            <wp:docPr id="184954597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5971"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5274310" cy="3956050"/>
                    </a:xfrm>
                    <a:prstGeom prst="rect">
                      <a:avLst/>
                    </a:prstGeom>
                  </pic:spPr>
                </pic:pic>
              </a:graphicData>
            </a:graphic>
          </wp:inline>
        </w:drawing>
      </w:r>
    </w:p>
    <w:p w14:paraId="6D9D3190"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2. 在符号表中，将 a 和 t 的活跃信息和下次引用信息分别设置为“不活跃”和“无后续使用”。（因为？被重新计算了，之前的值被更改） </w:t>
      </w:r>
    </w:p>
    <w:p w14:paraId="42836350"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3. 在符号表中，将 a 和 t4 设置为“活跃"，并把它们的下一次使用设置为语句7。</w:t>
      </w:r>
    </w:p>
    <w:p w14:paraId="4EAB0451" w14:textId="135B9709" w:rsidR="00DB1D44" w:rsidRPr="00DB1D44" w:rsidRDefault="00DB1D44" w:rsidP="00DB1D44">
      <w:pPr>
        <w:rPr>
          <w:rFonts w:ascii="华文宋体" w:eastAsia="华文宋体" w:hAnsi="华文宋体"/>
        </w:rPr>
      </w:pPr>
      <w:r>
        <w:rPr>
          <w:noProof/>
        </w:rPr>
        <w:lastRenderedPageBreak/>
        <w:drawing>
          <wp:inline distT="0" distB="0" distL="0" distR="0" wp14:anchorId="3BBDEC3E" wp14:editId="18359C2C">
            <wp:extent cx="5274310" cy="3956050"/>
            <wp:effectExtent l="0" t="0" r="2540" b="6350"/>
            <wp:docPr id="72640104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046"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274310" cy="3956050"/>
                    </a:xfrm>
                    <a:prstGeom prst="rect">
                      <a:avLst/>
                    </a:prstGeom>
                  </pic:spPr>
                </pic:pic>
              </a:graphicData>
            </a:graphic>
          </wp:inline>
        </w:drawing>
      </w:r>
    </w:p>
    <w:p w14:paraId="45EAD860"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1. 把在当前符号表中找到的有关 t4、t3 的当前后续使用和活跃信息与语句 6关联起来。</w:t>
      </w:r>
    </w:p>
    <w:p w14:paraId="73430C97" w14:textId="74F5686F" w:rsidR="00DB1D44" w:rsidRDefault="00DB1D44" w:rsidP="00DB1D44">
      <w:pPr>
        <w:rPr>
          <w:rFonts w:ascii="华文宋体" w:eastAsia="华文宋体" w:hAnsi="华文宋体" w:hint="eastAsia"/>
        </w:rPr>
      </w:pPr>
      <w:r>
        <w:rPr>
          <w:noProof/>
        </w:rPr>
        <w:drawing>
          <wp:inline distT="0" distB="0" distL="0" distR="0" wp14:anchorId="05B45361" wp14:editId="2D4FD081">
            <wp:extent cx="5274310" cy="3956050"/>
            <wp:effectExtent l="0" t="0" r="2540" b="6350"/>
            <wp:docPr id="129666968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9685" name=""/>
                    <pic:cNvPicPr/>
                  </pic:nvPicPr>
                  <pic:blipFill>
                    <a:blip r:embed="rId63">
                      <a:extLst>
                        <a:ext uri="{96DAC541-7B7A-43D3-8B79-37D633B846F1}">
                          <asvg:svgBlip xmlns:asvg="http://schemas.microsoft.com/office/drawing/2016/SVG/main" r:embed="rId64"/>
                        </a:ext>
                      </a:extLst>
                    </a:blip>
                    <a:stretch>
                      <a:fillRect/>
                    </a:stretch>
                  </pic:blipFill>
                  <pic:spPr>
                    <a:xfrm>
                      <a:off x="0" y="0"/>
                      <a:ext cx="5274310" cy="3956050"/>
                    </a:xfrm>
                    <a:prstGeom prst="rect">
                      <a:avLst/>
                    </a:prstGeom>
                  </pic:spPr>
                </pic:pic>
              </a:graphicData>
            </a:graphic>
          </wp:inline>
        </w:drawing>
      </w:r>
    </w:p>
    <w:p w14:paraId="6E462575"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lastRenderedPageBreak/>
        <w:t xml:space="preserve">2. 在符号表中，将 t4的活跃信息和下次引用信息分别设置为“不活跃”和“无后续使用”。（因为？被重新计算了，之前的值被更改） </w:t>
      </w:r>
    </w:p>
    <w:p w14:paraId="1417EDDF"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3. 在符号表中，将 t3 设置为“活跃"，并把它们的下一次使用设置为语句6。</w:t>
      </w:r>
    </w:p>
    <w:p w14:paraId="281B7F98" w14:textId="414593E0" w:rsidR="00DB1D44" w:rsidRPr="00DB1D44" w:rsidRDefault="00DB1D44" w:rsidP="00DB1D44">
      <w:pPr>
        <w:rPr>
          <w:rFonts w:ascii="华文宋体" w:eastAsia="华文宋体" w:hAnsi="华文宋体"/>
        </w:rPr>
      </w:pPr>
      <w:r>
        <w:rPr>
          <w:noProof/>
        </w:rPr>
        <w:drawing>
          <wp:inline distT="0" distB="0" distL="0" distR="0" wp14:anchorId="2546E04D" wp14:editId="6AF1FF36">
            <wp:extent cx="5274310" cy="3956050"/>
            <wp:effectExtent l="0" t="0" r="2540" b="6350"/>
            <wp:docPr id="194036767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67675" name=""/>
                    <pic:cNvPicPr/>
                  </pic:nvPicPr>
                  <pic:blipFill>
                    <a:blip r:embed="rId65">
                      <a:extLst>
                        <a:ext uri="{96DAC541-7B7A-43D3-8B79-37D633B846F1}">
                          <asvg:svgBlip xmlns:asvg="http://schemas.microsoft.com/office/drawing/2016/SVG/main" r:embed="rId66"/>
                        </a:ext>
                      </a:extLst>
                    </a:blip>
                    <a:stretch>
                      <a:fillRect/>
                    </a:stretch>
                  </pic:blipFill>
                  <pic:spPr>
                    <a:xfrm>
                      <a:off x="0" y="0"/>
                      <a:ext cx="5274310" cy="3956050"/>
                    </a:xfrm>
                    <a:prstGeom prst="rect">
                      <a:avLst/>
                    </a:prstGeom>
                  </pic:spPr>
                </pic:pic>
              </a:graphicData>
            </a:graphic>
          </wp:inline>
        </w:drawing>
      </w:r>
    </w:p>
    <w:p w14:paraId="3240491D"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1. 把在当前符号表中找到的有关 t3、t2 的当前后续使用和活跃信息与语句 5关联起来。</w:t>
      </w:r>
    </w:p>
    <w:p w14:paraId="484F5284" w14:textId="6046F681" w:rsidR="00DB1D44" w:rsidRDefault="00DB1D44" w:rsidP="00DB1D44">
      <w:pPr>
        <w:rPr>
          <w:rFonts w:ascii="华文宋体" w:eastAsia="华文宋体" w:hAnsi="华文宋体" w:hint="eastAsia"/>
        </w:rPr>
      </w:pPr>
      <w:r>
        <w:rPr>
          <w:noProof/>
        </w:rPr>
        <w:lastRenderedPageBreak/>
        <w:drawing>
          <wp:inline distT="0" distB="0" distL="0" distR="0" wp14:anchorId="1D6BA0C9" wp14:editId="6F2A3857">
            <wp:extent cx="5274310" cy="3956050"/>
            <wp:effectExtent l="0" t="0" r="2540" b="6350"/>
            <wp:docPr id="6897311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1169" name=""/>
                    <pic:cNvPicPr/>
                  </pic:nvPicPr>
                  <pic:blipFill>
                    <a:blip r:embed="rId67">
                      <a:extLst>
                        <a:ext uri="{96DAC541-7B7A-43D3-8B79-37D633B846F1}">
                          <asvg:svgBlip xmlns:asvg="http://schemas.microsoft.com/office/drawing/2016/SVG/main" r:embed="rId68"/>
                        </a:ext>
                      </a:extLst>
                    </a:blip>
                    <a:stretch>
                      <a:fillRect/>
                    </a:stretch>
                  </pic:blipFill>
                  <pic:spPr>
                    <a:xfrm>
                      <a:off x="0" y="0"/>
                      <a:ext cx="5274310" cy="3956050"/>
                    </a:xfrm>
                    <a:prstGeom prst="rect">
                      <a:avLst/>
                    </a:prstGeom>
                  </pic:spPr>
                </pic:pic>
              </a:graphicData>
            </a:graphic>
          </wp:inline>
        </w:drawing>
      </w:r>
    </w:p>
    <w:p w14:paraId="02BF9B9E"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 xml:space="preserve">2. 在符号表中，将 t3的活跃信息和下次引用信息分别设置为“不活跃”和“无后续使用”。（因为？被重新计算了，之前的值被更改） </w:t>
      </w:r>
    </w:p>
    <w:p w14:paraId="0BC1BA98" w14:textId="77777777" w:rsidR="00DB1D44" w:rsidRPr="00DB1D44" w:rsidRDefault="00DB1D44" w:rsidP="00DB1D44">
      <w:pPr>
        <w:ind w:firstLineChars="200" w:firstLine="420"/>
        <w:rPr>
          <w:rFonts w:ascii="华文宋体" w:eastAsia="华文宋体" w:hAnsi="华文宋体"/>
        </w:rPr>
      </w:pPr>
      <w:r w:rsidRPr="00DB1D44">
        <w:rPr>
          <w:rFonts w:ascii="华文宋体" w:eastAsia="华文宋体" w:hAnsi="华文宋体" w:hint="eastAsia"/>
        </w:rPr>
        <w:t>3. 在符号表中，将 t2 设置为“活跃"，并把它们的下一次使用设置为语句5。</w:t>
      </w:r>
    </w:p>
    <w:p w14:paraId="51E2B109" w14:textId="66ED7392" w:rsidR="00DB1D44" w:rsidRDefault="00E74515" w:rsidP="00DB1D44">
      <w:pPr>
        <w:rPr>
          <w:rFonts w:ascii="华文宋体" w:eastAsia="华文宋体" w:hAnsi="华文宋体" w:hint="eastAsia"/>
        </w:rPr>
      </w:pPr>
      <w:r>
        <w:rPr>
          <w:noProof/>
        </w:rPr>
        <w:lastRenderedPageBreak/>
        <w:drawing>
          <wp:inline distT="0" distB="0" distL="0" distR="0" wp14:anchorId="3E77852D" wp14:editId="29A5EE1F">
            <wp:extent cx="5274310" cy="3956050"/>
            <wp:effectExtent l="0" t="0" r="2540" b="6350"/>
            <wp:docPr id="17181714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71445"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5274310" cy="3956050"/>
                    </a:xfrm>
                    <a:prstGeom prst="rect">
                      <a:avLst/>
                    </a:prstGeom>
                  </pic:spPr>
                </pic:pic>
              </a:graphicData>
            </a:graphic>
          </wp:inline>
        </w:drawing>
      </w:r>
    </w:p>
    <w:p w14:paraId="6C64DBB8"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1. 把在当前符号表中找到的有关 t2、t1 和j的当前后续使用和活跃信息与语句 4关联起来。</w:t>
      </w:r>
    </w:p>
    <w:p w14:paraId="1E010333" w14:textId="0154C213" w:rsidR="00DB1D44" w:rsidRDefault="00E74515" w:rsidP="00E74515">
      <w:pPr>
        <w:rPr>
          <w:rFonts w:ascii="华文宋体" w:eastAsia="华文宋体" w:hAnsi="华文宋体" w:hint="eastAsia"/>
        </w:rPr>
      </w:pPr>
      <w:r>
        <w:rPr>
          <w:noProof/>
        </w:rPr>
        <w:drawing>
          <wp:inline distT="0" distB="0" distL="0" distR="0" wp14:anchorId="2BA60614" wp14:editId="4DAD6983">
            <wp:extent cx="5274310" cy="3956050"/>
            <wp:effectExtent l="0" t="0" r="2540" b="6350"/>
            <wp:docPr id="100464344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43446" name=""/>
                    <pic:cNvPicPr/>
                  </pic:nvPicPr>
                  <pic:blipFill>
                    <a:blip r:embed="rId71">
                      <a:extLst>
                        <a:ext uri="{96DAC541-7B7A-43D3-8B79-37D633B846F1}">
                          <asvg:svgBlip xmlns:asvg="http://schemas.microsoft.com/office/drawing/2016/SVG/main" r:embed="rId72"/>
                        </a:ext>
                      </a:extLst>
                    </a:blip>
                    <a:stretch>
                      <a:fillRect/>
                    </a:stretch>
                  </pic:blipFill>
                  <pic:spPr>
                    <a:xfrm>
                      <a:off x="0" y="0"/>
                      <a:ext cx="5274310" cy="3956050"/>
                    </a:xfrm>
                    <a:prstGeom prst="rect">
                      <a:avLst/>
                    </a:prstGeom>
                  </pic:spPr>
                </pic:pic>
              </a:graphicData>
            </a:graphic>
          </wp:inline>
        </w:drawing>
      </w:r>
    </w:p>
    <w:p w14:paraId="3F728A4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lastRenderedPageBreak/>
        <w:t xml:space="preserve">2. 在符号表中，将 t2的活跃信息和下次引用信息分别设置为“不活跃”和“无后续使用”。（因为？被重新计算了，之前的值被更改） </w:t>
      </w:r>
    </w:p>
    <w:p w14:paraId="282F9E0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3. 在符号表中，将 t1和j 设置为“活跃"，并把它们的下一次使用设置为语句4。</w:t>
      </w:r>
    </w:p>
    <w:p w14:paraId="5D45756D" w14:textId="1BF3F08F" w:rsidR="00E74515" w:rsidRDefault="00E74515" w:rsidP="00E74515">
      <w:pPr>
        <w:rPr>
          <w:rFonts w:ascii="华文宋体" w:eastAsia="华文宋体" w:hAnsi="华文宋体" w:hint="eastAsia"/>
        </w:rPr>
      </w:pPr>
      <w:r>
        <w:rPr>
          <w:noProof/>
        </w:rPr>
        <w:drawing>
          <wp:inline distT="0" distB="0" distL="0" distR="0" wp14:anchorId="786067C0" wp14:editId="5461FF6E">
            <wp:extent cx="5274310" cy="3956050"/>
            <wp:effectExtent l="0" t="0" r="2540" b="6350"/>
            <wp:docPr id="46654389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43892"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5274310" cy="3956050"/>
                    </a:xfrm>
                    <a:prstGeom prst="rect">
                      <a:avLst/>
                    </a:prstGeom>
                  </pic:spPr>
                </pic:pic>
              </a:graphicData>
            </a:graphic>
          </wp:inline>
        </w:drawing>
      </w:r>
    </w:p>
    <w:p w14:paraId="32A1C0D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1. 把在当前符号表中找到的有关 t1、</w:t>
      </w:r>
      <w:proofErr w:type="spellStart"/>
      <w:r w:rsidRPr="00E74515">
        <w:rPr>
          <w:rFonts w:ascii="华文宋体" w:eastAsia="华文宋体" w:hAnsi="华文宋体" w:hint="eastAsia"/>
        </w:rPr>
        <w:t>i</w:t>
      </w:r>
      <w:proofErr w:type="spellEnd"/>
      <w:r w:rsidRPr="00E74515">
        <w:rPr>
          <w:rFonts w:ascii="华文宋体" w:eastAsia="华文宋体" w:hAnsi="华文宋体" w:hint="eastAsia"/>
        </w:rPr>
        <w:t xml:space="preserve"> 和j的当前后续使用和活跃信息与语句 3关联起来。</w:t>
      </w:r>
    </w:p>
    <w:p w14:paraId="45533663" w14:textId="49AC0102" w:rsidR="00E74515" w:rsidRDefault="00E74515" w:rsidP="00E74515">
      <w:pPr>
        <w:rPr>
          <w:rFonts w:ascii="华文宋体" w:eastAsia="华文宋体" w:hAnsi="华文宋体" w:hint="eastAsia"/>
        </w:rPr>
      </w:pPr>
      <w:r>
        <w:rPr>
          <w:noProof/>
        </w:rPr>
        <w:lastRenderedPageBreak/>
        <w:drawing>
          <wp:inline distT="0" distB="0" distL="0" distR="0" wp14:anchorId="66AF98B1" wp14:editId="13C79E36">
            <wp:extent cx="5274310" cy="3956050"/>
            <wp:effectExtent l="0" t="0" r="2540" b="6350"/>
            <wp:docPr id="35454834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48342" name=""/>
                    <pic:cNvPicPr/>
                  </pic:nvPicPr>
                  <pic:blipFill>
                    <a:blip r:embed="rId75">
                      <a:extLst>
                        <a:ext uri="{96DAC541-7B7A-43D3-8B79-37D633B846F1}">
                          <asvg:svgBlip xmlns:asvg="http://schemas.microsoft.com/office/drawing/2016/SVG/main" r:embed="rId76"/>
                        </a:ext>
                      </a:extLst>
                    </a:blip>
                    <a:stretch>
                      <a:fillRect/>
                    </a:stretch>
                  </pic:blipFill>
                  <pic:spPr>
                    <a:xfrm>
                      <a:off x="0" y="0"/>
                      <a:ext cx="5274310" cy="3956050"/>
                    </a:xfrm>
                    <a:prstGeom prst="rect">
                      <a:avLst/>
                    </a:prstGeom>
                  </pic:spPr>
                </pic:pic>
              </a:graphicData>
            </a:graphic>
          </wp:inline>
        </w:drawing>
      </w:r>
    </w:p>
    <w:p w14:paraId="14E1BC7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2. 在符号表中，将 t1的活跃信息和下次引用信息分别设置为“不活跃”和“无后续使用”。（因为？被重新计算了，之前的值被更改） </w:t>
      </w:r>
    </w:p>
    <w:p w14:paraId="3307A07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3. 在符号表中，将 </w:t>
      </w:r>
      <w:proofErr w:type="spellStart"/>
      <w:r w:rsidRPr="00E74515">
        <w:rPr>
          <w:rFonts w:ascii="华文宋体" w:eastAsia="华文宋体" w:hAnsi="华文宋体" w:hint="eastAsia"/>
        </w:rPr>
        <w:t>i</w:t>
      </w:r>
      <w:proofErr w:type="spellEnd"/>
      <w:r w:rsidRPr="00E74515">
        <w:rPr>
          <w:rFonts w:ascii="华文宋体" w:eastAsia="华文宋体" w:hAnsi="华文宋体" w:hint="eastAsia"/>
        </w:rPr>
        <w:t xml:space="preserve"> 设置为“活跃"，并把它们的下一次使用设置为语句3。</w:t>
      </w:r>
    </w:p>
    <w:p w14:paraId="1CECF8EB" w14:textId="53E25423" w:rsidR="00E74515" w:rsidRDefault="00E74515" w:rsidP="00E74515">
      <w:pPr>
        <w:rPr>
          <w:rFonts w:ascii="华文宋体" w:eastAsia="华文宋体" w:hAnsi="华文宋体" w:hint="eastAsia"/>
        </w:rPr>
      </w:pPr>
      <w:r>
        <w:rPr>
          <w:noProof/>
        </w:rPr>
        <w:lastRenderedPageBreak/>
        <w:drawing>
          <wp:inline distT="0" distB="0" distL="0" distR="0" wp14:anchorId="2CC29D28" wp14:editId="108D8E77">
            <wp:extent cx="5274310" cy="3956050"/>
            <wp:effectExtent l="0" t="0" r="2540" b="6350"/>
            <wp:docPr id="148243676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36766" name=""/>
                    <pic:cNvPicPr/>
                  </pic:nvPicPr>
                  <pic:blipFill>
                    <a:blip r:embed="rId77">
                      <a:extLst>
                        <a:ext uri="{96DAC541-7B7A-43D3-8B79-37D633B846F1}">
                          <asvg:svgBlip xmlns:asvg="http://schemas.microsoft.com/office/drawing/2016/SVG/main" r:embed="rId78"/>
                        </a:ext>
                      </a:extLst>
                    </a:blip>
                    <a:stretch>
                      <a:fillRect/>
                    </a:stretch>
                  </pic:blipFill>
                  <pic:spPr>
                    <a:xfrm>
                      <a:off x="0" y="0"/>
                      <a:ext cx="5274310" cy="3956050"/>
                    </a:xfrm>
                    <a:prstGeom prst="rect">
                      <a:avLst/>
                    </a:prstGeom>
                  </pic:spPr>
                </pic:pic>
              </a:graphicData>
            </a:graphic>
          </wp:inline>
        </w:drawing>
      </w:r>
    </w:p>
    <w:p w14:paraId="1078745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一旦中间代码程序被划分为基本块，我们就可以通过流图来表示它们之间的控制流。流图的节点是基本块。当且仅当块 C 中的第一条指令可能紧跟在块 B 中的最后一条指令之后时，才存在从块 B 到块 C 的边沿。存在这样的一条边的原因有两种：</w:t>
      </w:r>
    </w:p>
    <w:p w14:paraId="7813E4DD"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Case1:有一个从 B 的末尾到 C 的开头的有条件或无条件跳转。</w:t>
      </w:r>
    </w:p>
    <w:p w14:paraId="2E3FDDC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Case2:按照原来的三地址指令序列中的顺序，C 紧跟在 B 之后，且 B的结尾不存在无条件跳转语句。</w:t>
      </w:r>
    </w:p>
    <w:p w14:paraId="632BAAF3" w14:textId="77777777" w:rsidR="00E74515" w:rsidRPr="00E74515" w:rsidRDefault="00E74515" w:rsidP="00E74515">
      <w:pPr>
        <w:numPr>
          <w:ilvl w:val="0"/>
          <w:numId w:val="22"/>
        </w:numPr>
        <w:ind w:firstLineChars="200" w:firstLine="420"/>
        <w:rPr>
          <w:rFonts w:ascii="华文宋体" w:eastAsia="华文宋体" w:hAnsi="华文宋体"/>
        </w:rPr>
      </w:pPr>
      <w:r w:rsidRPr="00E74515">
        <w:rPr>
          <w:rFonts w:ascii="华文宋体" w:eastAsia="华文宋体" w:hAnsi="华文宋体" w:hint="eastAsia"/>
        </w:rPr>
        <w:t>我们说 B 是 C 的前驱，而 C 是 B 的后继。</w:t>
      </w:r>
    </w:p>
    <w:p w14:paraId="1D4A2B0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通常我们会添加两个分别称为入口和出口的结点</w:t>
      </w:r>
    </w:p>
    <w:p w14:paraId="41629ED0" w14:textId="77777777" w:rsidR="00E74515" w:rsidRPr="00E74515" w:rsidRDefault="00E74515" w:rsidP="00E74515">
      <w:pPr>
        <w:numPr>
          <w:ilvl w:val="0"/>
          <w:numId w:val="23"/>
        </w:numPr>
        <w:ind w:firstLineChars="200" w:firstLine="420"/>
        <w:rPr>
          <w:rFonts w:ascii="华文宋体" w:eastAsia="华文宋体" w:hAnsi="华文宋体"/>
        </w:rPr>
      </w:pPr>
      <w:r w:rsidRPr="00E74515">
        <w:rPr>
          <w:rFonts w:ascii="华文宋体" w:eastAsia="华文宋体" w:hAnsi="华文宋体" w:hint="eastAsia"/>
        </w:rPr>
        <w:t>它们不和任何可执行的中间指令对应。</w:t>
      </w:r>
    </w:p>
    <w:p w14:paraId="7F736C86" w14:textId="77777777" w:rsidR="00E74515" w:rsidRPr="00E74515" w:rsidRDefault="00E74515" w:rsidP="00E74515">
      <w:pPr>
        <w:numPr>
          <w:ilvl w:val="0"/>
          <w:numId w:val="23"/>
        </w:numPr>
        <w:ind w:firstLineChars="200" w:firstLine="420"/>
        <w:rPr>
          <w:rFonts w:ascii="华文宋体" w:eastAsia="华文宋体" w:hAnsi="华文宋体"/>
        </w:rPr>
      </w:pPr>
      <w:r w:rsidRPr="00E74515">
        <w:rPr>
          <w:rFonts w:ascii="华文宋体" w:eastAsia="华文宋体" w:hAnsi="华文宋体" w:hint="eastAsia"/>
        </w:rPr>
        <w:t>从入口到流图的第一个可执行节点（即包含了中间代码的第一条指令的基本块）有一条边。从任何包含了可能是程序的最后执行指令的基本块到出口有一条边。如果程序的最后指令不是一个无条件跳转，则包含了程序最后指令的块是出口结点的一个前驱。但任何包含了跳转到程序之外的跳转指令的基本块也是出口结点的前驱。</w:t>
      </w:r>
    </w:p>
    <w:p w14:paraId="58CFB5A9" w14:textId="02A2C4F6" w:rsidR="00E74515" w:rsidRPr="00E74515" w:rsidRDefault="00E74515" w:rsidP="00E74515">
      <w:pPr>
        <w:rPr>
          <w:rFonts w:ascii="华文宋体" w:eastAsia="华文宋体" w:hAnsi="华文宋体"/>
        </w:rPr>
      </w:pPr>
      <w:r>
        <w:rPr>
          <w:noProof/>
        </w:rPr>
        <w:lastRenderedPageBreak/>
        <w:drawing>
          <wp:inline distT="0" distB="0" distL="0" distR="0" wp14:anchorId="396AB2B6" wp14:editId="360E574A">
            <wp:extent cx="5274310" cy="3956050"/>
            <wp:effectExtent l="0" t="0" r="2540" b="6350"/>
            <wp:docPr id="8743829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82979" name=""/>
                    <pic:cNvPicPr/>
                  </pic:nvPicPr>
                  <pic:blipFill>
                    <a:blip r:embed="rId79">
                      <a:extLst>
                        <a:ext uri="{96DAC541-7B7A-43D3-8B79-37D633B846F1}">
                          <asvg:svgBlip xmlns:asvg="http://schemas.microsoft.com/office/drawing/2016/SVG/main" r:embed="rId80"/>
                        </a:ext>
                      </a:extLst>
                    </a:blip>
                    <a:stretch>
                      <a:fillRect/>
                    </a:stretch>
                  </pic:blipFill>
                  <pic:spPr>
                    <a:xfrm>
                      <a:off x="0" y="0"/>
                      <a:ext cx="5274310" cy="3956050"/>
                    </a:xfrm>
                    <a:prstGeom prst="rect">
                      <a:avLst/>
                    </a:prstGeom>
                  </pic:spPr>
                </pic:pic>
              </a:graphicData>
            </a:graphic>
          </wp:inline>
        </w:drawing>
      </w:r>
    </w:p>
    <w:p w14:paraId="37924FF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例 8.8：例 8.6 （10X10矩阵转成单位阵）中构造的一组基本块可以生成图 8.9 的流图。入口点指向基本块B1，因为B1包含程序的第一条指令。 B1 的唯一后继者是 B2，因为 B1 的结尾不是一个无条件跳指令，且 B2 的首指令紧跟在 B1 的结尾指令之后。</w:t>
      </w:r>
    </w:p>
    <w:p w14:paraId="03122DA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基本块B3有两个后继。其中的一个是它本身，因为 B3 的首指令（指令 3） 是 B3结尾处的条件跳转指令（指令 9） 的目标。另一个后继是 B4，因为控制可以穿越 B3 结尾处的条件跳转指令而到达B4的首指令。</w:t>
      </w:r>
    </w:p>
    <w:p w14:paraId="6B6EAD6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只有 B6 指向流图的出口结点，因为到达紧跟在流图对应的程序之后的代码的唯一方法是穿越 B6结尾处的条件跳转指令。</w:t>
      </w:r>
    </w:p>
    <w:p w14:paraId="0FFFD9D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首先，从图 8.9 中注意到，在流程图中，把到达指令的序号或标号的跳转指令替换为到达基本块的跳转，这么做是很正常的。回想一下，每个条件或无条件跳转都是到某个基本块的首指令，而现在这些跳转指令指向了相应的基本块。这么做的原因是，在构建了流图之后，经常会对多个基本块中的指令进行实质性更改。如果跳转的目标是指令，我们将不得不在每次改变了某个目标指令之后修正跳转指令的目标。</w:t>
      </w:r>
    </w:p>
    <w:p w14:paraId="6554A9CD"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流图就是通常的图，它可以用任何表示图的数据结构来表示。结点（基本块）的内容需要有它们自己的表示方式。我们可能会用一个指向该基本块在三地址指令组中的首指令</w:t>
      </w:r>
      <w:r w:rsidRPr="00E74515">
        <w:rPr>
          <w:rFonts w:ascii="华文宋体" w:eastAsia="华文宋体" w:hAnsi="华文宋体" w:hint="eastAsia"/>
        </w:rPr>
        <w:lastRenderedPageBreak/>
        <w:t>的指针，以及基本块的指令数量或一个指向结尾指令的指针来表示结点的内容。然而，由于我们可能经常更改基本块中的指令数量，所以为每个基本</w:t>
      </w:r>
      <w:proofErr w:type="gramStart"/>
      <w:r w:rsidRPr="00E74515">
        <w:rPr>
          <w:rFonts w:ascii="华文宋体" w:eastAsia="华文宋体" w:hAnsi="华文宋体" w:hint="eastAsia"/>
        </w:rPr>
        <w:t>块创建</w:t>
      </w:r>
      <w:proofErr w:type="gramEnd"/>
      <w:r w:rsidRPr="00E74515">
        <w:rPr>
          <w:rFonts w:ascii="华文宋体" w:eastAsia="华文宋体" w:hAnsi="华文宋体" w:hint="eastAsia"/>
        </w:rPr>
        <w:t>一个指令链接列表可能会更有效。</w:t>
      </w:r>
    </w:p>
    <w:p w14:paraId="44776184" w14:textId="6D2AE5F6" w:rsidR="00E74515" w:rsidRPr="00E74515" w:rsidRDefault="00E74515" w:rsidP="00E74515">
      <w:pPr>
        <w:rPr>
          <w:rFonts w:ascii="华文宋体" w:eastAsia="华文宋体" w:hAnsi="华文宋体" w:hint="eastAsia"/>
        </w:rPr>
      </w:pPr>
      <w:r>
        <w:rPr>
          <w:noProof/>
        </w:rPr>
        <w:drawing>
          <wp:inline distT="0" distB="0" distL="0" distR="0" wp14:anchorId="21C4FA7E" wp14:editId="6B58EAB5">
            <wp:extent cx="5274310" cy="3956050"/>
            <wp:effectExtent l="0" t="0" r="2540" b="6350"/>
            <wp:docPr id="94725298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2988" name=""/>
                    <pic:cNvPicPr/>
                  </pic:nvPicPr>
                  <pic:blipFill>
                    <a:blip r:embed="rId81">
                      <a:extLst>
                        <a:ext uri="{96DAC541-7B7A-43D3-8B79-37D633B846F1}">
                          <asvg:svgBlip xmlns:asvg="http://schemas.microsoft.com/office/drawing/2016/SVG/main" r:embed="rId82"/>
                        </a:ext>
                      </a:extLst>
                    </a:blip>
                    <a:stretch>
                      <a:fillRect/>
                    </a:stretch>
                  </pic:blipFill>
                  <pic:spPr>
                    <a:xfrm>
                      <a:off x="0" y="0"/>
                      <a:ext cx="5274310" cy="3956050"/>
                    </a:xfrm>
                    <a:prstGeom prst="rect">
                      <a:avLst/>
                    </a:prstGeom>
                  </pic:spPr>
                </pic:pic>
              </a:graphicData>
            </a:graphic>
          </wp:inline>
        </w:drawing>
      </w:r>
    </w:p>
    <w:p w14:paraId="3E16CBA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像 while 语句、do-while 语句和 for 语句这样的程序语言结构自然地把循环引入到程序中。由于实际上每个程序的大部分时间都在执行其循环操作，因此编译器为循环操作生成良好的代码尤为重要。许多代码转换最终取决于流图中“循环”的识别。如果下列条件成立，我们就是流图中的一个结点集合L是一个循环，</w:t>
      </w:r>
    </w:p>
    <w:p w14:paraId="0B8F50C3"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1）在L中有一个被称为循环入口的结点，它是唯一的其前驱可能在L之外的结点。也就是说，从整个流图的入口结点开始到L中的任何结点的路径都必然经过循环入口结点，并且这循环入口结点不是整个流图的入口结点本身。</w:t>
      </w:r>
    </w:p>
    <w:p w14:paraId="1419F7D3"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2）L中的每个结点都有一个到达L的入口结点的非空路径，并且该路径全部都在L中。</w:t>
      </w:r>
    </w:p>
    <w:p w14:paraId="4AE52014" w14:textId="6049B3BB" w:rsidR="00E74515" w:rsidRPr="00E74515" w:rsidRDefault="00E74515" w:rsidP="00E74515">
      <w:pPr>
        <w:rPr>
          <w:rFonts w:ascii="华文宋体" w:eastAsia="华文宋体" w:hAnsi="华文宋体" w:hint="eastAsia"/>
        </w:rPr>
      </w:pPr>
      <w:r>
        <w:rPr>
          <w:noProof/>
        </w:rPr>
        <w:lastRenderedPageBreak/>
        <w:drawing>
          <wp:inline distT="0" distB="0" distL="0" distR="0" wp14:anchorId="068106FF" wp14:editId="23A5BF2E">
            <wp:extent cx="5274310" cy="3956050"/>
            <wp:effectExtent l="0" t="0" r="2540" b="6350"/>
            <wp:docPr id="41909470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4709" name=""/>
                    <pic:cNvPicPr/>
                  </pic:nvPicPr>
                  <pic:blipFill>
                    <a:blip r:embed="rId83">
                      <a:extLst>
                        <a:ext uri="{96DAC541-7B7A-43D3-8B79-37D633B846F1}">
                          <asvg:svgBlip xmlns:asvg="http://schemas.microsoft.com/office/drawing/2016/SVG/main" r:embed="rId84"/>
                        </a:ext>
                      </a:extLst>
                    </a:blip>
                    <a:stretch>
                      <a:fillRect/>
                    </a:stretch>
                  </pic:blipFill>
                  <pic:spPr>
                    <a:xfrm>
                      <a:off x="0" y="0"/>
                      <a:ext cx="5274310" cy="3956050"/>
                    </a:xfrm>
                    <a:prstGeom prst="rect">
                      <a:avLst/>
                    </a:prstGeom>
                  </pic:spPr>
                </pic:pic>
              </a:graphicData>
            </a:graphic>
          </wp:inline>
        </w:drawing>
      </w:r>
    </w:p>
    <w:p w14:paraId="779E7A03"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示例 8.9：图 8.9 的流</w:t>
      </w:r>
      <w:proofErr w:type="gramStart"/>
      <w:r w:rsidRPr="00E74515">
        <w:rPr>
          <w:rFonts w:ascii="华文宋体" w:eastAsia="华文宋体" w:hAnsi="华文宋体" w:hint="eastAsia"/>
        </w:rPr>
        <w:t>图具有</w:t>
      </w:r>
      <w:proofErr w:type="gramEnd"/>
      <w:r w:rsidRPr="00E74515">
        <w:rPr>
          <w:rFonts w:ascii="华文宋体" w:eastAsia="华文宋体" w:hAnsi="华文宋体" w:hint="eastAsia"/>
        </w:rPr>
        <w:t xml:space="preserve">三个循环： </w:t>
      </w:r>
    </w:p>
    <w:p w14:paraId="15BBAA3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1. B3 本身。 </w:t>
      </w:r>
    </w:p>
    <w:p w14:paraId="5B7EEEC1"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2. {B2;B3;B4}。</w:t>
      </w:r>
    </w:p>
    <w:p w14:paraId="2F9A40F9"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L = {B2 ;B3 ;B4}的循环入口结点是 B2。请注意，这三个节点中，只有 B2有一个不在L中的前驱 B1 。此外，这三个结点中都有在L中且到达 B2 的非空路径。比如，从B2开始就有路径 B2→B3→ B4→B2.</w:t>
      </w:r>
    </w:p>
    <w:p w14:paraId="4BBB68A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3. B6 本身。 </w:t>
      </w:r>
    </w:p>
    <w:p w14:paraId="6FAA7A20"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B3和B6是单个节点，这些结点都有到其自身的边。例如，B3形成一个以B3本身为入口的循环。请注意，循环的最后一个要求是从 B3 到其自身有一条非空路径。因此，像 B2 这样的单个节点（它没有一条 B2→ B2的边） 不是循环，因为没有从B2到其自身，且在集合{B2}中的非空路径。</w:t>
      </w:r>
    </w:p>
    <w:p w14:paraId="3A028B81" w14:textId="7A75C752" w:rsidR="00E74515" w:rsidRDefault="00E74515" w:rsidP="00E74515">
      <w:pPr>
        <w:rPr>
          <w:rFonts w:ascii="华文宋体" w:eastAsia="华文宋体" w:hAnsi="华文宋体" w:hint="eastAsia"/>
        </w:rPr>
      </w:pPr>
      <w:r>
        <w:rPr>
          <w:noProof/>
        </w:rPr>
        <w:lastRenderedPageBreak/>
        <w:drawing>
          <wp:inline distT="0" distB="0" distL="0" distR="0" wp14:anchorId="136C9418" wp14:editId="3C15FAC0">
            <wp:extent cx="5274310" cy="3956050"/>
            <wp:effectExtent l="0" t="0" r="2540" b="6350"/>
            <wp:docPr id="148256228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62282" name=""/>
                    <pic:cNvPicPr/>
                  </pic:nvPicPr>
                  <pic:blipFill>
                    <a:blip r:embed="rId85">
                      <a:extLst>
                        <a:ext uri="{96DAC541-7B7A-43D3-8B79-37D633B846F1}">
                          <asvg:svgBlip xmlns:asvg="http://schemas.microsoft.com/office/drawing/2016/SVG/main" r:embed="rId86"/>
                        </a:ext>
                      </a:extLst>
                    </a:blip>
                    <a:stretch>
                      <a:fillRect/>
                    </a:stretch>
                  </pic:blipFill>
                  <pic:spPr>
                    <a:xfrm>
                      <a:off x="0" y="0"/>
                      <a:ext cx="5274310" cy="3956050"/>
                    </a:xfrm>
                    <a:prstGeom prst="rect">
                      <a:avLst/>
                    </a:prstGeom>
                  </pic:spPr>
                </pic:pic>
              </a:graphicData>
            </a:graphic>
          </wp:inline>
        </w:drawing>
      </w:r>
    </w:p>
    <w:p w14:paraId="3DEF595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许多重要的局部优化技术都是从将基本块转换为 DAG（有向无环图）开始的。在第 6.1.1 节中，我们介绍了 用于表示简单表达式的DAG。这一想法自然地延伸到在一个基本块内创建的表达式的集合。</w:t>
      </w:r>
    </w:p>
    <w:p w14:paraId="22432E7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基本块的 DAG 表示允许我们对</w:t>
      </w:r>
      <w:proofErr w:type="gramStart"/>
      <w:r w:rsidRPr="00E74515">
        <w:rPr>
          <w:rFonts w:ascii="华文宋体" w:eastAsia="华文宋体" w:hAnsi="华文宋体" w:hint="eastAsia"/>
        </w:rPr>
        <w:t>块表示</w:t>
      </w:r>
      <w:proofErr w:type="gramEnd"/>
      <w:r w:rsidRPr="00E74515">
        <w:rPr>
          <w:rFonts w:ascii="华文宋体" w:eastAsia="华文宋体" w:hAnsi="华文宋体" w:hint="eastAsia"/>
        </w:rPr>
        <w:t>的代码执行一些转换，以改进代码的质量。</w:t>
      </w:r>
    </w:p>
    <w:p w14:paraId="065AF04A" w14:textId="77777777" w:rsidR="00E74515" w:rsidRPr="00E74515" w:rsidRDefault="00E74515" w:rsidP="00E74515">
      <w:pPr>
        <w:numPr>
          <w:ilvl w:val="0"/>
          <w:numId w:val="24"/>
        </w:numPr>
        <w:ind w:firstLineChars="200" w:firstLine="420"/>
        <w:rPr>
          <w:rFonts w:ascii="华文宋体" w:eastAsia="华文宋体" w:hAnsi="华文宋体"/>
        </w:rPr>
      </w:pPr>
      <w:r w:rsidRPr="00E74515">
        <w:rPr>
          <w:rFonts w:ascii="华文宋体" w:eastAsia="华文宋体" w:hAnsi="华文宋体" w:hint="eastAsia"/>
        </w:rPr>
        <w:t xml:space="preserve">我们可以消除局部公共子表达式，所谓公共子表达式就是重复计算一个已经计算过的值的指令。 </w:t>
      </w:r>
    </w:p>
    <w:p w14:paraId="69C104EC" w14:textId="77777777" w:rsidR="00E74515" w:rsidRPr="00E74515" w:rsidRDefault="00E74515" w:rsidP="00E74515">
      <w:pPr>
        <w:numPr>
          <w:ilvl w:val="0"/>
          <w:numId w:val="24"/>
        </w:numPr>
        <w:ind w:firstLineChars="200" w:firstLine="420"/>
        <w:rPr>
          <w:rFonts w:ascii="华文宋体" w:eastAsia="华文宋体" w:hAnsi="华文宋体"/>
        </w:rPr>
      </w:pPr>
      <w:r w:rsidRPr="00E74515">
        <w:rPr>
          <w:rFonts w:ascii="华文宋体" w:eastAsia="华文宋体" w:hAnsi="华文宋体" w:hint="eastAsia"/>
        </w:rPr>
        <w:t xml:space="preserve">我们可以消除死代码，即计算得到的值不会被使用的指令。 </w:t>
      </w:r>
    </w:p>
    <w:p w14:paraId="2CE6BADC" w14:textId="77777777" w:rsidR="00E74515" w:rsidRPr="00E74515" w:rsidRDefault="00E74515" w:rsidP="00E74515">
      <w:pPr>
        <w:numPr>
          <w:ilvl w:val="0"/>
          <w:numId w:val="24"/>
        </w:numPr>
        <w:ind w:firstLineChars="200" w:firstLine="420"/>
        <w:rPr>
          <w:rFonts w:ascii="华文宋体" w:eastAsia="华文宋体" w:hAnsi="华文宋体"/>
        </w:rPr>
      </w:pPr>
      <w:r w:rsidRPr="00E74515">
        <w:rPr>
          <w:rFonts w:ascii="华文宋体" w:eastAsia="华文宋体" w:hAnsi="华文宋体" w:hint="eastAsia"/>
        </w:rPr>
        <w:t>我们可以对相互独立的语句重新排序；这种重新排序可以减少临时</w:t>
      </w:r>
      <w:proofErr w:type="gramStart"/>
      <w:r w:rsidRPr="00E74515">
        <w:rPr>
          <w:rFonts w:ascii="华文宋体" w:eastAsia="华文宋体" w:hAnsi="华文宋体" w:hint="eastAsia"/>
        </w:rPr>
        <w:t>值需要</w:t>
      </w:r>
      <w:proofErr w:type="gramEnd"/>
      <w:r w:rsidRPr="00E74515">
        <w:rPr>
          <w:rFonts w:ascii="华文宋体" w:eastAsia="华文宋体" w:hAnsi="华文宋体" w:hint="eastAsia"/>
        </w:rPr>
        <w:t xml:space="preserve">保存在寄存器中的时间。 </w:t>
      </w:r>
    </w:p>
    <w:p w14:paraId="2A9B5DB1" w14:textId="77777777" w:rsidR="00E74515" w:rsidRPr="00E74515" w:rsidRDefault="00E74515" w:rsidP="00E74515">
      <w:pPr>
        <w:numPr>
          <w:ilvl w:val="0"/>
          <w:numId w:val="24"/>
        </w:numPr>
        <w:ind w:firstLineChars="200" w:firstLine="420"/>
        <w:rPr>
          <w:rFonts w:ascii="华文宋体" w:eastAsia="华文宋体" w:hAnsi="华文宋体"/>
        </w:rPr>
      </w:pPr>
      <w:r w:rsidRPr="00E74515">
        <w:rPr>
          <w:rFonts w:ascii="华文宋体" w:eastAsia="华文宋体" w:hAnsi="华文宋体" w:hint="eastAsia"/>
        </w:rPr>
        <w:t>我们可以应用代数定律对三地址指令的运算分量重新排序，这么做有时可以简化计算过程。</w:t>
      </w:r>
    </w:p>
    <w:p w14:paraId="792BA35E" w14:textId="411723E4" w:rsidR="00E74515" w:rsidRPr="00E74515" w:rsidRDefault="00E74515" w:rsidP="00E74515">
      <w:pPr>
        <w:rPr>
          <w:rFonts w:ascii="华文宋体" w:eastAsia="华文宋体" w:hAnsi="华文宋体"/>
        </w:rPr>
      </w:pPr>
      <w:r>
        <w:rPr>
          <w:noProof/>
        </w:rPr>
        <w:lastRenderedPageBreak/>
        <w:drawing>
          <wp:inline distT="0" distB="0" distL="0" distR="0" wp14:anchorId="2FC8CB67" wp14:editId="2361481C">
            <wp:extent cx="5274310" cy="3956050"/>
            <wp:effectExtent l="0" t="0" r="2540" b="6350"/>
            <wp:docPr id="100665587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5870" name=""/>
                    <pic:cNvPicPr/>
                  </pic:nvPicPr>
                  <pic:blipFill>
                    <a:blip r:embed="rId87">
                      <a:extLst>
                        <a:ext uri="{96DAC541-7B7A-43D3-8B79-37D633B846F1}">
                          <asvg:svgBlip xmlns:asvg="http://schemas.microsoft.com/office/drawing/2016/SVG/main" r:embed="rId88"/>
                        </a:ext>
                      </a:extLst>
                    </a:blip>
                    <a:stretch>
                      <a:fillRect/>
                    </a:stretch>
                  </pic:blipFill>
                  <pic:spPr>
                    <a:xfrm>
                      <a:off x="0" y="0"/>
                      <a:ext cx="5274310" cy="3956050"/>
                    </a:xfrm>
                    <a:prstGeom prst="rect">
                      <a:avLst/>
                    </a:prstGeom>
                  </pic:spPr>
                </pic:pic>
              </a:graphicData>
            </a:graphic>
          </wp:inline>
        </w:drawing>
      </w:r>
    </w:p>
    <w:p w14:paraId="7C04155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我们为基本块构造一个 DAG，如下所示：</w:t>
      </w:r>
    </w:p>
    <w:p w14:paraId="43B345BB" w14:textId="77777777" w:rsidR="00E74515" w:rsidRPr="00E74515" w:rsidRDefault="00E74515" w:rsidP="00E74515">
      <w:pPr>
        <w:numPr>
          <w:ilvl w:val="0"/>
          <w:numId w:val="25"/>
        </w:numPr>
        <w:ind w:firstLineChars="200" w:firstLine="420"/>
        <w:rPr>
          <w:rFonts w:ascii="华文宋体" w:eastAsia="华文宋体" w:hAnsi="华文宋体"/>
        </w:rPr>
      </w:pPr>
      <w:r w:rsidRPr="00E74515">
        <w:rPr>
          <w:rFonts w:ascii="华文宋体" w:eastAsia="华文宋体" w:hAnsi="华文宋体" w:hint="eastAsia"/>
        </w:rPr>
        <w:t xml:space="preserve">对于基本块中出现的每个变量有一个对应的DAG的结点表示其初始值。 </w:t>
      </w:r>
    </w:p>
    <w:p w14:paraId="6CDB74F6" w14:textId="6C8DE82F" w:rsidR="00E74515" w:rsidRDefault="00E74515" w:rsidP="00E74515">
      <w:pPr>
        <w:rPr>
          <w:rFonts w:ascii="华文宋体" w:eastAsia="华文宋体" w:hAnsi="华文宋体" w:hint="eastAsia"/>
        </w:rPr>
      </w:pPr>
      <w:r>
        <w:rPr>
          <w:noProof/>
        </w:rPr>
        <w:lastRenderedPageBreak/>
        <w:drawing>
          <wp:inline distT="0" distB="0" distL="0" distR="0" wp14:anchorId="1B11372E" wp14:editId="78759ADC">
            <wp:extent cx="5274310" cy="3956050"/>
            <wp:effectExtent l="0" t="0" r="2540" b="6350"/>
            <wp:docPr id="20878014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1400" name=""/>
                    <pic:cNvPicPr/>
                  </pic:nvPicPr>
                  <pic:blipFill>
                    <a:blip r:embed="rId89">
                      <a:extLst>
                        <a:ext uri="{96DAC541-7B7A-43D3-8B79-37D633B846F1}">
                          <asvg:svgBlip xmlns:asvg="http://schemas.microsoft.com/office/drawing/2016/SVG/main" r:embed="rId90"/>
                        </a:ext>
                      </a:extLst>
                    </a:blip>
                    <a:stretch>
                      <a:fillRect/>
                    </a:stretch>
                  </pic:blipFill>
                  <pic:spPr>
                    <a:xfrm>
                      <a:off x="0" y="0"/>
                      <a:ext cx="5274310" cy="3956050"/>
                    </a:xfrm>
                    <a:prstGeom prst="rect">
                      <a:avLst/>
                    </a:prstGeom>
                  </pic:spPr>
                </pic:pic>
              </a:graphicData>
            </a:graphic>
          </wp:inline>
        </w:drawing>
      </w:r>
    </w:p>
    <w:p w14:paraId="5D3698E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2. 基本块内的每个语句s都有一个相关联的结点N。 N 的子结点是基本块中的其他语句的对应结点。这些语句是在s之前、最后一个对所使用的某个运算分量进行定值的语句。 </w:t>
      </w:r>
    </w:p>
    <w:p w14:paraId="129602B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3. 结点 N的标号是s中的运算符；同时还有一组变量被关联到N，表示s是在此基本块内</w:t>
      </w:r>
      <w:proofErr w:type="gramStart"/>
      <w:r w:rsidRPr="00E74515">
        <w:rPr>
          <w:rFonts w:ascii="华文宋体" w:eastAsia="华文宋体" w:hAnsi="华文宋体" w:hint="eastAsia"/>
        </w:rPr>
        <w:t>最组晚</w:t>
      </w:r>
      <w:proofErr w:type="gramEnd"/>
      <w:r w:rsidRPr="00E74515">
        <w:rPr>
          <w:rFonts w:ascii="华文宋体" w:eastAsia="华文宋体" w:hAnsi="华文宋体" w:hint="eastAsia"/>
        </w:rPr>
        <w:t>对这些变量进行定值的语句。</w:t>
      </w:r>
    </w:p>
    <w:p w14:paraId="1FF3AE1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4. 某些结点被指明为输出结点。这些结点的变量在基本块的出口处活跃。也就是说，这些变量的值可以稍后在流图的另一个块中使用。这些“活跃变量”的计算是全局数据流分析的问题，在第 9.2.5 节中讨论。</w:t>
      </w:r>
    </w:p>
    <w:p w14:paraId="40C68072" w14:textId="5791A8AB" w:rsidR="00E74515" w:rsidRDefault="00E74515" w:rsidP="00E74515">
      <w:pPr>
        <w:rPr>
          <w:rFonts w:ascii="华文宋体" w:eastAsia="华文宋体" w:hAnsi="华文宋体" w:hint="eastAsia"/>
        </w:rPr>
      </w:pPr>
      <w:r>
        <w:rPr>
          <w:noProof/>
        </w:rPr>
        <w:lastRenderedPageBreak/>
        <w:drawing>
          <wp:inline distT="0" distB="0" distL="0" distR="0" wp14:anchorId="0A009EE3" wp14:editId="77AE63D8">
            <wp:extent cx="5274310" cy="3956050"/>
            <wp:effectExtent l="0" t="0" r="2540" b="6350"/>
            <wp:docPr id="176859107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91071" name=""/>
                    <pic:cNvPicPr/>
                  </pic:nvPicPr>
                  <pic:blipFill>
                    <a:blip r:embed="rId91">
                      <a:extLst>
                        <a:ext uri="{96DAC541-7B7A-43D3-8B79-37D633B846F1}">
                          <asvg:svgBlip xmlns:asvg="http://schemas.microsoft.com/office/drawing/2016/SVG/main" r:embed="rId92"/>
                        </a:ext>
                      </a:extLst>
                    </a:blip>
                    <a:stretch>
                      <a:fillRect/>
                    </a:stretch>
                  </pic:blipFill>
                  <pic:spPr>
                    <a:xfrm>
                      <a:off x="0" y="0"/>
                      <a:ext cx="5274310" cy="3956050"/>
                    </a:xfrm>
                    <a:prstGeom prst="rect">
                      <a:avLst/>
                    </a:prstGeom>
                  </pic:spPr>
                </pic:pic>
              </a:graphicData>
            </a:graphic>
          </wp:inline>
        </w:drawing>
      </w:r>
    </w:p>
    <w:p w14:paraId="5E62F5F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我们为基本块构造一个 DAG，如下所示：</w:t>
      </w:r>
    </w:p>
    <w:p w14:paraId="1584252F" w14:textId="77777777" w:rsidR="00E74515" w:rsidRPr="00E74515" w:rsidRDefault="00E74515" w:rsidP="00E74515">
      <w:pPr>
        <w:numPr>
          <w:ilvl w:val="0"/>
          <w:numId w:val="26"/>
        </w:numPr>
        <w:ind w:firstLineChars="200" w:firstLine="420"/>
        <w:rPr>
          <w:rFonts w:ascii="华文宋体" w:eastAsia="华文宋体" w:hAnsi="华文宋体"/>
        </w:rPr>
      </w:pPr>
      <w:r w:rsidRPr="00E74515">
        <w:rPr>
          <w:rFonts w:ascii="华文宋体" w:eastAsia="华文宋体" w:hAnsi="华文宋体" w:hint="eastAsia"/>
        </w:rPr>
        <w:t xml:space="preserve">对于基本块中出现的每个变量有一个对应的DAG的结点表示其初始值。 </w:t>
      </w:r>
    </w:p>
    <w:p w14:paraId="099344FC" w14:textId="77777777" w:rsidR="00E74515" w:rsidRPr="00E74515" w:rsidRDefault="00E74515" w:rsidP="00E74515">
      <w:pPr>
        <w:numPr>
          <w:ilvl w:val="0"/>
          <w:numId w:val="26"/>
        </w:numPr>
        <w:ind w:firstLineChars="200" w:firstLine="420"/>
        <w:rPr>
          <w:rFonts w:ascii="华文宋体" w:eastAsia="华文宋体" w:hAnsi="华文宋体"/>
        </w:rPr>
      </w:pPr>
      <w:r w:rsidRPr="00E74515">
        <w:rPr>
          <w:rFonts w:ascii="华文宋体" w:eastAsia="华文宋体" w:hAnsi="华文宋体" w:hint="eastAsia"/>
        </w:rPr>
        <w:t xml:space="preserve">基本块内的每个语句s都有一个相关联的结点N。 N 的子结点是基本块中的其他语句的对应结点。这些语句是在s之前、最后一个对所使用的某个运算分量进行定值的语句。 </w:t>
      </w:r>
    </w:p>
    <w:p w14:paraId="71CA20E8"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3. 结点 N的标号是s中的运算符；同时还有一组变量被关联到N，表示s是在此基本块内</w:t>
      </w:r>
      <w:proofErr w:type="gramStart"/>
      <w:r w:rsidRPr="00E74515">
        <w:rPr>
          <w:rFonts w:ascii="华文宋体" w:eastAsia="华文宋体" w:hAnsi="华文宋体" w:hint="eastAsia"/>
        </w:rPr>
        <w:t>最组晚</w:t>
      </w:r>
      <w:proofErr w:type="gramEnd"/>
      <w:r w:rsidRPr="00E74515">
        <w:rPr>
          <w:rFonts w:ascii="华文宋体" w:eastAsia="华文宋体" w:hAnsi="华文宋体" w:hint="eastAsia"/>
        </w:rPr>
        <w:t>对这些变量进行定值的语句。</w:t>
      </w:r>
    </w:p>
    <w:p w14:paraId="725D484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4. 某些结点被指明为输出结点。这些结点的变量在基本块的出口处活跃。也就是说，这些变量的值可以稍后在流图的另一个块中使用。这些“活跃变量”的计算是全局数据流分析的问题，在第 9.2.5 节中讨论。</w:t>
      </w:r>
    </w:p>
    <w:p w14:paraId="5E8DD1BC" w14:textId="4F475E9B" w:rsidR="00E74515" w:rsidRPr="00E74515" w:rsidRDefault="00E74515" w:rsidP="00E74515">
      <w:pPr>
        <w:rPr>
          <w:rFonts w:ascii="华文宋体" w:eastAsia="华文宋体" w:hAnsi="华文宋体"/>
        </w:rPr>
      </w:pPr>
      <w:r>
        <w:rPr>
          <w:noProof/>
        </w:rPr>
        <w:lastRenderedPageBreak/>
        <w:drawing>
          <wp:inline distT="0" distB="0" distL="0" distR="0" wp14:anchorId="00052CE4" wp14:editId="47D5D5AD">
            <wp:extent cx="5274310" cy="3956050"/>
            <wp:effectExtent l="0" t="0" r="2540" b="6350"/>
            <wp:docPr id="13446156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15645" name=""/>
                    <pic:cNvPicPr/>
                  </pic:nvPicPr>
                  <pic:blipFill>
                    <a:blip r:embed="rId93">
                      <a:extLst>
                        <a:ext uri="{96DAC541-7B7A-43D3-8B79-37D633B846F1}">
                          <asvg:svgBlip xmlns:asvg="http://schemas.microsoft.com/office/drawing/2016/SVG/main" r:embed="rId94"/>
                        </a:ext>
                      </a:extLst>
                    </a:blip>
                    <a:stretch>
                      <a:fillRect/>
                    </a:stretch>
                  </pic:blipFill>
                  <pic:spPr>
                    <a:xfrm>
                      <a:off x="0" y="0"/>
                      <a:ext cx="5274310" cy="3956050"/>
                    </a:xfrm>
                    <a:prstGeom prst="rect">
                      <a:avLst/>
                    </a:prstGeom>
                  </pic:spPr>
                </pic:pic>
              </a:graphicData>
            </a:graphic>
          </wp:inline>
        </w:drawing>
      </w:r>
    </w:p>
    <w:p w14:paraId="0AA2900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2. 基本块内的每个语句s都有一个相关联的结点N。 N 的子结点是基本块中的其他语句的对应结点。这些语句是在s之前、最后一个对所使用的某个运算分量进行定值的语句。 </w:t>
      </w:r>
    </w:p>
    <w:p w14:paraId="197CA90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3. 结点 N的标号是s中的运算符；同时还有一组变量被关联到N，表示s是在此基本块内</w:t>
      </w:r>
      <w:proofErr w:type="gramStart"/>
      <w:r w:rsidRPr="00E74515">
        <w:rPr>
          <w:rFonts w:ascii="华文宋体" w:eastAsia="华文宋体" w:hAnsi="华文宋体" w:hint="eastAsia"/>
        </w:rPr>
        <w:t>最组晚</w:t>
      </w:r>
      <w:proofErr w:type="gramEnd"/>
      <w:r w:rsidRPr="00E74515">
        <w:rPr>
          <w:rFonts w:ascii="华文宋体" w:eastAsia="华文宋体" w:hAnsi="华文宋体" w:hint="eastAsia"/>
        </w:rPr>
        <w:t>对这些变量进行定值的语句。</w:t>
      </w:r>
    </w:p>
    <w:p w14:paraId="5E6D196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4. 某些结点被指明为输出结点。这些结点的变量在基本块的出口处活跃。也就是说，这些变量的值可以稍后在流图的另一个块中使用。这些“活跃变量”的计算是全局数据流分析的问题，在第 9.2.5 节中讨论。</w:t>
      </w:r>
    </w:p>
    <w:p w14:paraId="70B409AD" w14:textId="405356C9" w:rsidR="00E74515" w:rsidRPr="00E74515" w:rsidRDefault="00E74515" w:rsidP="00E74515">
      <w:pPr>
        <w:rPr>
          <w:rFonts w:ascii="华文宋体" w:eastAsia="华文宋体" w:hAnsi="华文宋体" w:hint="eastAsia"/>
        </w:rPr>
      </w:pPr>
      <w:r>
        <w:rPr>
          <w:noProof/>
        </w:rPr>
        <w:lastRenderedPageBreak/>
        <w:drawing>
          <wp:inline distT="0" distB="0" distL="0" distR="0" wp14:anchorId="58353F79" wp14:editId="60D4F463">
            <wp:extent cx="5274310" cy="3956050"/>
            <wp:effectExtent l="0" t="0" r="2540" b="6350"/>
            <wp:docPr id="10735568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56818" name=""/>
                    <pic:cNvPicPr/>
                  </pic:nvPicPr>
                  <pic:blipFill>
                    <a:blip r:embed="rId95">
                      <a:extLst>
                        <a:ext uri="{96DAC541-7B7A-43D3-8B79-37D633B846F1}">
                          <asvg:svgBlip xmlns:asvg="http://schemas.microsoft.com/office/drawing/2016/SVG/main" r:embed="rId96"/>
                        </a:ext>
                      </a:extLst>
                    </a:blip>
                    <a:stretch>
                      <a:fillRect/>
                    </a:stretch>
                  </pic:blipFill>
                  <pic:spPr>
                    <a:xfrm>
                      <a:off x="0" y="0"/>
                      <a:ext cx="5274310" cy="3956050"/>
                    </a:xfrm>
                    <a:prstGeom prst="rect">
                      <a:avLst/>
                    </a:prstGeom>
                  </pic:spPr>
                </pic:pic>
              </a:graphicData>
            </a:graphic>
          </wp:inline>
        </w:drawing>
      </w:r>
    </w:p>
    <w:p w14:paraId="340359C8"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检测公共子表达式的方法是这样的，当一个新的节点 M 被加入到DAG时，检测是否存在一个结点N，它和M具有相同运算符和子节点，且子节点的顺序相同。如果是这样，N 计算的值与 M计算的</w:t>
      </w:r>
      <w:proofErr w:type="gramStart"/>
      <w:r w:rsidRPr="00E74515">
        <w:rPr>
          <w:rFonts w:ascii="华文宋体" w:eastAsia="华文宋体" w:hAnsi="华文宋体" w:hint="eastAsia"/>
        </w:rPr>
        <w:t>的</w:t>
      </w:r>
      <w:proofErr w:type="gramEnd"/>
      <w:r w:rsidRPr="00E74515">
        <w:rPr>
          <w:rFonts w:ascii="华文宋体" w:eastAsia="华文宋体" w:hAnsi="华文宋体" w:hint="eastAsia"/>
        </w:rPr>
        <w:t>值是一样的，因此，可以用N替换M。该技术在第 6.1.1 节中作为检测公共子表达式的“值编码”方法引入。</w:t>
      </w:r>
    </w:p>
    <w:p w14:paraId="5009F3EE" w14:textId="01AC8026" w:rsidR="00E74515" w:rsidRDefault="00E74515" w:rsidP="00E74515">
      <w:pPr>
        <w:rPr>
          <w:rFonts w:ascii="华文宋体" w:eastAsia="华文宋体" w:hAnsi="华文宋体"/>
        </w:rPr>
      </w:pPr>
      <w:r>
        <w:rPr>
          <w:noProof/>
        </w:rPr>
        <w:lastRenderedPageBreak/>
        <w:drawing>
          <wp:inline distT="0" distB="0" distL="0" distR="0" wp14:anchorId="51BCD638" wp14:editId="13FFCD4D">
            <wp:extent cx="5274310" cy="3956050"/>
            <wp:effectExtent l="0" t="0" r="2540" b="6350"/>
            <wp:docPr id="7726117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11779" name=""/>
                    <pic:cNvPicPr/>
                  </pic:nvPicPr>
                  <pic:blipFill>
                    <a:blip r:embed="rId97">
                      <a:extLst>
                        <a:ext uri="{96DAC541-7B7A-43D3-8B79-37D633B846F1}">
                          <asvg:svgBlip xmlns:asvg="http://schemas.microsoft.com/office/drawing/2016/SVG/main" r:embed="rId98"/>
                        </a:ext>
                      </a:extLst>
                    </a:blip>
                    <a:stretch>
                      <a:fillRect/>
                    </a:stretch>
                  </pic:blipFill>
                  <pic:spPr>
                    <a:xfrm>
                      <a:off x="0" y="0"/>
                      <a:ext cx="5274310" cy="3956050"/>
                    </a:xfrm>
                    <a:prstGeom prst="rect">
                      <a:avLst/>
                    </a:prstGeom>
                  </pic:spPr>
                </pic:pic>
              </a:graphicData>
            </a:graphic>
          </wp:inline>
        </w:drawing>
      </w:r>
    </w:p>
    <w:p w14:paraId="0C259739" w14:textId="2B4FA572" w:rsidR="00E74515" w:rsidRDefault="00E74515" w:rsidP="00E74515">
      <w:pPr>
        <w:rPr>
          <w:rFonts w:ascii="华文宋体" w:eastAsia="华文宋体" w:hAnsi="华文宋体" w:hint="eastAsia"/>
        </w:rPr>
      </w:pPr>
      <w:r>
        <w:rPr>
          <w:noProof/>
        </w:rPr>
        <w:drawing>
          <wp:inline distT="0" distB="0" distL="0" distR="0" wp14:anchorId="298AE31A" wp14:editId="6A23E347">
            <wp:extent cx="5274310" cy="3956050"/>
            <wp:effectExtent l="0" t="0" r="2540" b="6350"/>
            <wp:docPr id="269996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9647" name=""/>
                    <pic:cNvPicPr/>
                  </pic:nvPicPr>
                  <pic:blipFill>
                    <a:blip r:embed="rId99">
                      <a:extLst>
                        <a:ext uri="{96DAC541-7B7A-43D3-8B79-37D633B846F1}">
                          <asvg:svgBlip xmlns:asvg="http://schemas.microsoft.com/office/drawing/2016/SVG/main" r:embed="rId100"/>
                        </a:ext>
                      </a:extLst>
                    </a:blip>
                    <a:stretch>
                      <a:fillRect/>
                    </a:stretch>
                  </pic:blipFill>
                  <pic:spPr>
                    <a:xfrm>
                      <a:off x="0" y="0"/>
                      <a:ext cx="5274310" cy="3956050"/>
                    </a:xfrm>
                    <a:prstGeom prst="rect">
                      <a:avLst/>
                    </a:prstGeom>
                  </pic:spPr>
                </pic:pic>
              </a:graphicData>
            </a:graphic>
          </wp:inline>
        </w:drawing>
      </w:r>
    </w:p>
    <w:p w14:paraId="166AF3AA"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lastRenderedPageBreak/>
        <w:t xml:space="preserve">当我们为第三条语句 c = </w:t>
      </w:r>
      <w:proofErr w:type="spellStart"/>
      <w:r w:rsidRPr="00E74515">
        <w:rPr>
          <w:rFonts w:ascii="华文宋体" w:eastAsia="华文宋体" w:hAnsi="华文宋体" w:hint="eastAsia"/>
        </w:rPr>
        <w:t>b+c</w:t>
      </w:r>
      <w:proofErr w:type="spellEnd"/>
      <w:r w:rsidRPr="00E74515">
        <w:rPr>
          <w:rFonts w:ascii="华文宋体" w:eastAsia="华文宋体" w:hAnsi="华文宋体" w:hint="eastAsia"/>
        </w:rPr>
        <w:t xml:space="preserve"> 构造结点时，我们知道 </w:t>
      </w:r>
      <w:proofErr w:type="spellStart"/>
      <w:r w:rsidRPr="00E74515">
        <w:rPr>
          <w:rFonts w:ascii="华文宋体" w:eastAsia="华文宋体" w:hAnsi="华文宋体" w:hint="eastAsia"/>
        </w:rPr>
        <w:t>b+c</w:t>
      </w:r>
      <w:proofErr w:type="spellEnd"/>
      <w:r w:rsidRPr="00E74515">
        <w:rPr>
          <w:rFonts w:ascii="华文宋体" w:eastAsia="华文宋体" w:hAnsi="华文宋体" w:hint="eastAsia"/>
        </w:rPr>
        <w:t xml:space="preserve"> 中使用的 b 指的是图 8.12 中 标号为－的节点。因为这个结点是b 的最近的定值。因此，我们不会混淆语句１和语句三</w:t>
      </w:r>
      <w:proofErr w:type="gramStart"/>
      <w:r w:rsidRPr="00E74515">
        <w:rPr>
          <w:rFonts w:ascii="华文宋体" w:eastAsia="华文宋体" w:hAnsi="华文宋体" w:hint="eastAsia"/>
        </w:rPr>
        <w:t>３</w:t>
      </w:r>
      <w:proofErr w:type="gramEnd"/>
      <w:r w:rsidRPr="00E74515">
        <w:rPr>
          <w:rFonts w:ascii="华文宋体" w:eastAsia="华文宋体" w:hAnsi="华文宋体" w:hint="eastAsia"/>
        </w:rPr>
        <w:t>所计算的值。</w:t>
      </w:r>
    </w:p>
    <w:p w14:paraId="1071879D" w14:textId="66B339FE" w:rsidR="00E74515" w:rsidRDefault="00E74515" w:rsidP="00E74515">
      <w:pPr>
        <w:rPr>
          <w:rFonts w:ascii="华文宋体" w:eastAsia="华文宋体" w:hAnsi="华文宋体" w:hint="eastAsia"/>
        </w:rPr>
      </w:pPr>
      <w:r>
        <w:rPr>
          <w:noProof/>
        </w:rPr>
        <w:drawing>
          <wp:inline distT="0" distB="0" distL="0" distR="0" wp14:anchorId="04C4BA2A" wp14:editId="2AF8C859">
            <wp:extent cx="5274310" cy="3956050"/>
            <wp:effectExtent l="0" t="0" r="2540" b="6350"/>
            <wp:docPr id="36320266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02660" name=""/>
                    <pic:cNvPicPr/>
                  </pic:nvPicPr>
                  <pic:blipFill>
                    <a:blip r:embed="rId101">
                      <a:extLst>
                        <a:ext uri="{96DAC541-7B7A-43D3-8B79-37D633B846F1}">
                          <asvg:svgBlip xmlns:asvg="http://schemas.microsoft.com/office/drawing/2016/SVG/main" r:embed="rId102"/>
                        </a:ext>
                      </a:extLst>
                    </a:blip>
                    <a:stretch>
                      <a:fillRect/>
                    </a:stretch>
                  </pic:blipFill>
                  <pic:spPr>
                    <a:xfrm>
                      <a:off x="0" y="0"/>
                      <a:ext cx="5274310" cy="3956050"/>
                    </a:xfrm>
                    <a:prstGeom prst="rect">
                      <a:avLst/>
                    </a:prstGeom>
                  </pic:spPr>
                </pic:pic>
              </a:graphicData>
            </a:graphic>
          </wp:inline>
        </w:drawing>
      </w:r>
    </w:p>
    <w:p w14:paraId="56504FB3"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然而，对应于第四条语句 d = a-d 的结点的运算符是－，且它的子结点是标记有变量ａ和 d0的结点。由于运算符和子结点都与语句２对应的 结点相同，</w:t>
      </w:r>
      <w:proofErr w:type="gramStart"/>
      <w:r w:rsidRPr="00E74515">
        <w:rPr>
          <w:rFonts w:ascii="华文宋体" w:eastAsia="华文宋体" w:hAnsi="华文宋体" w:hint="eastAsia"/>
        </w:rPr>
        <w:t>我们我们</w:t>
      </w:r>
      <w:proofErr w:type="gramEnd"/>
      <w:r w:rsidRPr="00E74515">
        <w:rPr>
          <w:rFonts w:ascii="华文宋体" w:eastAsia="华文宋体" w:hAnsi="华文宋体" w:hint="eastAsia"/>
        </w:rPr>
        <w:t>不需要创建此结点，而是将 d 添加到这个标记为－的结点的定值变量表中。</w:t>
      </w:r>
    </w:p>
    <w:p w14:paraId="620E7BAA"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由于图 8.12 的 DAG 中只有</w:t>
      </w:r>
      <w:proofErr w:type="gramStart"/>
      <w:r w:rsidRPr="00E74515">
        <w:rPr>
          <w:rFonts w:ascii="华文宋体" w:eastAsia="华文宋体" w:hAnsi="华文宋体" w:hint="eastAsia"/>
        </w:rPr>
        <w:t>三个非叶节点</w:t>
      </w:r>
      <w:proofErr w:type="gramEnd"/>
      <w:r w:rsidRPr="00E74515">
        <w:rPr>
          <w:rFonts w:ascii="华文宋体" w:eastAsia="华文宋体" w:hAnsi="华文宋体" w:hint="eastAsia"/>
        </w:rPr>
        <w:t>，看起来示例 8.10 中的基本块可以替换为一个只有三个语句的基本块。事实上，如果 b 在退出块时不活跃，那么我们不需要计算该变量ｂ，并且可以使用 d 来存放由图 8.12 中的标号为－的结点所代表的值。这个基本块就变成了</w:t>
      </w:r>
    </w:p>
    <w:p w14:paraId="60AB095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a=b+ c </w:t>
      </w:r>
    </w:p>
    <w:p w14:paraId="1C922D9E"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d=a- d </w:t>
      </w:r>
    </w:p>
    <w:p w14:paraId="2EECC62A"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c=d+ c</w:t>
      </w:r>
    </w:p>
    <w:p w14:paraId="4C7B02D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然而，如果 b 和 d 在出口处活跃，则必须使用第四条语句将值从一个复制到另一个。</w:t>
      </w:r>
    </w:p>
    <w:p w14:paraId="35E809E6" w14:textId="19AF687E" w:rsidR="00E74515" w:rsidRDefault="00E74515" w:rsidP="00E74515">
      <w:pPr>
        <w:rPr>
          <w:rFonts w:ascii="华文宋体" w:eastAsia="华文宋体" w:hAnsi="华文宋体" w:hint="eastAsia"/>
        </w:rPr>
      </w:pPr>
      <w:r>
        <w:rPr>
          <w:noProof/>
        </w:rPr>
        <w:lastRenderedPageBreak/>
        <w:drawing>
          <wp:inline distT="0" distB="0" distL="0" distR="0" wp14:anchorId="79485DC5" wp14:editId="61D4477A">
            <wp:extent cx="5274310" cy="3956050"/>
            <wp:effectExtent l="0" t="0" r="2540" b="6350"/>
            <wp:docPr id="3517362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3627" name=""/>
                    <pic:cNvPicPr/>
                  </pic:nvPicPr>
                  <pic:blipFill>
                    <a:blip r:embed="rId103">
                      <a:extLst>
                        <a:ext uri="{96DAC541-7B7A-43D3-8B79-37D633B846F1}">
                          <asvg:svgBlip xmlns:asvg="http://schemas.microsoft.com/office/drawing/2016/SVG/main" r:embed="rId104"/>
                        </a:ext>
                      </a:extLst>
                    </a:blip>
                    <a:stretch>
                      <a:fillRect/>
                    </a:stretch>
                  </pic:blipFill>
                  <pic:spPr>
                    <a:xfrm>
                      <a:off x="0" y="0"/>
                      <a:ext cx="5274310" cy="3956050"/>
                    </a:xfrm>
                    <a:prstGeom prst="rect">
                      <a:avLst/>
                    </a:prstGeom>
                  </pic:spPr>
                </pic:pic>
              </a:graphicData>
            </a:graphic>
          </wp:inline>
        </w:drawing>
      </w:r>
    </w:p>
    <w:p w14:paraId="0CD42DE8"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对应于死码消除的 DAG 操作可以按如下方式实现。</w:t>
      </w:r>
    </w:p>
    <w:p w14:paraId="42F1C811"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我们从一个DAG上删除所有没有附加活跃变量的根结点（没有祖先的节点）。</w:t>
      </w:r>
    </w:p>
    <w:p w14:paraId="5095032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重复应用此处理过程，就可从 DAG 中删除与死代码对应的所有节点。</w:t>
      </w:r>
    </w:p>
    <w:p w14:paraId="7FA6B3E0"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例 8.12：如果在图 8.13 中，a 和 b 是活跃变量，而 c 和 e 不是，我们可以立即删除标记为 e 的根结点。然后，标记为c的结点就变成根节点，也可以被删除。标有 a 和 b 的根结点被保留下来，因为它们各自都附加了活跃变量。</w:t>
      </w:r>
    </w:p>
    <w:p w14:paraId="49ACE154" w14:textId="7682CA11" w:rsidR="00E74515" w:rsidRDefault="00E74515" w:rsidP="00E74515">
      <w:pPr>
        <w:rPr>
          <w:rFonts w:ascii="华文宋体" w:eastAsia="华文宋体" w:hAnsi="华文宋体" w:hint="eastAsia"/>
        </w:rPr>
      </w:pPr>
      <w:r>
        <w:rPr>
          <w:noProof/>
        </w:rPr>
        <w:lastRenderedPageBreak/>
        <w:drawing>
          <wp:inline distT="0" distB="0" distL="0" distR="0" wp14:anchorId="128EEF0E" wp14:editId="6130ECC7">
            <wp:extent cx="5274310" cy="3956050"/>
            <wp:effectExtent l="0" t="0" r="2540" b="6350"/>
            <wp:docPr id="1770637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7889" name=""/>
                    <pic:cNvPicPr/>
                  </pic:nvPicPr>
                  <pic:blipFill>
                    <a:blip r:embed="rId105">
                      <a:extLst>
                        <a:ext uri="{96DAC541-7B7A-43D3-8B79-37D633B846F1}">
                          <asvg:svgBlip xmlns:asvg="http://schemas.microsoft.com/office/drawing/2016/SVG/main" r:embed="rId106"/>
                        </a:ext>
                      </a:extLst>
                    </a:blip>
                    <a:stretch>
                      <a:fillRect/>
                    </a:stretch>
                  </pic:blipFill>
                  <pic:spPr>
                    <a:xfrm>
                      <a:off x="0" y="0"/>
                      <a:ext cx="5274310" cy="3956050"/>
                    </a:xfrm>
                    <a:prstGeom prst="rect">
                      <a:avLst/>
                    </a:prstGeom>
                  </pic:spPr>
                </pic:pic>
              </a:graphicData>
            </a:graphic>
          </wp:inline>
        </w:drawing>
      </w:r>
    </w:p>
    <w:p w14:paraId="1660D82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代数恒等式代表了基本块上另一类重要的优化。例如，我们可以应用算术恒等式，例如消除基本块中的计算步骤。</w:t>
      </w:r>
    </w:p>
    <w:p w14:paraId="1C51BED1"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另一类代数优化包括局部强度削弱，即用代价低的运算替换代价高的运算，如下所示：</w:t>
      </w:r>
    </w:p>
    <w:p w14:paraId="07121F90"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w:t>
      </w:r>
    </w:p>
    <w:p w14:paraId="5D517D4D"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第三类相关优化是常量合并。使用这种方法时，我们在编译时计算常量表达式，并把此常量表达式替换为求出的值。因此，表达式 2X3:14 将被 6.28 替换。实际中由于程序中频繁使用符号常量，所有会出现许多常量表达式。</w:t>
      </w:r>
    </w:p>
    <w:p w14:paraId="1924931F" w14:textId="7F1A0D02" w:rsidR="00E74515" w:rsidRPr="00E74515" w:rsidRDefault="00E74515" w:rsidP="00E74515">
      <w:pPr>
        <w:rPr>
          <w:rFonts w:ascii="华文宋体" w:eastAsia="华文宋体" w:hAnsi="华文宋体"/>
        </w:rPr>
      </w:pPr>
      <w:r>
        <w:rPr>
          <w:noProof/>
        </w:rPr>
        <w:lastRenderedPageBreak/>
        <w:drawing>
          <wp:inline distT="0" distB="0" distL="0" distR="0" wp14:anchorId="257203AF" wp14:editId="07479604">
            <wp:extent cx="5274310" cy="3956050"/>
            <wp:effectExtent l="0" t="0" r="2540" b="6350"/>
            <wp:docPr id="65647369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3694" name=""/>
                    <pic:cNvPicPr/>
                  </pic:nvPicPr>
                  <pic:blipFill>
                    <a:blip r:embed="rId107">
                      <a:extLst>
                        <a:ext uri="{96DAC541-7B7A-43D3-8B79-37D633B846F1}">
                          <asvg:svgBlip xmlns:asvg="http://schemas.microsoft.com/office/drawing/2016/SVG/main" r:embed="rId108"/>
                        </a:ext>
                      </a:extLst>
                    </a:blip>
                    <a:stretch>
                      <a:fillRect/>
                    </a:stretch>
                  </pic:blipFill>
                  <pic:spPr>
                    <a:xfrm>
                      <a:off x="0" y="0"/>
                      <a:ext cx="5274310" cy="3956050"/>
                    </a:xfrm>
                    <a:prstGeom prst="rect">
                      <a:avLst/>
                    </a:prstGeom>
                  </pic:spPr>
                </pic:pic>
              </a:graphicData>
            </a:graphic>
          </wp:inline>
        </w:drawing>
      </w:r>
    </w:p>
    <w:p w14:paraId="6C3F4292"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在本节中，我们将考虑一种为单个基本块生成代码的算法。它依次考虑每个三地址指令，并跟踪哪些寄存器中有哪些值</w:t>
      </w:r>
    </w:p>
    <w:p w14:paraId="51E9D20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基本目标是：避免生成不必要的加载和存储指令。</w:t>
      </w:r>
    </w:p>
    <w:p w14:paraId="122B1B1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代码生成过程中的主要问题之一是决定如何最大程度地使用寄存器。寄存器有四种主要用途： </w:t>
      </w:r>
    </w:p>
    <w:p w14:paraId="1ABB9601" w14:textId="77777777" w:rsidR="00E74515" w:rsidRPr="00E74515" w:rsidRDefault="00E74515" w:rsidP="00E74515">
      <w:pPr>
        <w:numPr>
          <w:ilvl w:val="0"/>
          <w:numId w:val="27"/>
        </w:numPr>
        <w:ind w:firstLineChars="200" w:firstLine="420"/>
        <w:rPr>
          <w:rFonts w:ascii="华文宋体" w:eastAsia="华文宋体" w:hAnsi="华文宋体"/>
        </w:rPr>
      </w:pPr>
      <w:r w:rsidRPr="00E74515">
        <w:rPr>
          <w:rFonts w:ascii="华文宋体" w:eastAsia="华文宋体" w:hAnsi="华文宋体" w:hint="eastAsia"/>
        </w:rPr>
        <w:t>在大多数机器体系结构中，执行一个运算时该运算的部分或全部运算分量必须位于寄存器中。</w:t>
      </w:r>
    </w:p>
    <w:p w14:paraId="29766ADF" w14:textId="77777777" w:rsidR="00E74515" w:rsidRPr="00E74515" w:rsidRDefault="00E74515" w:rsidP="00E74515">
      <w:pPr>
        <w:numPr>
          <w:ilvl w:val="0"/>
          <w:numId w:val="27"/>
        </w:numPr>
        <w:ind w:firstLineChars="200" w:firstLine="420"/>
        <w:rPr>
          <w:rFonts w:ascii="华文宋体" w:eastAsia="华文宋体" w:hAnsi="华文宋体"/>
        </w:rPr>
      </w:pPr>
      <w:r w:rsidRPr="00E74515">
        <w:rPr>
          <w:rFonts w:ascii="华文宋体" w:eastAsia="华文宋体" w:hAnsi="华文宋体" w:hint="eastAsia"/>
        </w:rPr>
        <w:t>寄存器很适合做临时存储器，即在计算较大表达式时保存其子表达式结果，或者更一般地说，寄存器适合用于</w:t>
      </w:r>
      <w:proofErr w:type="gramStart"/>
      <w:r w:rsidRPr="00E74515">
        <w:rPr>
          <w:rFonts w:ascii="华文宋体" w:eastAsia="华文宋体" w:hAnsi="华文宋体" w:hint="eastAsia"/>
        </w:rPr>
        <w:t>保存仅</w:t>
      </w:r>
      <w:proofErr w:type="gramEnd"/>
      <w:r w:rsidRPr="00E74515">
        <w:rPr>
          <w:rFonts w:ascii="华文宋体" w:eastAsia="华文宋体" w:hAnsi="华文宋体" w:hint="eastAsia"/>
        </w:rPr>
        <w:t>在单个基本块中使用的变量的值。</w:t>
      </w:r>
    </w:p>
    <w:p w14:paraId="3EEEC3EE" w14:textId="77777777" w:rsidR="00E74515" w:rsidRPr="00E74515" w:rsidRDefault="00E74515" w:rsidP="00E74515">
      <w:pPr>
        <w:numPr>
          <w:ilvl w:val="0"/>
          <w:numId w:val="27"/>
        </w:numPr>
        <w:ind w:firstLineChars="200" w:firstLine="420"/>
        <w:rPr>
          <w:rFonts w:ascii="华文宋体" w:eastAsia="华文宋体" w:hAnsi="华文宋体"/>
        </w:rPr>
      </w:pPr>
      <w:r w:rsidRPr="00E74515">
        <w:rPr>
          <w:rFonts w:ascii="华文宋体" w:eastAsia="华文宋体" w:hAnsi="华文宋体" w:hint="eastAsia"/>
        </w:rPr>
        <w:t>寄存器用于保存在一个基本块中计算并在其他块中使用的（全局）值，例如，循环下标的值，每次循环都对该值做增量运算，并在循环体内多次被使用。</w:t>
      </w:r>
    </w:p>
    <w:p w14:paraId="68DF4FE9" w14:textId="77777777" w:rsidR="00E74515" w:rsidRPr="00E74515" w:rsidRDefault="00E74515" w:rsidP="00E74515">
      <w:pPr>
        <w:numPr>
          <w:ilvl w:val="0"/>
          <w:numId w:val="27"/>
        </w:numPr>
        <w:ind w:firstLineChars="200" w:firstLine="420"/>
        <w:rPr>
          <w:rFonts w:ascii="华文宋体" w:eastAsia="华文宋体" w:hAnsi="华文宋体"/>
        </w:rPr>
      </w:pPr>
      <w:r w:rsidRPr="00E74515">
        <w:rPr>
          <w:rFonts w:ascii="华文宋体" w:eastAsia="华文宋体" w:hAnsi="华文宋体" w:hint="eastAsia"/>
        </w:rPr>
        <w:t>寄存器通常用于帮助运行时存储管理，例如，管理运行时堆栈，包括堆栈指针的维护以及堆栈的顶部元素也可能被存放在寄存器中。</w:t>
      </w:r>
    </w:p>
    <w:p w14:paraId="5A097E4D"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这些都是相互竞争的需求，因为可用的寄存器数量是有限的。</w:t>
      </w:r>
    </w:p>
    <w:p w14:paraId="6DD03252" w14:textId="4E829E1F" w:rsidR="00E74515" w:rsidRPr="00E74515" w:rsidRDefault="00E74515" w:rsidP="00E74515">
      <w:pPr>
        <w:rPr>
          <w:rFonts w:ascii="华文宋体" w:eastAsia="华文宋体" w:hAnsi="华文宋体" w:hint="eastAsia"/>
        </w:rPr>
      </w:pPr>
      <w:r>
        <w:rPr>
          <w:noProof/>
        </w:rPr>
        <w:lastRenderedPageBreak/>
        <w:drawing>
          <wp:inline distT="0" distB="0" distL="0" distR="0" wp14:anchorId="03F8FBBC" wp14:editId="368865ED">
            <wp:extent cx="5274310" cy="3956050"/>
            <wp:effectExtent l="0" t="0" r="2540" b="6350"/>
            <wp:docPr id="176293034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30342" name=""/>
                    <pic:cNvPicPr/>
                  </pic:nvPicPr>
                  <pic:blipFill>
                    <a:blip r:embed="rId109">
                      <a:extLst>
                        <a:ext uri="{96DAC541-7B7A-43D3-8B79-37D633B846F1}">
                          <asvg:svgBlip xmlns:asvg="http://schemas.microsoft.com/office/drawing/2016/SVG/main" r:embed="rId110"/>
                        </a:ext>
                      </a:extLst>
                    </a:blip>
                    <a:stretch>
                      <a:fillRect/>
                    </a:stretch>
                  </pic:blipFill>
                  <pic:spPr>
                    <a:xfrm>
                      <a:off x="0" y="0"/>
                      <a:ext cx="5274310" cy="3956050"/>
                    </a:xfrm>
                    <a:prstGeom prst="rect">
                      <a:avLst/>
                    </a:prstGeom>
                  </pic:spPr>
                </pic:pic>
              </a:graphicData>
            </a:graphic>
          </wp:inline>
        </w:drawing>
      </w:r>
    </w:p>
    <w:p w14:paraId="32DFDBD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本节中的算法假设有一组寄存器可用于保存块内使用的值。通常，这组寄存器不包括机器的所有寄存器，因为一些寄存器是专门为全局变量和管理堆栈保留的。我们假设基本块已经通过诸如公共子表达式合并之类的转换而被转换成我们希望的三地址指令序列。我们进一步假设对于每个运算符，有且只有一个对应的机器指令。这个指令对存放在寄存器中的所需的运算分量进行运算，并将结果保留存在寄存器中。机器指令的形式为</w:t>
      </w:r>
    </w:p>
    <w:p w14:paraId="510266F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LD reg，mem</w:t>
      </w:r>
    </w:p>
    <w:p w14:paraId="64357FC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ST  mem，reg</w:t>
      </w:r>
    </w:p>
    <w:p w14:paraId="7373D1E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OP </w:t>
      </w:r>
      <w:proofErr w:type="spellStart"/>
      <w:proofErr w:type="gramStart"/>
      <w:r w:rsidRPr="00E74515">
        <w:rPr>
          <w:rFonts w:ascii="华文宋体" w:eastAsia="华文宋体" w:hAnsi="华文宋体" w:hint="eastAsia"/>
        </w:rPr>
        <w:t>reg,reg</w:t>
      </w:r>
      <w:proofErr w:type="gramEnd"/>
      <w:r w:rsidRPr="00E74515">
        <w:rPr>
          <w:rFonts w:ascii="华文宋体" w:eastAsia="华文宋体" w:hAnsi="华文宋体" w:hint="eastAsia"/>
        </w:rPr>
        <w:t>,reg</w:t>
      </w:r>
      <w:proofErr w:type="spellEnd"/>
    </w:p>
    <w:p w14:paraId="3D48783D"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我们的代码生成算法依次考虑每个三地址指令，</w:t>
      </w:r>
    </w:p>
    <w:p w14:paraId="2039969A" w14:textId="77777777" w:rsidR="00E74515" w:rsidRPr="00E74515" w:rsidRDefault="00E74515" w:rsidP="00E74515">
      <w:pPr>
        <w:numPr>
          <w:ilvl w:val="0"/>
          <w:numId w:val="28"/>
        </w:numPr>
        <w:ind w:firstLineChars="200" w:firstLine="420"/>
        <w:rPr>
          <w:rFonts w:ascii="华文宋体" w:eastAsia="华文宋体" w:hAnsi="华文宋体"/>
        </w:rPr>
      </w:pPr>
      <w:r w:rsidRPr="00E74515">
        <w:rPr>
          <w:rFonts w:ascii="华文宋体" w:eastAsia="华文宋体" w:hAnsi="华文宋体" w:hint="eastAsia"/>
        </w:rPr>
        <w:t>并决定需要哪些加载指令来把所需运算</w:t>
      </w:r>
      <w:proofErr w:type="gramStart"/>
      <w:r w:rsidRPr="00E74515">
        <w:rPr>
          <w:rFonts w:ascii="华文宋体" w:eastAsia="华文宋体" w:hAnsi="华文宋体" w:hint="eastAsia"/>
        </w:rPr>
        <w:t>加载进</w:t>
      </w:r>
      <w:proofErr w:type="gramEnd"/>
      <w:r w:rsidRPr="00E74515">
        <w:rPr>
          <w:rFonts w:ascii="华文宋体" w:eastAsia="华文宋体" w:hAnsi="华文宋体" w:hint="eastAsia"/>
        </w:rPr>
        <w:t>寄存器。</w:t>
      </w:r>
    </w:p>
    <w:p w14:paraId="5C534EA3" w14:textId="77777777" w:rsidR="00E74515" w:rsidRPr="00E74515" w:rsidRDefault="00E74515" w:rsidP="00E74515">
      <w:pPr>
        <w:numPr>
          <w:ilvl w:val="0"/>
          <w:numId w:val="28"/>
        </w:numPr>
        <w:ind w:firstLineChars="200" w:firstLine="420"/>
        <w:rPr>
          <w:rFonts w:ascii="华文宋体" w:eastAsia="华文宋体" w:hAnsi="华文宋体"/>
        </w:rPr>
      </w:pPr>
      <w:r w:rsidRPr="00E74515">
        <w:rPr>
          <w:rFonts w:ascii="华文宋体" w:eastAsia="华文宋体" w:hAnsi="华文宋体" w:hint="eastAsia"/>
        </w:rPr>
        <w:t>在生成加载指令后，它会生成运算代码。</w:t>
      </w:r>
    </w:p>
    <w:p w14:paraId="02FCA201" w14:textId="77777777" w:rsidR="00E74515" w:rsidRPr="00E74515" w:rsidRDefault="00E74515" w:rsidP="00E74515">
      <w:pPr>
        <w:numPr>
          <w:ilvl w:val="0"/>
          <w:numId w:val="28"/>
        </w:numPr>
        <w:ind w:firstLineChars="200" w:firstLine="420"/>
        <w:rPr>
          <w:rFonts w:ascii="华文宋体" w:eastAsia="华文宋体" w:hAnsi="华文宋体"/>
        </w:rPr>
      </w:pPr>
      <w:r w:rsidRPr="00E74515">
        <w:rPr>
          <w:rFonts w:ascii="华文宋体" w:eastAsia="华文宋体" w:hAnsi="华文宋体" w:hint="eastAsia"/>
        </w:rPr>
        <w:t>然后，如果需要将结果存储到内存位置，它还会生成相应的保存指令。</w:t>
      </w:r>
    </w:p>
    <w:p w14:paraId="58DEC11B" w14:textId="1165ED98" w:rsidR="00E74515" w:rsidRPr="00E74515" w:rsidRDefault="00E74515" w:rsidP="00E74515">
      <w:pPr>
        <w:rPr>
          <w:rFonts w:ascii="华文宋体" w:eastAsia="华文宋体" w:hAnsi="华文宋体"/>
        </w:rPr>
      </w:pPr>
      <w:r>
        <w:rPr>
          <w:noProof/>
        </w:rPr>
        <w:lastRenderedPageBreak/>
        <w:drawing>
          <wp:inline distT="0" distB="0" distL="0" distR="0" wp14:anchorId="0E589067" wp14:editId="24A642F7">
            <wp:extent cx="5274310" cy="3956050"/>
            <wp:effectExtent l="0" t="0" r="2540" b="6350"/>
            <wp:docPr id="49857846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78465" name=""/>
                    <pic:cNvPicPr/>
                  </pic:nvPicPr>
                  <pic:blipFill>
                    <a:blip r:embed="rId111">
                      <a:extLst>
                        <a:ext uri="{96DAC541-7B7A-43D3-8B79-37D633B846F1}">
                          <asvg:svgBlip xmlns:asvg="http://schemas.microsoft.com/office/drawing/2016/SVG/main" r:embed="rId112"/>
                        </a:ext>
                      </a:extLst>
                    </a:blip>
                    <a:stretch>
                      <a:fillRect/>
                    </a:stretch>
                  </pic:blipFill>
                  <pic:spPr>
                    <a:xfrm>
                      <a:off x="0" y="0"/>
                      <a:ext cx="5274310" cy="3956050"/>
                    </a:xfrm>
                    <a:prstGeom prst="rect">
                      <a:avLst/>
                    </a:prstGeom>
                  </pic:spPr>
                </pic:pic>
              </a:graphicData>
            </a:graphic>
          </wp:inline>
        </w:drawing>
      </w:r>
    </w:p>
    <w:p w14:paraId="5875F4F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为了做出这些必要的决策，我们需要一个数据结构来说明哪些程序变量的值当前被存放在</w:t>
      </w:r>
      <w:proofErr w:type="gramStart"/>
      <w:r w:rsidRPr="00E74515">
        <w:rPr>
          <w:rFonts w:ascii="华文宋体" w:eastAsia="华文宋体" w:hAnsi="华文宋体" w:hint="eastAsia"/>
        </w:rPr>
        <w:t>哪个或</w:t>
      </w:r>
      <w:proofErr w:type="gramEnd"/>
      <w:r w:rsidRPr="00E74515">
        <w:rPr>
          <w:rFonts w:ascii="华文宋体" w:eastAsia="华文宋体" w:hAnsi="华文宋体" w:hint="eastAsia"/>
        </w:rPr>
        <w:t xml:space="preserve">哪些寄存器里面。我们还需要知道给定变量的内存位置上的值是否就是该变量的正确值，因为该变量的新值可能已在寄存器中计算出来但尚未存放到内存中。这个数据结构具有以下描述符： </w:t>
      </w:r>
    </w:p>
    <w:p w14:paraId="40442DAE"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1. 对于每个可用寄存器，寄存器描述符跟踪有哪些变量的当前值存放在此寄存器中。由于我们将考虑那些用于存放在一个基本块内的局部值的寄存器，因此我们假设最初所有寄存器描述符都是空的。随着代码生成的进行，每个寄存器将保存零个或多个变量名字的值。</w:t>
      </w:r>
    </w:p>
    <w:p w14:paraId="129946A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2. 对于每个程序变量，地址描述符会跟踪记录在</w:t>
      </w:r>
      <w:proofErr w:type="gramStart"/>
      <w:r w:rsidRPr="00E74515">
        <w:rPr>
          <w:rFonts w:ascii="华文宋体" w:eastAsia="华文宋体" w:hAnsi="华文宋体" w:hint="eastAsia"/>
        </w:rPr>
        <w:t>哪个或</w:t>
      </w:r>
      <w:proofErr w:type="gramEnd"/>
      <w:r w:rsidRPr="00E74515">
        <w:rPr>
          <w:rFonts w:ascii="华文宋体" w:eastAsia="华文宋体" w:hAnsi="华文宋体" w:hint="eastAsia"/>
        </w:rPr>
        <w:t>哪些位置上可以找到该变量的当前值。该位置可能是寄存器、内存地址、堆栈位置或其中多个位置的组成的一个集合。该信息可以存储在该变量名对应的符号表条目中。</w:t>
      </w:r>
    </w:p>
    <w:p w14:paraId="2E025C75" w14:textId="435FEAFD" w:rsidR="00E74515" w:rsidRPr="00E74515" w:rsidRDefault="00E74515" w:rsidP="00E74515">
      <w:pPr>
        <w:rPr>
          <w:rFonts w:ascii="华文宋体" w:eastAsia="华文宋体" w:hAnsi="华文宋体" w:hint="eastAsia"/>
        </w:rPr>
      </w:pPr>
      <w:r>
        <w:rPr>
          <w:noProof/>
        </w:rPr>
        <w:lastRenderedPageBreak/>
        <w:drawing>
          <wp:inline distT="0" distB="0" distL="0" distR="0" wp14:anchorId="51C6B437" wp14:editId="03B9726F">
            <wp:extent cx="5274310" cy="3956050"/>
            <wp:effectExtent l="0" t="0" r="2540" b="6350"/>
            <wp:docPr id="107134099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40997" name=""/>
                    <pic:cNvPicPr/>
                  </pic:nvPicPr>
                  <pic:blipFill>
                    <a:blip r:embed="rId113">
                      <a:extLst>
                        <a:ext uri="{96DAC541-7B7A-43D3-8B79-37D633B846F1}">
                          <asvg:svgBlip xmlns:asvg="http://schemas.microsoft.com/office/drawing/2016/SVG/main" r:embed="rId114"/>
                        </a:ext>
                      </a:extLst>
                    </a:blip>
                    <a:stretch>
                      <a:fillRect/>
                    </a:stretch>
                  </pic:blipFill>
                  <pic:spPr>
                    <a:xfrm>
                      <a:off x="0" y="0"/>
                      <a:ext cx="5274310" cy="3956050"/>
                    </a:xfrm>
                    <a:prstGeom prst="rect">
                      <a:avLst/>
                    </a:prstGeom>
                  </pic:spPr>
                </pic:pic>
              </a:graphicData>
            </a:graphic>
          </wp:inline>
        </w:drawing>
      </w:r>
    </w:p>
    <w:p w14:paraId="2F11C913"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该算法的一个重要部分是函数 </w:t>
      </w:r>
      <w:proofErr w:type="spellStart"/>
      <w:r w:rsidRPr="00E74515">
        <w:rPr>
          <w:rFonts w:ascii="华文宋体" w:eastAsia="华文宋体" w:hAnsi="华文宋体" w:hint="eastAsia"/>
        </w:rPr>
        <w:t>getReg</w:t>
      </w:r>
      <w:proofErr w:type="spellEnd"/>
      <w:r w:rsidRPr="00E74515">
        <w:rPr>
          <w:rFonts w:ascii="华文宋体" w:eastAsia="华文宋体" w:hAnsi="华文宋体" w:hint="eastAsia"/>
        </w:rPr>
        <w:t xml:space="preserve">(I )，它为每个与三地址指令 I 有关的内存位置选择寄存器。函数 </w:t>
      </w:r>
      <w:proofErr w:type="spellStart"/>
      <w:r w:rsidRPr="00E74515">
        <w:rPr>
          <w:rFonts w:ascii="华文宋体" w:eastAsia="华文宋体" w:hAnsi="华文宋体" w:hint="eastAsia"/>
        </w:rPr>
        <w:t>getReg</w:t>
      </w:r>
      <w:proofErr w:type="spellEnd"/>
      <w:r w:rsidRPr="00E74515">
        <w:rPr>
          <w:rFonts w:ascii="华文宋体" w:eastAsia="华文宋体" w:hAnsi="华文宋体" w:hint="eastAsia"/>
        </w:rPr>
        <w:t xml:space="preserve"> 可以访问基本块的所有变量对应的寄存器和地址描述符，并且还可以访问某些有用的数据流信息，例如哪些变量在基本块出口处活跃。我们将在介绍基本算法之后讨论 </w:t>
      </w:r>
      <w:proofErr w:type="spellStart"/>
      <w:r w:rsidRPr="00E74515">
        <w:rPr>
          <w:rFonts w:ascii="华文宋体" w:eastAsia="华文宋体" w:hAnsi="华文宋体" w:hint="eastAsia"/>
        </w:rPr>
        <w:t>getReg</w:t>
      </w:r>
      <w:proofErr w:type="spellEnd"/>
      <w:r w:rsidRPr="00E74515">
        <w:rPr>
          <w:rFonts w:ascii="华文宋体" w:eastAsia="华文宋体" w:hAnsi="华文宋体" w:hint="eastAsia"/>
        </w:rPr>
        <w:t>。虽然我们不知道总共有多少寄存器可用于存放基本块的局部数据，因此假设有足够的寄存器，使得在</w:t>
      </w:r>
      <w:proofErr w:type="gramStart"/>
      <w:r w:rsidRPr="00E74515">
        <w:rPr>
          <w:rFonts w:ascii="华文宋体" w:eastAsia="华文宋体" w:hAnsi="华文宋体" w:hint="eastAsia"/>
        </w:rPr>
        <w:t>把值存放回</w:t>
      </w:r>
      <w:proofErr w:type="gramEnd"/>
      <w:r w:rsidRPr="00E74515">
        <w:rPr>
          <w:rFonts w:ascii="华文宋体" w:eastAsia="华文宋体" w:hAnsi="华文宋体" w:hint="eastAsia"/>
        </w:rPr>
        <w:t>内存，释放了所有可用寄存器之后，空闲的寄存器足以完成任何三地址运算。</w:t>
      </w:r>
    </w:p>
    <w:p w14:paraId="48E1D936" w14:textId="729DA1E4" w:rsidR="00E74515" w:rsidRDefault="00E74515" w:rsidP="00E74515">
      <w:pPr>
        <w:rPr>
          <w:rFonts w:ascii="华文宋体" w:eastAsia="华文宋体" w:hAnsi="华文宋体" w:hint="eastAsia"/>
        </w:rPr>
      </w:pPr>
      <w:r>
        <w:rPr>
          <w:noProof/>
        </w:rPr>
        <w:lastRenderedPageBreak/>
        <w:drawing>
          <wp:inline distT="0" distB="0" distL="0" distR="0" wp14:anchorId="2458A748" wp14:editId="0FB99225">
            <wp:extent cx="5274310" cy="3956050"/>
            <wp:effectExtent l="0" t="0" r="2540" b="6350"/>
            <wp:docPr id="144667320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73208" name=""/>
                    <pic:cNvPicPr/>
                  </pic:nvPicPr>
                  <pic:blipFill>
                    <a:blip r:embed="rId115">
                      <a:extLst>
                        <a:ext uri="{96DAC541-7B7A-43D3-8B79-37D633B846F1}">
                          <asvg:svgBlip xmlns:asvg="http://schemas.microsoft.com/office/drawing/2016/SVG/main" r:embed="rId116"/>
                        </a:ext>
                      </a:extLst>
                    </a:blip>
                    <a:stretch>
                      <a:fillRect/>
                    </a:stretch>
                  </pic:blipFill>
                  <pic:spPr>
                    <a:xfrm>
                      <a:off x="0" y="0"/>
                      <a:ext cx="5274310" cy="3956050"/>
                    </a:xfrm>
                    <a:prstGeom prst="rect">
                      <a:avLst/>
                    </a:prstGeom>
                  </pic:spPr>
                </pic:pic>
              </a:graphicData>
            </a:graphic>
          </wp:inline>
        </w:drawing>
      </w:r>
    </w:p>
    <w:p w14:paraId="209778FD"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在一个形如x = </w:t>
      </w:r>
      <w:proofErr w:type="spellStart"/>
      <w:r w:rsidRPr="00E74515">
        <w:rPr>
          <w:rFonts w:ascii="华文宋体" w:eastAsia="华文宋体" w:hAnsi="华文宋体" w:hint="eastAsia"/>
        </w:rPr>
        <w:t>y+z</w:t>
      </w:r>
      <w:proofErr w:type="spellEnd"/>
      <w:r w:rsidRPr="00E74515">
        <w:rPr>
          <w:rFonts w:ascii="华文宋体" w:eastAsia="华文宋体" w:hAnsi="华文宋体" w:hint="eastAsia"/>
        </w:rPr>
        <w:t>的三地址指令中，我们将+视为一般的运算符，将ADD视为等价的机器指令。因此，我们没利用+的交换性。这样，当我们实现该运算时，y的</w:t>
      </w:r>
      <w:proofErr w:type="gramStart"/>
      <w:r w:rsidRPr="00E74515">
        <w:rPr>
          <w:rFonts w:ascii="华文宋体" w:eastAsia="华文宋体" w:hAnsi="华文宋体" w:hint="eastAsia"/>
        </w:rPr>
        <w:t>值必须</w:t>
      </w:r>
      <w:proofErr w:type="gramEnd"/>
      <w:r w:rsidRPr="00E74515">
        <w:rPr>
          <w:rFonts w:ascii="华文宋体" w:eastAsia="华文宋体" w:hAnsi="华文宋体" w:hint="eastAsia"/>
        </w:rPr>
        <w:t xml:space="preserve">位于ADD指令中提到的第二个寄存器中，而不是第三个寄存器中。可以按照下面的方式来改造算法：只要 + 是满足交换律的运算符，算法同时为 x = </w:t>
      </w:r>
      <w:proofErr w:type="spellStart"/>
      <w:r w:rsidRPr="00E74515">
        <w:rPr>
          <w:rFonts w:ascii="华文宋体" w:eastAsia="华文宋体" w:hAnsi="华文宋体" w:hint="eastAsia"/>
        </w:rPr>
        <w:t>y+z</w:t>
      </w:r>
      <w:proofErr w:type="spellEnd"/>
      <w:r w:rsidRPr="00E74515">
        <w:rPr>
          <w:rFonts w:ascii="华文宋体" w:eastAsia="华文宋体" w:hAnsi="华文宋体" w:hint="eastAsia"/>
        </w:rPr>
        <w:t xml:space="preserve"> 和 x = </w:t>
      </w:r>
      <w:proofErr w:type="spellStart"/>
      <w:r w:rsidRPr="00E74515">
        <w:rPr>
          <w:rFonts w:ascii="华文宋体" w:eastAsia="华文宋体" w:hAnsi="华文宋体" w:hint="eastAsia"/>
        </w:rPr>
        <w:t>z+y</w:t>
      </w:r>
      <w:proofErr w:type="spellEnd"/>
      <w:r w:rsidRPr="00E74515">
        <w:rPr>
          <w:rFonts w:ascii="华文宋体" w:eastAsia="华文宋体" w:hAnsi="华文宋体" w:hint="eastAsia"/>
        </w:rPr>
        <w:t xml:space="preserve"> 生成代码，随后再选择一个比较好的代码序列。</w:t>
      </w:r>
    </w:p>
    <w:p w14:paraId="6E0940D9"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运算的机器指令</w:t>
      </w:r>
    </w:p>
    <w:p w14:paraId="7409B4D9"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对于三地址指令（例如 x = y + z ），请执行以下操作： </w:t>
      </w:r>
    </w:p>
    <w:p w14:paraId="336BD7F4"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1. 使用 </w:t>
      </w:r>
      <w:proofErr w:type="spellStart"/>
      <w:r w:rsidRPr="00E74515">
        <w:rPr>
          <w:rFonts w:ascii="华文宋体" w:eastAsia="华文宋体" w:hAnsi="华文宋体" w:hint="eastAsia"/>
        </w:rPr>
        <w:t>getReg</w:t>
      </w:r>
      <w:proofErr w:type="spellEnd"/>
      <w:r w:rsidRPr="00E74515">
        <w:rPr>
          <w:rFonts w:ascii="华文宋体" w:eastAsia="华文宋体" w:hAnsi="华文宋体" w:hint="eastAsia"/>
        </w:rPr>
        <w:t xml:space="preserve">(x = y + z ) 选择 x、y 和 z 的寄存器。将这些称为 Rx、Ry 和 Rz。 </w:t>
      </w:r>
    </w:p>
    <w:p w14:paraId="4B486D81"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2. 如果 y 不在 Ry 中（根据 Ry 的寄存器描述符），则生成指令 LD Ry ;y‘ ，其中 y ’ 是存放 y 的内存位置之一（y</w:t>
      </w:r>
      <w:proofErr w:type="gramStart"/>
      <w:r w:rsidRPr="00E74515">
        <w:rPr>
          <w:rFonts w:ascii="华文宋体" w:eastAsia="华文宋体" w:hAnsi="华文宋体" w:hint="eastAsia"/>
        </w:rPr>
        <w:t>’</w:t>
      </w:r>
      <w:proofErr w:type="gramEnd"/>
      <w:r w:rsidRPr="00E74515">
        <w:rPr>
          <w:rFonts w:ascii="华文宋体" w:eastAsia="华文宋体" w:hAnsi="华文宋体" w:hint="eastAsia"/>
        </w:rPr>
        <w:t xml:space="preserve">可根据 y </w:t>
      </w:r>
      <w:proofErr w:type="gramStart"/>
      <w:r w:rsidRPr="00E74515">
        <w:rPr>
          <w:rFonts w:ascii="华文宋体" w:eastAsia="华文宋体" w:hAnsi="华文宋体" w:hint="eastAsia"/>
        </w:rPr>
        <w:t>‘</w:t>
      </w:r>
      <w:proofErr w:type="gramEnd"/>
      <w:r w:rsidRPr="00E74515">
        <w:rPr>
          <w:rFonts w:ascii="华文宋体" w:eastAsia="华文宋体" w:hAnsi="华文宋体" w:hint="eastAsia"/>
        </w:rPr>
        <w:t xml:space="preserve">的地址描述符得到）。 </w:t>
      </w:r>
    </w:p>
    <w:p w14:paraId="349DBABE"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3. 类似地，如果 z 不在 Rz 中，则生成指令 LD Rz ;z</w:t>
      </w:r>
      <w:proofErr w:type="gramStart"/>
      <w:r w:rsidRPr="00E74515">
        <w:rPr>
          <w:rFonts w:ascii="华文宋体" w:eastAsia="华文宋体" w:hAnsi="华文宋体" w:hint="eastAsia"/>
        </w:rPr>
        <w:t>‘</w:t>
      </w:r>
      <w:proofErr w:type="gramEnd"/>
      <w:r w:rsidRPr="00E74515">
        <w:rPr>
          <w:rFonts w:ascii="华文宋体" w:eastAsia="华文宋体" w:hAnsi="华文宋体" w:hint="eastAsia"/>
        </w:rPr>
        <w:t xml:space="preserve"> ，其中 z </w:t>
      </w:r>
      <w:proofErr w:type="gramStart"/>
      <w:r w:rsidRPr="00E74515">
        <w:rPr>
          <w:rFonts w:ascii="华文宋体" w:eastAsia="华文宋体" w:hAnsi="华文宋体" w:hint="eastAsia"/>
        </w:rPr>
        <w:t>‘</w:t>
      </w:r>
      <w:proofErr w:type="gramEnd"/>
      <w:r w:rsidRPr="00E74515">
        <w:rPr>
          <w:rFonts w:ascii="华文宋体" w:eastAsia="华文宋体" w:hAnsi="华文宋体" w:hint="eastAsia"/>
        </w:rPr>
        <w:t xml:space="preserve"> 是存放 z 的位置。</w:t>
      </w:r>
    </w:p>
    <w:p w14:paraId="2211CC70"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4. 生成指令 ADD Rx ;Ry ;Rz 。</w:t>
      </w:r>
    </w:p>
    <w:p w14:paraId="3471CA7B" w14:textId="7924057D" w:rsidR="00E74515" w:rsidRPr="00E74515" w:rsidRDefault="00E74515" w:rsidP="00E74515">
      <w:pPr>
        <w:rPr>
          <w:rFonts w:ascii="华文宋体" w:eastAsia="华文宋体" w:hAnsi="华文宋体"/>
        </w:rPr>
      </w:pPr>
      <w:r>
        <w:rPr>
          <w:noProof/>
        </w:rPr>
        <w:lastRenderedPageBreak/>
        <w:drawing>
          <wp:inline distT="0" distB="0" distL="0" distR="0" wp14:anchorId="75F37AED" wp14:editId="1E76F57B">
            <wp:extent cx="5274310" cy="3956050"/>
            <wp:effectExtent l="0" t="0" r="2540" b="6350"/>
            <wp:docPr id="12793850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5018" name=""/>
                    <pic:cNvPicPr/>
                  </pic:nvPicPr>
                  <pic:blipFill>
                    <a:blip r:embed="rId117">
                      <a:extLst>
                        <a:ext uri="{96DAC541-7B7A-43D3-8B79-37D633B846F1}">
                          <asvg:svgBlip xmlns:asvg="http://schemas.microsoft.com/office/drawing/2016/SVG/main" r:embed="rId118"/>
                        </a:ext>
                      </a:extLst>
                    </a:blip>
                    <a:stretch>
                      <a:fillRect/>
                    </a:stretch>
                  </pic:blipFill>
                  <pic:spPr>
                    <a:xfrm>
                      <a:off x="0" y="0"/>
                      <a:ext cx="5274310" cy="3956050"/>
                    </a:xfrm>
                    <a:prstGeom prst="rect">
                      <a:avLst/>
                    </a:prstGeom>
                  </pic:spPr>
                </pic:pic>
              </a:graphicData>
            </a:graphic>
          </wp:inline>
        </w:drawing>
      </w:r>
    </w:p>
    <w:p w14:paraId="344ADE30"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复制语句的机器指令 </w:t>
      </w:r>
    </w:p>
    <w:p w14:paraId="373AADAE"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x = y 形式的三地址复制语句是一个重要的特例。我们假设 </w:t>
      </w:r>
      <w:proofErr w:type="spellStart"/>
      <w:r w:rsidRPr="00E74515">
        <w:rPr>
          <w:rFonts w:ascii="华文宋体" w:eastAsia="华文宋体" w:hAnsi="华文宋体" w:hint="eastAsia"/>
        </w:rPr>
        <w:t>getReg</w:t>
      </w:r>
      <w:proofErr w:type="spellEnd"/>
      <w:r w:rsidRPr="00E74515">
        <w:rPr>
          <w:rFonts w:ascii="华文宋体" w:eastAsia="华文宋体" w:hAnsi="华文宋体" w:hint="eastAsia"/>
        </w:rPr>
        <w:t xml:space="preserve"> 总是为 x 和 y 选择相同的寄存器。如果 y 尚未在该寄存器 Ry 中，则生成机器指令 LD Ry ； y。如果 y 已经在 Ry 中，我们什么也不做。我们只需调整 Ry 的寄存器描述符，表明Ry中也存放了 x的值。</w:t>
      </w:r>
    </w:p>
    <w:p w14:paraId="6125C8A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基本块的收尾工作</w:t>
      </w:r>
    </w:p>
    <w:p w14:paraId="01904DD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我们描述算法时表明，在代码结束的时候，基本块中使用的变量可能仅存放在某个寄存器中。如果这个变量是一个仅在块内使用的临时变量，那就没问题；</w:t>
      </w:r>
      <w:proofErr w:type="gramStart"/>
      <w:r w:rsidRPr="00E74515">
        <w:rPr>
          <w:rFonts w:ascii="华文宋体" w:eastAsia="华文宋体" w:hAnsi="华文宋体" w:hint="eastAsia"/>
        </w:rPr>
        <w:t>当块结束</w:t>
      </w:r>
      <w:proofErr w:type="gramEnd"/>
      <w:r w:rsidRPr="00E74515">
        <w:rPr>
          <w:rFonts w:ascii="华文宋体" w:eastAsia="华文宋体" w:hAnsi="华文宋体" w:hint="eastAsia"/>
        </w:rPr>
        <w:t>时，我们可以忘记这些临时变量的值并假设其寄存器为空。但是，如果变量在块出口处活跃，或者如果我们不知道哪些变量在出口处活跃，那么我们需要假设稍后还会用到该变量的值。在这种情况下，对于每个变量 x，如它的地址描述符表明它的值没有存放在 x 的内存位置上，我们必须生成指令 ST x； R ，其中 R 是在基本块的结尾处存放 x 值的寄存器。</w:t>
      </w:r>
    </w:p>
    <w:p w14:paraId="7CE1A84B" w14:textId="00C75DE9" w:rsidR="00E74515" w:rsidRPr="00E74515" w:rsidRDefault="00E74515" w:rsidP="00E74515">
      <w:pPr>
        <w:rPr>
          <w:rFonts w:ascii="华文宋体" w:eastAsia="华文宋体" w:hAnsi="华文宋体" w:hint="eastAsia"/>
        </w:rPr>
      </w:pPr>
      <w:r>
        <w:rPr>
          <w:noProof/>
        </w:rPr>
        <w:lastRenderedPageBreak/>
        <w:drawing>
          <wp:inline distT="0" distB="0" distL="0" distR="0" wp14:anchorId="7B6A7667" wp14:editId="3AD26933">
            <wp:extent cx="5274310" cy="3956050"/>
            <wp:effectExtent l="0" t="0" r="2540" b="6350"/>
            <wp:docPr id="16408762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76247" name=""/>
                    <pic:cNvPicPr/>
                  </pic:nvPicPr>
                  <pic:blipFill>
                    <a:blip r:embed="rId119">
                      <a:extLst>
                        <a:ext uri="{96DAC541-7B7A-43D3-8B79-37D633B846F1}">
                          <asvg:svgBlip xmlns:asvg="http://schemas.microsoft.com/office/drawing/2016/SVG/main" r:embed="rId120"/>
                        </a:ext>
                      </a:extLst>
                    </a:blip>
                    <a:stretch>
                      <a:fillRect/>
                    </a:stretch>
                  </pic:blipFill>
                  <pic:spPr>
                    <a:xfrm>
                      <a:off x="0" y="0"/>
                      <a:ext cx="5274310" cy="3956050"/>
                    </a:xfrm>
                    <a:prstGeom prst="rect">
                      <a:avLst/>
                    </a:prstGeom>
                  </pic:spPr>
                </pic:pic>
              </a:graphicData>
            </a:graphic>
          </wp:inline>
        </w:drawing>
      </w:r>
    </w:p>
    <w:p w14:paraId="350AD148"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管理寄存器和地址描述符 </w:t>
      </w:r>
    </w:p>
    <w:p w14:paraId="7B0B8A8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当代码生成算法生成加载、存储和其他机器指令时，它必须更新寄存器和地址描述符。规则如下： </w:t>
      </w:r>
    </w:p>
    <w:p w14:paraId="04CF236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1. 对于指令LD R； x </w:t>
      </w:r>
    </w:p>
    <w:p w14:paraId="198F157F"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(a) 更改寄存器 R 的寄存器描述符，使其仅包含 x。 </w:t>
      </w:r>
    </w:p>
    <w:p w14:paraId="2138572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(b) 更改 x 的地址描述符，把寄存器 R 作为新增位置加入到x的位置集合中。</w:t>
      </w:r>
    </w:p>
    <w:p w14:paraId="0973EE27"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(c) 从任何不同于x的变量的地址描述符中删除R。 </w:t>
      </w:r>
    </w:p>
    <w:p w14:paraId="3F83FB20"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2、对于指令ST x； R ，更改 x 的地址描述符使之包含其自己的内存位置。 </w:t>
      </w:r>
    </w:p>
    <w:p w14:paraId="1C053789" w14:textId="3862D78A" w:rsidR="00E74515" w:rsidRPr="00E74515" w:rsidRDefault="00E74515" w:rsidP="00E74515">
      <w:pPr>
        <w:rPr>
          <w:rFonts w:ascii="华文宋体" w:eastAsia="华文宋体" w:hAnsi="华文宋体" w:hint="eastAsia"/>
        </w:rPr>
      </w:pPr>
      <w:r>
        <w:rPr>
          <w:noProof/>
        </w:rPr>
        <w:lastRenderedPageBreak/>
        <w:drawing>
          <wp:inline distT="0" distB="0" distL="0" distR="0" wp14:anchorId="42F388E6" wp14:editId="085448B7">
            <wp:extent cx="5274310" cy="3956050"/>
            <wp:effectExtent l="0" t="0" r="2540" b="6350"/>
            <wp:docPr id="20016581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58145" name=""/>
                    <pic:cNvPicPr/>
                  </pic:nvPicPr>
                  <pic:blipFill>
                    <a:blip r:embed="rId121">
                      <a:extLst>
                        <a:ext uri="{96DAC541-7B7A-43D3-8B79-37D633B846F1}">
                          <asvg:svgBlip xmlns:asvg="http://schemas.microsoft.com/office/drawing/2016/SVG/main" r:embed="rId122"/>
                        </a:ext>
                      </a:extLst>
                    </a:blip>
                    <a:stretch>
                      <a:fillRect/>
                    </a:stretch>
                  </pic:blipFill>
                  <pic:spPr>
                    <a:xfrm>
                      <a:off x="0" y="0"/>
                      <a:ext cx="5274310" cy="3956050"/>
                    </a:xfrm>
                    <a:prstGeom prst="rect">
                      <a:avLst/>
                    </a:prstGeom>
                  </pic:spPr>
                </pic:pic>
              </a:graphicData>
            </a:graphic>
          </wp:inline>
        </w:drawing>
      </w:r>
    </w:p>
    <w:p w14:paraId="7B3347F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3. 对于实现三地址指令 x = y + z 的 ADD Rx ;Ry ;Rz 这样的运算而言</w:t>
      </w:r>
    </w:p>
    <w:p w14:paraId="795D9A9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 (a) 更改 Rx 的寄存器描述符，使其仅包含 x。</w:t>
      </w:r>
    </w:p>
    <w:p w14:paraId="170066DA"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 (b) 更改 x 的地址描述符，使其只包含位置 Rx 。请注意，x的地址描述符不包含 x的内存位置。</w:t>
      </w:r>
    </w:p>
    <w:p w14:paraId="05768481"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 (c) 从任何不同于 x的变量的地址描述符中删除 Rx。 </w:t>
      </w:r>
    </w:p>
    <w:p w14:paraId="2EC5EB08"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4. 当我们处理复制语句 x = y 时，</w:t>
      </w:r>
    </w:p>
    <w:p w14:paraId="79D6652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(a) 如果有必要生成把 y加载入 Ry的加载指令，那么在生成加载指令并（按照规则 1）像处理所有的加载指令那样处理完各个描述符之后，再进行下面的处理： </w:t>
      </w:r>
    </w:p>
    <w:p w14:paraId="30F35B71"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(1) 将 x 添加到寄存器Ry 的描述符。 </w:t>
      </w:r>
    </w:p>
    <w:p w14:paraId="0307C29D"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(2) 更改 x 的地址描述符，使其只包含唯一的位置 Ry。</w:t>
      </w:r>
    </w:p>
    <w:p w14:paraId="403F11D0" w14:textId="1E222129" w:rsidR="00DB1D44" w:rsidRPr="00DB1D44" w:rsidRDefault="00E74515" w:rsidP="00E74515">
      <w:pPr>
        <w:rPr>
          <w:rFonts w:ascii="华文宋体" w:eastAsia="华文宋体" w:hAnsi="华文宋体" w:hint="eastAsia"/>
        </w:rPr>
      </w:pPr>
      <w:r>
        <w:rPr>
          <w:noProof/>
        </w:rPr>
        <w:lastRenderedPageBreak/>
        <w:drawing>
          <wp:inline distT="0" distB="0" distL="0" distR="0" wp14:anchorId="1E5EDCF1" wp14:editId="20139E7E">
            <wp:extent cx="5274310" cy="3956050"/>
            <wp:effectExtent l="0" t="0" r="2540" b="6350"/>
            <wp:docPr id="118545483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4836" name=""/>
                    <pic:cNvPicPr/>
                  </pic:nvPicPr>
                  <pic:blipFill>
                    <a:blip r:embed="rId123">
                      <a:extLst>
                        <a:ext uri="{96DAC541-7B7A-43D3-8B79-37D633B846F1}">
                          <asvg:svgBlip xmlns:asvg="http://schemas.microsoft.com/office/drawing/2016/SVG/main" r:embed="rId124"/>
                        </a:ext>
                      </a:extLst>
                    </a:blip>
                    <a:stretch>
                      <a:fillRect/>
                    </a:stretch>
                  </pic:blipFill>
                  <pic:spPr>
                    <a:xfrm>
                      <a:off x="0" y="0"/>
                      <a:ext cx="5274310" cy="3956050"/>
                    </a:xfrm>
                    <a:prstGeom prst="rect">
                      <a:avLst/>
                    </a:prstGeom>
                  </pic:spPr>
                </pic:pic>
              </a:graphicData>
            </a:graphic>
          </wp:inline>
        </w:drawing>
      </w:r>
    </w:p>
    <w:p w14:paraId="2BB4ADE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这里我们假设 t、u 和 v 是块的局部临时变量，而变量a、b、c 和 d 是在块出口处活跃。由于我们还没有讨论 </w:t>
      </w:r>
      <w:proofErr w:type="spellStart"/>
      <w:r w:rsidRPr="00E74515">
        <w:rPr>
          <w:rFonts w:ascii="华文宋体" w:eastAsia="华文宋体" w:hAnsi="华文宋体" w:hint="eastAsia"/>
        </w:rPr>
        <w:t>getReg</w:t>
      </w:r>
      <w:proofErr w:type="spellEnd"/>
      <w:r w:rsidRPr="00E74515">
        <w:rPr>
          <w:rFonts w:ascii="华文宋体" w:eastAsia="华文宋体" w:hAnsi="华文宋体" w:hint="eastAsia"/>
        </w:rPr>
        <w:t xml:space="preserve"> 函数如何工作，我们将简单地假设有我们需要的寄存器，但是当不再需要寄存器的值时（例如，它只保存一个临时变量的值，且对这个临时变量的所有使用都已经处理完了），我们就重用这个寄存器。</w:t>
      </w:r>
    </w:p>
    <w:p w14:paraId="4FF9D0B9" w14:textId="31EAFF4F" w:rsidR="00DB1D44" w:rsidRDefault="00E74515" w:rsidP="00E74515">
      <w:pPr>
        <w:rPr>
          <w:rFonts w:ascii="华文宋体" w:eastAsia="华文宋体" w:hAnsi="华文宋体" w:hint="eastAsia"/>
        </w:rPr>
      </w:pPr>
      <w:r>
        <w:rPr>
          <w:noProof/>
        </w:rPr>
        <w:lastRenderedPageBreak/>
        <w:drawing>
          <wp:inline distT="0" distB="0" distL="0" distR="0" wp14:anchorId="1F5144B4" wp14:editId="02DE7381">
            <wp:extent cx="5274310" cy="3956050"/>
            <wp:effectExtent l="0" t="0" r="2540" b="6350"/>
            <wp:docPr id="4618794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79469" name=""/>
                    <pic:cNvPicPr/>
                  </pic:nvPicPr>
                  <pic:blipFill>
                    <a:blip r:embed="rId125">
                      <a:extLst>
                        <a:ext uri="{96DAC541-7B7A-43D3-8B79-37D633B846F1}">
                          <asvg:svgBlip xmlns:asvg="http://schemas.microsoft.com/office/drawing/2016/SVG/main" r:embed="rId126"/>
                        </a:ext>
                      </a:extLst>
                    </a:blip>
                    <a:stretch>
                      <a:fillRect/>
                    </a:stretch>
                  </pic:blipFill>
                  <pic:spPr>
                    <a:xfrm>
                      <a:off x="0" y="0"/>
                      <a:ext cx="5274310" cy="3956050"/>
                    </a:xfrm>
                    <a:prstGeom prst="rect">
                      <a:avLst/>
                    </a:prstGeom>
                  </pic:spPr>
                </pic:pic>
              </a:graphicData>
            </a:graphic>
          </wp:inline>
        </w:drawing>
      </w:r>
    </w:p>
    <w:p w14:paraId="40BD7164"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生成的所有机器代码指令的摘要如图 8.16 所示。该图还显示了每个三地址指令转换之前和之后的寄存器和地址描述符。</w:t>
      </w:r>
    </w:p>
    <w:p w14:paraId="3EB3D03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1.因为寄存器中最初没有任何内容，我们需要为第一个三地址指令 t = a-b，生成三个指令。因此，我们看到 a 和 b 被加载存入寄存器 R1 和 R2，并且t的值生成后存放在寄存器 R2 中。请注意，我们可以将 R2 用于 t是因为块内不需要 R2 中先前的值 b。由于 b 可能在块退出时处于活跃状态，如果它不在自己的内存位置（如其地址描述符所示），我们就必须首先将 R2 存储到 b 中。如果我们需要 R2，那么生成指令 ST b R2的决定将由 </w:t>
      </w:r>
      <w:proofErr w:type="spellStart"/>
      <w:r w:rsidRPr="00E74515">
        <w:rPr>
          <w:rFonts w:ascii="华文宋体" w:eastAsia="华文宋体" w:hAnsi="华文宋体" w:hint="eastAsia"/>
        </w:rPr>
        <w:t>getReg</w:t>
      </w:r>
      <w:proofErr w:type="spellEnd"/>
      <w:r w:rsidRPr="00E74515">
        <w:rPr>
          <w:rFonts w:ascii="华文宋体" w:eastAsia="华文宋体" w:hAnsi="华文宋体" w:hint="eastAsia"/>
        </w:rPr>
        <w:t xml:space="preserve"> 做出。</w:t>
      </w:r>
    </w:p>
    <w:p w14:paraId="13477B04"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2.第二条指令 u = a-c 不需要加载 a的指令，因为a已经在寄存器 R1 中。我们可以重用 R1 作为结果 u，因为块内不再需要先前在该寄存器中的 a 值，并且如果块</w:t>
      </w:r>
      <w:proofErr w:type="gramStart"/>
      <w:r w:rsidRPr="00E74515">
        <w:rPr>
          <w:rFonts w:ascii="华文宋体" w:eastAsia="华文宋体" w:hAnsi="华文宋体" w:hint="eastAsia"/>
        </w:rPr>
        <w:t>外需要</w:t>
      </w:r>
      <w:proofErr w:type="gramEnd"/>
      <w:r w:rsidRPr="00E74515">
        <w:rPr>
          <w:rFonts w:ascii="华文宋体" w:eastAsia="华文宋体" w:hAnsi="华文宋体" w:hint="eastAsia"/>
        </w:rPr>
        <w:t xml:space="preserve"> a，则其</w:t>
      </w:r>
      <w:proofErr w:type="gramStart"/>
      <w:r w:rsidRPr="00E74515">
        <w:rPr>
          <w:rFonts w:ascii="华文宋体" w:eastAsia="华文宋体" w:hAnsi="华文宋体" w:hint="eastAsia"/>
        </w:rPr>
        <w:t>值位于</w:t>
      </w:r>
      <w:proofErr w:type="gramEnd"/>
      <w:r w:rsidRPr="00E74515">
        <w:rPr>
          <w:rFonts w:ascii="华文宋体" w:eastAsia="华文宋体" w:hAnsi="华文宋体" w:hint="eastAsia"/>
        </w:rPr>
        <w:t>其自己的内存位置中。请注意，我们更改了 a 的地址描述符，以表明它不再位于 R1 中，而是位于名为 a 的内存位置中。</w:t>
      </w:r>
    </w:p>
    <w:p w14:paraId="3847024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3.第三条指令 v = </w:t>
      </w:r>
      <w:proofErr w:type="spellStart"/>
      <w:r w:rsidRPr="00E74515">
        <w:rPr>
          <w:rFonts w:ascii="华文宋体" w:eastAsia="华文宋体" w:hAnsi="华文宋体" w:hint="eastAsia"/>
        </w:rPr>
        <w:t>t+u</w:t>
      </w:r>
      <w:proofErr w:type="spellEnd"/>
      <w:r w:rsidRPr="00E74515">
        <w:rPr>
          <w:rFonts w:ascii="华文宋体" w:eastAsia="华文宋体" w:hAnsi="华文宋体" w:hint="eastAsia"/>
        </w:rPr>
        <w:t xml:space="preserve"> 仅需要一个加法指令。我们可以使用 R3 来存放结果 v，因为块内不再需要该寄存器中的 c 值，并且 c 在其自己的内存位置中有其值。</w:t>
      </w:r>
    </w:p>
    <w:p w14:paraId="78083842" w14:textId="7669CD0A" w:rsidR="00E74515" w:rsidRPr="00E74515" w:rsidRDefault="00E74515" w:rsidP="00E74515">
      <w:pPr>
        <w:rPr>
          <w:rFonts w:ascii="华文宋体" w:eastAsia="华文宋体" w:hAnsi="华文宋体"/>
        </w:rPr>
      </w:pPr>
      <w:r>
        <w:rPr>
          <w:noProof/>
        </w:rPr>
        <w:lastRenderedPageBreak/>
        <w:drawing>
          <wp:inline distT="0" distB="0" distL="0" distR="0" wp14:anchorId="53EBE042" wp14:editId="3C349E4B">
            <wp:extent cx="5274310" cy="3956050"/>
            <wp:effectExtent l="0" t="0" r="2540" b="6350"/>
            <wp:docPr id="40592983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29835" name=""/>
                    <pic:cNvPicPr/>
                  </pic:nvPicPr>
                  <pic:blipFill>
                    <a:blip r:embed="rId127">
                      <a:extLst>
                        <a:ext uri="{96DAC541-7B7A-43D3-8B79-37D633B846F1}">
                          <asvg:svgBlip xmlns:asvg="http://schemas.microsoft.com/office/drawing/2016/SVG/main" r:embed="rId128"/>
                        </a:ext>
                      </a:extLst>
                    </a:blip>
                    <a:stretch>
                      <a:fillRect/>
                    </a:stretch>
                  </pic:blipFill>
                  <pic:spPr>
                    <a:xfrm>
                      <a:off x="0" y="0"/>
                      <a:ext cx="5274310" cy="3956050"/>
                    </a:xfrm>
                    <a:prstGeom prst="rect">
                      <a:avLst/>
                    </a:prstGeom>
                  </pic:spPr>
                </pic:pic>
              </a:graphicData>
            </a:graphic>
          </wp:inline>
        </w:drawing>
      </w:r>
    </w:p>
    <w:p w14:paraId="1161822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4. 复制指令 a=d 需要一个指令来加载 d，因为d不在寄存器中。我们展示了寄存器 R2 的描述符，其中包含 a 和 d。寄存器描述符中添加 a 是我们处理复制语句的结果，而不是任何机器指令的结果。</w:t>
      </w:r>
    </w:p>
    <w:p w14:paraId="64CAA7E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5.第五条指令 d = </w:t>
      </w:r>
      <w:proofErr w:type="spellStart"/>
      <w:r w:rsidRPr="00E74515">
        <w:rPr>
          <w:rFonts w:ascii="华文宋体" w:eastAsia="华文宋体" w:hAnsi="华文宋体" w:hint="eastAsia"/>
        </w:rPr>
        <w:t>v+u</w:t>
      </w:r>
      <w:proofErr w:type="spellEnd"/>
      <w:r w:rsidRPr="00E74515">
        <w:rPr>
          <w:rFonts w:ascii="华文宋体" w:eastAsia="华文宋体" w:hAnsi="华文宋体" w:hint="eastAsia"/>
        </w:rPr>
        <w:t xml:space="preserve"> 使用两个存放在寄存器中的值。由于 u 是一个临时变量，其</w:t>
      </w:r>
      <w:proofErr w:type="gramStart"/>
      <w:r w:rsidRPr="00E74515">
        <w:rPr>
          <w:rFonts w:ascii="华文宋体" w:eastAsia="华文宋体" w:hAnsi="华文宋体" w:hint="eastAsia"/>
        </w:rPr>
        <w:t>值不再</w:t>
      </w:r>
      <w:proofErr w:type="gramEnd"/>
      <w:r w:rsidRPr="00E74515">
        <w:rPr>
          <w:rFonts w:ascii="华文宋体" w:eastAsia="华文宋体" w:hAnsi="华文宋体" w:hint="eastAsia"/>
        </w:rPr>
        <w:t>需要，因此我们选择重用其寄存器 R1 来存放 d 的新值。请注意，d 现在</w:t>
      </w:r>
      <w:proofErr w:type="gramStart"/>
      <w:r w:rsidRPr="00E74515">
        <w:rPr>
          <w:rFonts w:ascii="华文宋体" w:eastAsia="华文宋体" w:hAnsi="华文宋体" w:hint="eastAsia"/>
        </w:rPr>
        <w:t>仅位于</w:t>
      </w:r>
      <w:proofErr w:type="gramEnd"/>
      <w:r w:rsidRPr="00E74515">
        <w:rPr>
          <w:rFonts w:ascii="华文宋体" w:eastAsia="华文宋体" w:hAnsi="华文宋体" w:hint="eastAsia"/>
        </w:rPr>
        <w:t xml:space="preserve"> R1 中，而</w:t>
      </w:r>
      <w:proofErr w:type="gramStart"/>
      <w:r w:rsidRPr="00E74515">
        <w:rPr>
          <w:rFonts w:ascii="华文宋体" w:eastAsia="华文宋体" w:hAnsi="华文宋体" w:hint="eastAsia"/>
        </w:rPr>
        <w:t>不</w:t>
      </w:r>
      <w:proofErr w:type="gramEnd"/>
      <w:r w:rsidRPr="00E74515">
        <w:rPr>
          <w:rFonts w:ascii="华文宋体" w:eastAsia="华文宋体" w:hAnsi="华文宋体" w:hint="eastAsia"/>
        </w:rPr>
        <w:t>位于其自己的内存位置中。这同样适用于 a，它在 R2 中而不是在称为 a 的内存位置中。因此，我们需要为基本块的机器代码增加一个“尾声”，它把出口处活跃的变量 a 和 d 的值保存到它们的内存位置。这就是图中的最后两条指令。</w:t>
      </w:r>
    </w:p>
    <w:p w14:paraId="6DA15E22" w14:textId="453E0A5A" w:rsidR="00E74515" w:rsidRPr="00E74515" w:rsidRDefault="00E74515" w:rsidP="00E74515">
      <w:pPr>
        <w:rPr>
          <w:rFonts w:ascii="华文宋体" w:eastAsia="华文宋体" w:hAnsi="华文宋体" w:hint="eastAsia"/>
        </w:rPr>
      </w:pPr>
      <w:r>
        <w:rPr>
          <w:noProof/>
        </w:rPr>
        <w:lastRenderedPageBreak/>
        <w:drawing>
          <wp:inline distT="0" distB="0" distL="0" distR="0" wp14:anchorId="781FE9EC" wp14:editId="5BE21756">
            <wp:extent cx="5274310" cy="3956050"/>
            <wp:effectExtent l="0" t="0" r="2540" b="6350"/>
            <wp:docPr id="136497113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71135" name=""/>
                    <pic:cNvPicPr/>
                  </pic:nvPicPr>
                  <pic:blipFill>
                    <a:blip r:embed="rId129">
                      <a:extLst>
                        <a:ext uri="{96DAC541-7B7A-43D3-8B79-37D633B846F1}">
                          <asvg:svgBlip xmlns:asvg="http://schemas.microsoft.com/office/drawing/2016/SVG/main" r:embed="rId130"/>
                        </a:ext>
                      </a:extLst>
                    </a:blip>
                    <a:stretch>
                      <a:fillRect/>
                    </a:stretch>
                  </pic:blipFill>
                  <pic:spPr>
                    <a:xfrm>
                      <a:off x="0" y="0"/>
                      <a:ext cx="5274310" cy="3956050"/>
                    </a:xfrm>
                    <a:prstGeom prst="rect">
                      <a:avLst/>
                    </a:prstGeom>
                  </pic:spPr>
                </pic:pic>
              </a:graphicData>
            </a:graphic>
          </wp:inline>
        </w:drawing>
      </w:r>
    </w:p>
    <w:p w14:paraId="2B3C3722"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最后，让我们考虑如何实现三地址指令 I 的 </w:t>
      </w:r>
      <w:proofErr w:type="spellStart"/>
      <w:r w:rsidRPr="00E74515">
        <w:rPr>
          <w:rFonts w:ascii="华文宋体" w:eastAsia="华文宋体" w:hAnsi="华文宋体" w:hint="eastAsia"/>
        </w:rPr>
        <w:t>getReg</w:t>
      </w:r>
      <w:proofErr w:type="spellEnd"/>
      <w:r w:rsidRPr="00E74515">
        <w:rPr>
          <w:rFonts w:ascii="华文宋体" w:eastAsia="华文宋体" w:hAnsi="华文宋体" w:hint="eastAsia"/>
        </w:rPr>
        <w:t>(I)。有很多选择，但也有一些绝对禁止的选择，这些选择会因丢失一个或多个活跃变量的值而导致错误的代码。我们从操作步骤的情况开始进行研究，对此我们再次使用 x = y + z 作为通用示例。首先，我们必须为 y 选择一个寄存器，为 z 选择一个寄存器。这两次选择所面临的问题是相同的，因此我们将集中精力为 y 选择寄存器 Ry 。规则如下：</w:t>
      </w:r>
    </w:p>
    <w:p w14:paraId="401BDEF4"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1. 如果 y 当前在寄存器中，则选择已经包含 y 的寄存器作为 Ry 。不需要生成一个机器指令来把y加载该寄存器。 </w:t>
      </w:r>
    </w:p>
    <w:p w14:paraId="08451B0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2. 如果 y 不在寄存器中，但有一个寄存器当前为空，则选择一个这样的寄存器作为 Ry 。</w:t>
      </w:r>
    </w:p>
    <w:p w14:paraId="5E2B5E1E"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3. 当 y 不在寄存器中并且没有当前为空的寄存器时，就会出现困难的情况。</w:t>
      </w:r>
    </w:p>
    <w:p w14:paraId="31227FC2" w14:textId="099B95BB" w:rsidR="00DB1D44" w:rsidRPr="00E74515" w:rsidRDefault="00E74515" w:rsidP="00E74515">
      <w:pPr>
        <w:rPr>
          <w:rFonts w:ascii="华文宋体" w:eastAsia="华文宋体" w:hAnsi="华文宋体" w:hint="eastAsia"/>
        </w:rPr>
      </w:pPr>
      <w:r>
        <w:rPr>
          <w:noProof/>
        </w:rPr>
        <w:lastRenderedPageBreak/>
        <w:drawing>
          <wp:inline distT="0" distB="0" distL="0" distR="0" wp14:anchorId="30CBE700" wp14:editId="6D261EDD">
            <wp:extent cx="5274310" cy="3956050"/>
            <wp:effectExtent l="0" t="0" r="2540" b="6350"/>
            <wp:docPr id="18848881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88130" name=""/>
                    <pic:cNvPicPr/>
                  </pic:nvPicPr>
                  <pic:blipFill>
                    <a:blip r:embed="rId131">
                      <a:extLst>
                        <a:ext uri="{96DAC541-7B7A-43D3-8B79-37D633B846F1}">
                          <asvg:svgBlip xmlns:asvg="http://schemas.microsoft.com/office/drawing/2016/SVG/main" r:embed="rId132"/>
                        </a:ext>
                      </a:extLst>
                    </a:blip>
                    <a:stretch>
                      <a:fillRect/>
                    </a:stretch>
                  </pic:blipFill>
                  <pic:spPr>
                    <a:xfrm>
                      <a:off x="0" y="0"/>
                      <a:ext cx="5274310" cy="3956050"/>
                    </a:xfrm>
                    <a:prstGeom prst="rect">
                      <a:avLst/>
                    </a:prstGeom>
                  </pic:spPr>
                </pic:pic>
              </a:graphicData>
            </a:graphic>
          </wp:inline>
        </w:drawing>
      </w:r>
    </w:p>
    <w:p w14:paraId="016AAD31"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当 y 不在寄存器中并且没有当前为空的寄存器时，无论如何，我们需要选择一个可行的寄存器，并且我们需要确保它可以安全地重用。</w:t>
      </w:r>
    </w:p>
    <w:p w14:paraId="7482D104"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设R为候选者寄存器，并且假设 v 是 R 的寄存器描述符表明的位于 R 中的变量。我们需要确保 v 的值不是真正需要的，或者我们可以从其他地方获取 v 的值。可能的情况是： </w:t>
      </w:r>
    </w:p>
    <w:p w14:paraId="59998AB4"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(a) 如果 v 的地址描述符表明 v 位于 R 之外的某个位置，那么我们就完成了任务。</w:t>
      </w:r>
    </w:p>
    <w:p w14:paraId="726AF15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(b) 如果 v 是 x，即由指令 I 计算的变量，并且 x 也不是指令 I 的其他运算分量之一（本例中为 z），那么我们就完成了任务。原因是，在这种情况下，我们知道 x 的这个</w:t>
      </w:r>
      <w:proofErr w:type="gramStart"/>
      <w:r w:rsidRPr="00E74515">
        <w:rPr>
          <w:rFonts w:ascii="华文宋体" w:eastAsia="华文宋体" w:hAnsi="华文宋体" w:hint="eastAsia"/>
        </w:rPr>
        <w:t>值永远</w:t>
      </w:r>
      <w:proofErr w:type="gramEnd"/>
      <w:r w:rsidRPr="00E74515">
        <w:rPr>
          <w:rFonts w:ascii="华文宋体" w:eastAsia="华文宋体" w:hAnsi="华文宋体" w:hint="eastAsia"/>
        </w:rPr>
        <w:t xml:space="preserve">不会再被使用，所以我们可以忽略它。 </w:t>
      </w:r>
    </w:p>
    <w:p w14:paraId="0BB930D5"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(c) 否则，如果</w:t>
      </w:r>
      <w:proofErr w:type="gramStart"/>
      <w:r w:rsidRPr="00E74515">
        <w:rPr>
          <w:rFonts w:ascii="华文宋体" w:eastAsia="华文宋体" w:hAnsi="华文宋体" w:hint="eastAsia"/>
        </w:rPr>
        <w:t>稍后不</w:t>
      </w:r>
      <w:proofErr w:type="gramEnd"/>
      <w:r w:rsidRPr="00E74515">
        <w:rPr>
          <w:rFonts w:ascii="华文宋体" w:eastAsia="华文宋体" w:hAnsi="华文宋体" w:hint="eastAsia"/>
        </w:rPr>
        <w:t>使用 v （即，在指令 I 之后，不再使用 v ，并且如果 v 在块出口处活跃，那么v的</w:t>
      </w:r>
      <w:proofErr w:type="gramStart"/>
      <w:r w:rsidRPr="00E74515">
        <w:rPr>
          <w:rFonts w:ascii="华文宋体" w:eastAsia="华文宋体" w:hAnsi="华文宋体" w:hint="eastAsia"/>
        </w:rPr>
        <w:t>值必然</w:t>
      </w:r>
      <w:proofErr w:type="gramEnd"/>
      <w:r w:rsidRPr="00E74515">
        <w:rPr>
          <w:rFonts w:ascii="华文宋体" w:eastAsia="华文宋体" w:hAnsi="华文宋体" w:hint="eastAsia"/>
        </w:rPr>
        <w:t xml:space="preserve">在基本块中被重新计算  ），那么我们就完成了任务。 </w:t>
      </w:r>
    </w:p>
    <w:p w14:paraId="5A932508"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(d) 如果前三种情况都不满足，则需要生成存储指令 ST v； R 将 v 的副本放置在其自己的内存位置中。这种操作称为溢出。</w:t>
      </w:r>
    </w:p>
    <w:p w14:paraId="5A0092F3"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由于 R 此时可能包含多个变量，因此我们对每个这样的变量 v 重复上述步骤。最后， R 的得分是我们需要生成的保存指令的个数。选择得分最低的寄存器（或者之一）。</w:t>
      </w:r>
    </w:p>
    <w:p w14:paraId="1E0F10A3" w14:textId="12DBC3D8" w:rsidR="00DB1D44" w:rsidRPr="00E74515" w:rsidRDefault="00E74515" w:rsidP="00E74515">
      <w:pPr>
        <w:rPr>
          <w:rFonts w:ascii="华文宋体" w:eastAsia="华文宋体" w:hAnsi="华文宋体" w:hint="eastAsia"/>
        </w:rPr>
      </w:pPr>
      <w:r>
        <w:rPr>
          <w:noProof/>
        </w:rPr>
        <w:lastRenderedPageBreak/>
        <w:drawing>
          <wp:inline distT="0" distB="0" distL="0" distR="0" wp14:anchorId="13F4E474" wp14:editId="62539C91">
            <wp:extent cx="5274310" cy="3956050"/>
            <wp:effectExtent l="0" t="0" r="2540" b="6350"/>
            <wp:docPr id="125793028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30281" name=""/>
                    <pic:cNvPicPr/>
                  </pic:nvPicPr>
                  <pic:blipFill>
                    <a:blip r:embed="rId133">
                      <a:extLst>
                        <a:ext uri="{96DAC541-7B7A-43D3-8B79-37D633B846F1}">
                          <asvg:svgBlip xmlns:asvg="http://schemas.microsoft.com/office/drawing/2016/SVG/main" r:embed="rId134"/>
                        </a:ext>
                      </a:extLst>
                    </a:blip>
                    <a:stretch>
                      <a:fillRect/>
                    </a:stretch>
                  </pic:blipFill>
                  <pic:spPr>
                    <a:xfrm>
                      <a:off x="0" y="0"/>
                      <a:ext cx="5274310" cy="3956050"/>
                    </a:xfrm>
                    <a:prstGeom prst="rect">
                      <a:avLst/>
                    </a:prstGeom>
                  </pic:spPr>
                </pic:pic>
              </a:graphicData>
            </a:graphic>
          </wp:inline>
        </w:drawing>
      </w:r>
    </w:p>
    <w:p w14:paraId="18626A68"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现在，考虑寄存器 Rx 的选择。其中的难点和</w:t>
      </w:r>
      <w:proofErr w:type="gramStart"/>
      <w:r w:rsidRPr="00E74515">
        <w:rPr>
          <w:rFonts w:ascii="华文宋体" w:eastAsia="华文宋体" w:hAnsi="华文宋体" w:hint="eastAsia"/>
        </w:rPr>
        <w:t>可</w:t>
      </w:r>
      <w:proofErr w:type="gramEnd"/>
      <w:r w:rsidRPr="00E74515">
        <w:rPr>
          <w:rFonts w:ascii="华文宋体" w:eastAsia="华文宋体" w:hAnsi="华文宋体" w:hint="eastAsia"/>
        </w:rPr>
        <w:t>选项几乎与选择R y时的 一样，所以我们只提及其中的区别。</w:t>
      </w:r>
    </w:p>
    <w:p w14:paraId="1298DD8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1. 由于正在计算 x 的新值，因此仅保存 x 的寄存器始终是 Rx 可接受的选择。即使 x 就是 y 或 z 之一，该语句仍然成立，因为我们的机器指令允许在一条指令中的两个寄存器相同。 </w:t>
      </w:r>
    </w:p>
    <w:p w14:paraId="0D77D519"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2.如果（像上面对变量v的描述那样）y在指令I之后不再使用，且（在必要时加载y之后）Ry仅保存了y的值，则Ry同时也可以用作Rx。对于 z 和 Rz 也有类似的选项。</w:t>
      </w:r>
    </w:p>
    <w:p w14:paraId="4936CB04"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最后要特别考虑的问题是当 I 是复制指令 x = y 时的情况。我们用上面描述的方法选择寄存器 Ry，然后是让 Rx = Ry 。</w:t>
      </w:r>
    </w:p>
    <w:p w14:paraId="4980B188" w14:textId="483AA05A" w:rsidR="00DB1D44" w:rsidRDefault="00E74515" w:rsidP="00E74515">
      <w:pPr>
        <w:rPr>
          <w:rFonts w:ascii="华文宋体" w:eastAsia="华文宋体" w:hAnsi="华文宋体" w:hint="eastAsia"/>
        </w:rPr>
      </w:pPr>
      <w:r>
        <w:rPr>
          <w:noProof/>
        </w:rPr>
        <w:lastRenderedPageBreak/>
        <w:drawing>
          <wp:inline distT="0" distB="0" distL="0" distR="0" wp14:anchorId="0C268047" wp14:editId="45A2D7B1">
            <wp:extent cx="5274310" cy="3956050"/>
            <wp:effectExtent l="0" t="0" r="2540" b="6350"/>
            <wp:docPr id="155954921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49212" name=""/>
                    <pic:cNvPicPr/>
                  </pic:nvPicPr>
                  <pic:blipFill>
                    <a:blip r:embed="rId135">
                      <a:extLst>
                        <a:ext uri="{96DAC541-7B7A-43D3-8B79-37D633B846F1}">
                          <asvg:svgBlip xmlns:asvg="http://schemas.microsoft.com/office/drawing/2016/SVG/main" r:embed="rId136"/>
                        </a:ext>
                      </a:extLst>
                    </a:blip>
                    <a:stretch>
                      <a:fillRect/>
                    </a:stretch>
                  </pic:blipFill>
                  <pic:spPr>
                    <a:xfrm>
                      <a:off x="0" y="0"/>
                      <a:ext cx="5274310" cy="3956050"/>
                    </a:xfrm>
                    <a:prstGeom prst="rect">
                      <a:avLst/>
                    </a:prstGeom>
                  </pic:spPr>
                </pic:pic>
              </a:graphicData>
            </a:graphic>
          </wp:inline>
        </w:drawing>
      </w:r>
    </w:p>
    <w:p w14:paraId="235B3EE4"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虽然大多数生产编译器通过仔细的指令选择和寄存器分配来生成良好的代码，但也有一些编译器使用另一种策略：它们生成简单的代码，然后通过对目标代码应用“优化”转换来提高目标代码的质量。术语“优化”有些误导，因为不能保证生成的代码在任何数学测量下都是最优的。然而，许多简单的转换可以显着提高目标程序的运行时间或空间要求。</w:t>
      </w:r>
    </w:p>
    <w:p w14:paraId="7E88662C"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用于局部改进目标代码的一种简单但有效的技术是窥孔优化，它是检查目标指令的滑动窗口（称为窥孔）并且只要有可能就在窥孔内用更短或更快的指令替换</w:t>
      </w:r>
      <w:proofErr w:type="gramStart"/>
      <w:r w:rsidRPr="00E74515">
        <w:rPr>
          <w:rFonts w:ascii="华文宋体" w:eastAsia="华文宋体" w:hAnsi="华文宋体" w:hint="eastAsia"/>
        </w:rPr>
        <w:t>窥</w:t>
      </w:r>
      <w:proofErr w:type="gramEnd"/>
      <w:r w:rsidRPr="00E74515">
        <w:rPr>
          <w:rFonts w:ascii="华文宋体" w:eastAsia="华文宋体" w:hAnsi="华文宋体" w:hint="eastAsia"/>
        </w:rPr>
        <w:t>孔内的指令序列。也可以在中间代码生成之后直接应用窥孔优化，以改进中间表示。</w:t>
      </w:r>
    </w:p>
    <w:p w14:paraId="51C4B2C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窥孔是程序上的一个小的滑动窗口。</w:t>
      </w:r>
      <w:proofErr w:type="gramStart"/>
      <w:r w:rsidRPr="00E74515">
        <w:rPr>
          <w:rFonts w:ascii="华文宋体" w:eastAsia="华文宋体" w:hAnsi="华文宋体" w:hint="eastAsia"/>
        </w:rPr>
        <w:t>窥</w:t>
      </w:r>
      <w:proofErr w:type="gramEnd"/>
      <w:r w:rsidRPr="00E74515">
        <w:rPr>
          <w:rFonts w:ascii="华文宋体" w:eastAsia="华文宋体" w:hAnsi="华文宋体" w:hint="eastAsia"/>
        </w:rPr>
        <w:t xml:space="preserve">孔中的代码不需要是连续的，尽管某些实现确实需要这样做。窥孔优化的特点是每次改进又可能产生出新的优化机会。一般来说，为了获得最大利益，需要重复多次扫描目标代码。在本节中，我们将给出以下具有窥孔优化特征的程序转换示例： </w:t>
      </w:r>
    </w:p>
    <w:p w14:paraId="020B3B76"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冗余指令消除</w:t>
      </w:r>
    </w:p>
    <w:p w14:paraId="03F4D611"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控制流优化</w:t>
      </w:r>
    </w:p>
    <w:p w14:paraId="62C5067E"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代数简化</w:t>
      </w:r>
    </w:p>
    <w:p w14:paraId="3B970913"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lastRenderedPageBreak/>
        <w:t>机器特有指令的使用。</w:t>
      </w:r>
    </w:p>
    <w:p w14:paraId="32752C13" w14:textId="11DA8BAE" w:rsidR="00E74515" w:rsidRPr="00E74515" w:rsidRDefault="00E74515" w:rsidP="00E74515">
      <w:pPr>
        <w:rPr>
          <w:rFonts w:ascii="华文宋体" w:eastAsia="华文宋体" w:hAnsi="华文宋体"/>
        </w:rPr>
      </w:pPr>
      <w:r>
        <w:rPr>
          <w:noProof/>
        </w:rPr>
        <w:drawing>
          <wp:inline distT="0" distB="0" distL="0" distR="0" wp14:anchorId="082D6037" wp14:editId="61B04D79">
            <wp:extent cx="5274310" cy="3956050"/>
            <wp:effectExtent l="0" t="0" r="2540" b="6350"/>
            <wp:docPr id="60810801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08015" name=""/>
                    <pic:cNvPicPr/>
                  </pic:nvPicPr>
                  <pic:blipFill>
                    <a:blip r:embed="rId137">
                      <a:extLst>
                        <a:ext uri="{96DAC541-7B7A-43D3-8B79-37D633B846F1}">
                          <asvg:svgBlip xmlns:asvg="http://schemas.microsoft.com/office/drawing/2016/SVG/main" r:embed="rId138"/>
                        </a:ext>
                      </a:extLst>
                    </a:blip>
                    <a:stretch>
                      <a:fillRect/>
                    </a:stretch>
                  </pic:blipFill>
                  <pic:spPr>
                    <a:xfrm>
                      <a:off x="0" y="0"/>
                      <a:ext cx="5274310" cy="3956050"/>
                    </a:xfrm>
                    <a:prstGeom prst="rect">
                      <a:avLst/>
                    </a:prstGeom>
                  </pic:spPr>
                </pic:pic>
              </a:graphicData>
            </a:graphic>
          </wp:inline>
        </w:drawing>
      </w:r>
    </w:p>
    <w:p w14:paraId="232E9402"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 xml:space="preserve">如果我们在目标程序中看到指令序列 LD R0, a </w:t>
      </w:r>
    </w:p>
    <w:p w14:paraId="4CF0E073"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ST a, R0</w:t>
      </w:r>
    </w:p>
    <w:p w14:paraId="4FDF7FCE"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我们可以删除保存指令 ，因为无论何时执行它，第一条指令都会确保 a 的值已经加载到寄存器 R0 中。</w:t>
      </w:r>
    </w:p>
    <w:p w14:paraId="4C36EE7B" w14:textId="77777777" w:rsidR="00E74515" w:rsidRPr="00E74515" w:rsidRDefault="00E74515" w:rsidP="00E74515">
      <w:pPr>
        <w:ind w:firstLineChars="200" w:firstLine="420"/>
        <w:rPr>
          <w:rFonts w:ascii="华文宋体" w:eastAsia="华文宋体" w:hAnsi="华文宋体"/>
        </w:rPr>
      </w:pPr>
      <w:r w:rsidRPr="00E74515">
        <w:rPr>
          <w:rFonts w:ascii="华文宋体" w:eastAsia="华文宋体" w:hAnsi="华文宋体" w:hint="eastAsia"/>
        </w:rPr>
        <w:t>请注意，如果存储指令有标号，我们无法确定第一条指令总是在第二条指令之前执行，因此我们无法删除存储指令。换句话说，两条指令必须位于同一个基本块中，这样转换才能安全。这种性质的冗余加载和存储不会由上一节的简单代码生成算法生成。然而，像第 8.1.3 节中的原始的代码生成器可能会生成类似的冗余代码序列。</w:t>
      </w:r>
    </w:p>
    <w:p w14:paraId="353DBDCB" w14:textId="30E69375" w:rsidR="00E74515" w:rsidRPr="00E74515" w:rsidRDefault="00253117" w:rsidP="00E74515">
      <w:pPr>
        <w:rPr>
          <w:rFonts w:ascii="华文宋体" w:eastAsia="华文宋体" w:hAnsi="华文宋体" w:hint="eastAsia"/>
        </w:rPr>
      </w:pPr>
      <w:r>
        <w:rPr>
          <w:noProof/>
        </w:rPr>
        <w:lastRenderedPageBreak/>
        <w:drawing>
          <wp:inline distT="0" distB="0" distL="0" distR="0" wp14:anchorId="18B3C42D" wp14:editId="44991FB2">
            <wp:extent cx="5274310" cy="3956050"/>
            <wp:effectExtent l="0" t="0" r="2540" b="6350"/>
            <wp:docPr id="106031847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18475" name=""/>
                    <pic:cNvPicPr/>
                  </pic:nvPicPr>
                  <pic:blipFill>
                    <a:blip r:embed="rId139">
                      <a:extLst>
                        <a:ext uri="{96DAC541-7B7A-43D3-8B79-37D633B846F1}">
                          <asvg:svgBlip xmlns:asvg="http://schemas.microsoft.com/office/drawing/2016/SVG/main" r:embed="rId140"/>
                        </a:ext>
                      </a:extLst>
                    </a:blip>
                    <a:stretch>
                      <a:fillRect/>
                    </a:stretch>
                  </pic:blipFill>
                  <pic:spPr>
                    <a:xfrm>
                      <a:off x="0" y="0"/>
                      <a:ext cx="5274310" cy="3956050"/>
                    </a:xfrm>
                    <a:prstGeom prst="rect">
                      <a:avLst/>
                    </a:prstGeom>
                  </pic:spPr>
                </pic:pic>
              </a:graphicData>
            </a:graphic>
          </wp:inline>
        </w:drawing>
      </w:r>
    </w:p>
    <w:p w14:paraId="60DCCBCF"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另一个窥孔优化的机会是删除无法到达的指令。</w:t>
      </w:r>
    </w:p>
    <w:p w14:paraId="1183B8CA"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紧随无条件跳转之后的不带标号的指令可以被删除。可以重复该操作以消除指令序列。例如，出于调试目的，大型程序中可能包含某些代码片段，仅当变量 debug 等于 1 时才执行这些代码片段。在中间表示中，此代码可能看起来像</w:t>
      </w:r>
    </w:p>
    <w:p w14:paraId="0554E924"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if debug == 1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L1 </w:t>
      </w:r>
    </w:p>
    <w:p w14:paraId="2580AFB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54E0FA2F"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L1：</w:t>
      </w:r>
      <w:r w:rsidRPr="00253117">
        <w:rPr>
          <w:rFonts w:ascii="华文宋体" w:eastAsia="华文宋体" w:hAnsi="华文宋体"/>
        </w:rPr>
        <w:t xml:space="preserve">print debugging information </w:t>
      </w:r>
    </w:p>
    <w:p w14:paraId="55EAB198"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L2：</w:t>
      </w:r>
    </w:p>
    <w:p w14:paraId="27ABE9DD"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一个明显的窥孔优化是消除级联跳转指令。因此，无论debug的值是什么，上面的代码序列都可以替换为</w:t>
      </w:r>
    </w:p>
    <w:p w14:paraId="09378E5E"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if </w:t>
      </w:r>
      <w:proofErr w:type="gramStart"/>
      <w:r w:rsidRPr="00253117">
        <w:rPr>
          <w:rFonts w:ascii="华文宋体" w:eastAsia="华文宋体" w:hAnsi="华文宋体" w:hint="eastAsia"/>
        </w:rPr>
        <w:t>debug !</w:t>
      </w:r>
      <w:proofErr w:type="gramEnd"/>
      <w:r w:rsidRPr="00253117">
        <w:rPr>
          <w:rFonts w:ascii="华文宋体" w:eastAsia="华文宋体" w:hAnsi="华文宋体" w:hint="eastAsia"/>
        </w:rPr>
        <w:t xml:space="preserve">= 1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335D5FC6"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rPr>
        <w:t xml:space="preserve">       print debugging information </w:t>
      </w:r>
    </w:p>
    <w:p w14:paraId="20300E8A"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L2: </w:t>
      </w:r>
    </w:p>
    <w:p w14:paraId="6EAA9547"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rPr>
        <w:t>How to optimize the code if we know debug is a constant 0?</w:t>
      </w:r>
    </w:p>
    <w:p w14:paraId="212DBA2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如果在程序开始时将 debug 设置为 0，则常量传播会将此序列转换为</w:t>
      </w:r>
    </w:p>
    <w:p w14:paraId="724A6F35"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lastRenderedPageBreak/>
        <w:t xml:space="preserve">     if </w:t>
      </w:r>
      <w:proofErr w:type="gramStart"/>
      <w:r w:rsidRPr="00253117">
        <w:rPr>
          <w:rFonts w:ascii="华文宋体" w:eastAsia="华文宋体" w:hAnsi="华文宋体" w:hint="eastAsia"/>
        </w:rPr>
        <w:t>0 !</w:t>
      </w:r>
      <w:proofErr w:type="gramEnd"/>
      <w:r w:rsidRPr="00253117">
        <w:rPr>
          <w:rFonts w:ascii="华文宋体" w:eastAsia="华文宋体" w:hAnsi="华文宋体" w:hint="eastAsia"/>
        </w:rPr>
        <w:t xml:space="preserve">= 1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2C9941AF"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rPr>
        <w:t xml:space="preserve">     print debugging information </w:t>
      </w:r>
    </w:p>
    <w:p w14:paraId="0E79B31D"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L2: </w:t>
      </w:r>
    </w:p>
    <w:p w14:paraId="6DD91F85"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现在，第一条语句的计算结果始终为 true，因此该语句可以用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替换。那么所有打印调试信息的语句都是不可达的，可以被逐一删除。</w:t>
      </w:r>
    </w:p>
    <w:p w14:paraId="2BDF335B" w14:textId="16A67252" w:rsidR="00DB1D44" w:rsidRPr="00253117" w:rsidRDefault="00253117" w:rsidP="00253117">
      <w:pPr>
        <w:rPr>
          <w:rFonts w:ascii="华文宋体" w:eastAsia="华文宋体" w:hAnsi="华文宋体"/>
        </w:rPr>
      </w:pPr>
      <w:r>
        <w:rPr>
          <w:noProof/>
        </w:rPr>
        <w:drawing>
          <wp:inline distT="0" distB="0" distL="0" distR="0" wp14:anchorId="0A7C658C" wp14:editId="75EA7D17">
            <wp:extent cx="5274310" cy="3956050"/>
            <wp:effectExtent l="0" t="0" r="2540" b="6350"/>
            <wp:docPr id="202703920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39209" name=""/>
                    <pic:cNvPicPr/>
                  </pic:nvPicPr>
                  <pic:blipFill>
                    <a:blip r:embed="rId141">
                      <a:extLst>
                        <a:ext uri="{96DAC541-7B7A-43D3-8B79-37D633B846F1}">
                          <asvg:svgBlip xmlns:asvg="http://schemas.microsoft.com/office/drawing/2016/SVG/main" r:embed="rId142"/>
                        </a:ext>
                      </a:extLst>
                    </a:blip>
                    <a:stretch>
                      <a:fillRect/>
                    </a:stretch>
                  </pic:blipFill>
                  <pic:spPr>
                    <a:xfrm>
                      <a:off x="0" y="0"/>
                      <a:ext cx="5274310" cy="3956050"/>
                    </a:xfrm>
                    <a:prstGeom prst="rect">
                      <a:avLst/>
                    </a:prstGeom>
                  </pic:spPr>
                </pic:pic>
              </a:graphicData>
            </a:graphic>
          </wp:inline>
        </w:drawing>
      </w:r>
    </w:p>
    <w:p w14:paraId="00A5C0F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简单的中间代码生成算法经常产生目标为无条件跳转指令的无条件跳转指令，到达条件跳转的无条件跳转指令，或者达到无条件跳转指令的条件跳转指令。这些不必要的跳转指令可以通过以下类型的窥孔优化在中间代码或目标代码中消除。我们可以替换顺序</w:t>
      </w:r>
    </w:p>
    <w:p w14:paraId="71E7AFD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L1 </w:t>
      </w:r>
    </w:p>
    <w:p w14:paraId="6050F610"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 </w:t>
      </w:r>
    </w:p>
    <w:p w14:paraId="1CFCA30C"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L1: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w:t>
      </w:r>
    </w:p>
    <w:p w14:paraId="2307D808"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替换为</w:t>
      </w:r>
    </w:p>
    <w:p w14:paraId="7EF7681F"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74625675"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 </w:t>
      </w:r>
    </w:p>
    <w:p w14:paraId="7B9BC79A"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L1: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22455DF3"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lastRenderedPageBreak/>
        <w:t>如果现在没有跳转到 L1的指令，并且语句</w:t>
      </w:r>
    </w:p>
    <w:p w14:paraId="5A32089F"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L1: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L2之前是一个无条件跳转指令，则可以消除这个语句。</w:t>
      </w:r>
    </w:p>
    <w:p w14:paraId="4C819154"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类似地，序列</w:t>
      </w:r>
    </w:p>
    <w:p w14:paraId="21B12DFE"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if a &lt; b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L1 </w:t>
      </w:r>
    </w:p>
    <w:p w14:paraId="253E2106"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 </w:t>
      </w:r>
    </w:p>
    <w:p w14:paraId="5B859C0D"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L1: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2FC07365"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可以替换为序列</w:t>
      </w:r>
    </w:p>
    <w:p w14:paraId="0517A6E9"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if a &lt; b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776AFB7A"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 </w:t>
      </w:r>
    </w:p>
    <w:p w14:paraId="5E3E786C"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L1: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1D9E9FE1"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rPr>
        <w:t xml:space="preserve">Can we further eliminate L1: </w:t>
      </w:r>
      <w:proofErr w:type="spellStart"/>
      <w:r w:rsidRPr="00253117">
        <w:rPr>
          <w:rFonts w:ascii="华文宋体" w:eastAsia="华文宋体" w:hAnsi="华文宋体"/>
        </w:rPr>
        <w:t>goto</w:t>
      </w:r>
      <w:proofErr w:type="spellEnd"/>
      <w:r w:rsidRPr="00253117">
        <w:rPr>
          <w:rFonts w:ascii="华文宋体" w:eastAsia="华文宋体" w:hAnsi="华文宋体"/>
        </w:rPr>
        <w:t xml:space="preserve"> L2?</w:t>
      </w:r>
    </w:p>
    <w:p w14:paraId="696829A4"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最后，假设只有一个达到L1的跳转指令，并且 L1 之前有一个无条件跳转指令，那么序列</w:t>
      </w:r>
    </w:p>
    <w:p w14:paraId="5C126D8A"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L1</w:t>
      </w:r>
    </w:p>
    <w:p w14:paraId="4A0135BA"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 </w:t>
      </w:r>
    </w:p>
    <w:p w14:paraId="2B76FE4F"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L1: if a &lt; b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0F06D918"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L3: </w:t>
      </w:r>
    </w:p>
    <w:p w14:paraId="14C330A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可以被替换为序列</w:t>
      </w:r>
    </w:p>
    <w:p w14:paraId="1F2D723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if a &lt; b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L2 </w:t>
      </w:r>
    </w:p>
    <w:p w14:paraId="2D82BC9C"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w:t>
      </w:r>
      <w:proofErr w:type="spellStart"/>
      <w:r w:rsidRPr="00253117">
        <w:rPr>
          <w:rFonts w:ascii="华文宋体" w:eastAsia="华文宋体" w:hAnsi="华文宋体" w:hint="eastAsia"/>
        </w:rPr>
        <w:t>goto</w:t>
      </w:r>
      <w:proofErr w:type="spellEnd"/>
      <w:r w:rsidRPr="00253117">
        <w:rPr>
          <w:rFonts w:ascii="华文宋体" w:eastAsia="华文宋体" w:hAnsi="华文宋体" w:hint="eastAsia"/>
        </w:rPr>
        <w:t xml:space="preserve"> L3</w:t>
      </w:r>
    </w:p>
    <w:p w14:paraId="0B8A7B5A"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    ... </w:t>
      </w:r>
    </w:p>
    <w:p w14:paraId="5AAAD488"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 xml:space="preserve">L3: </w:t>
      </w:r>
    </w:p>
    <w:p w14:paraId="66A83F05"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虽然两个序列中的指令数量相同，但在第二个序列我们有时可以跳过无条件跳转指令，但在第一个序列中的却不能。因此，第二个序列的执行时间优于第一个序列的执行时间。</w:t>
      </w:r>
    </w:p>
    <w:p w14:paraId="260BCF0B" w14:textId="2E61B94C" w:rsidR="00DB1D44" w:rsidRPr="00253117" w:rsidRDefault="00253117" w:rsidP="00253117">
      <w:pPr>
        <w:rPr>
          <w:rFonts w:ascii="华文宋体" w:eastAsia="华文宋体" w:hAnsi="华文宋体"/>
        </w:rPr>
      </w:pPr>
      <w:r>
        <w:rPr>
          <w:noProof/>
        </w:rPr>
        <w:lastRenderedPageBreak/>
        <w:drawing>
          <wp:inline distT="0" distB="0" distL="0" distR="0" wp14:anchorId="760E6AE1" wp14:editId="3112924C">
            <wp:extent cx="5274310" cy="3956050"/>
            <wp:effectExtent l="0" t="0" r="2540" b="6350"/>
            <wp:docPr id="145676078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0783" name=""/>
                    <pic:cNvPicPr/>
                  </pic:nvPicPr>
                  <pic:blipFill>
                    <a:blip r:embed="rId143">
                      <a:extLst>
                        <a:ext uri="{96DAC541-7B7A-43D3-8B79-37D633B846F1}">
                          <asvg:svgBlip xmlns:asvg="http://schemas.microsoft.com/office/drawing/2016/SVG/main" r:embed="rId144"/>
                        </a:ext>
                      </a:extLst>
                    </a:blip>
                    <a:stretch>
                      <a:fillRect/>
                    </a:stretch>
                  </pic:blipFill>
                  <pic:spPr>
                    <a:xfrm>
                      <a:off x="0" y="0"/>
                      <a:ext cx="5274310" cy="3956050"/>
                    </a:xfrm>
                    <a:prstGeom prst="rect">
                      <a:avLst/>
                    </a:prstGeom>
                  </pic:spPr>
                </pic:pic>
              </a:graphicData>
            </a:graphic>
          </wp:inline>
        </w:drawing>
      </w:r>
    </w:p>
    <w:p w14:paraId="15D1C089"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仅涉及寄存器运算分量的指令</w:t>
      </w:r>
      <w:proofErr w:type="gramStart"/>
      <w:r w:rsidRPr="00253117">
        <w:rPr>
          <w:rFonts w:ascii="华文宋体" w:eastAsia="华文宋体" w:hAnsi="华文宋体" w:hint="eastAsia"/>
        </w:rPr>
        <w:t>比涉及</w:t>
      </w:r>
      <w:proofErr w:type="gramEnd"/>
      <w:r w:rsidRPr="00253117">
        <w:rPr>
          <w:rFonts w:ascii="华文宋体" w:eastAsia="华文宋体" w:hAnsi="华文宋体" w:hint="eastAsia"/>
        </w:rPr>
        <w:t>存储器运算分量的指令更快。在现代机器上，处理器速度通常比内存速度快一个数量级或更高。因此，寄存器的有效利用对于生成良好的代码至关重要。本节介绍了各种策略，用于在程序中的每个</w:t>
      </w:r>
      <w:proofErr w:type="gramStart"/>
      <w:r w:rsidRPr="00253117">
        <w:rPr>
          <w:rFonts w:ascii="华文宋体" w:eastAsia="华文宋体" w:hAnsi="华文宋体" w:hint="eastAsia"/>
        </w:rPr>
        <w:t>点决定</w:t>
      </w:r>
      <w:proofErr w:type="gramEnd"/>
      <w:r w:rsidRPr="00253117">
        <w:rPr>
          <w:rFonts w:ascii="华文宋体" w:eastAsia="华文宋体" w:hAnsi="华文宋体" w:hint="eastAsia"/>
        </w:rPr>
        <w:t>哪些值应驻留在寄存器中（寄存器分配）以及各个值应驻留在哪个寄存器中（寄存器指派）。</w:t>
      </w:r>
    </w:p>
    <w:p w14:paraId="034AE809" w14:textId="2D10C059" w:rsidR="00E74515" w:rsidRPr="00253117" w:rsidRDefault="00253117" w:rsidP="00253117">
      <w:pPr>
        <w:rPr>
          <w:rFonts w:ascii="华文宋体" w:eastAsia="华文宋体" w:hAnsi="华文宋体"/>
        </w:rPr>
      </w:pPr>
      <w:r>
        <w:rPr>
          <w:noProof/>
        </w:rPr>
        <w:lastRenderedPageBreak/>
        <w:drawing>
          <wp:inline distT="0" distB="0" distL="0" distR="0" wp14:anchorId="76AFF484" wp14:editId="2DC0444B">
            <wp:extent cx="5274310" cy="3956050"/>
            <wp:effectExtent l="0" t="0" r="2540" b="6350"/>
            <wp:docPr id="145393472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34721" name=""/>
                    <pic:cNvPicPr/>
                  </pic:nvPicPr>
                  <pic:blipFill>
                    <a:blip r:embed="rId145">
                      <a:extLst>
                        <a:ext uri="{96DAC541-7B7A-43D3-8B79-37D633B846F1}">
                          <asvg:svgBlip xmlns:asvg="http://schemas.microsoft.com/office/drawing/2016/SVG/main" r:embed="rId146"/>
                        </a:ext>
                      </a:extLst>
                    </a:blip>
                    <a:stretch>
                      <a:fillRect/>
                    </a:stretch>
                  </pic:blipFill>
                  <pic:spPr>
                    <a:xfrm>
                      <a:off x="0" y="0"/>
                      <a:ext cx="5274310" cy="3956050"/>
                    </a:xfrm>
                    <a:prstGeom prst="rect">
                      <a:avLst/>
                    </a:prstGeom>
                  </pic:spPr>
                </pic:pic>
              </a:graphicData>
            </a:graphic>
          </wp:inline>
        </w:drawing>
      </w:r>
    </w:p>
    <w:p w14:paraId="6DC1DC8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寄存器分配和赋值的一种方法是将目标程序中的</w:t>
      </w:r>
      <w:proofErr w:type="gramStart"/>
      <w:r w:rsidRPr="00253117">
        <w:rPr>
          <w:rFonts w:ascii="华文宋体" w:eastAsia="华文宋体" w:hAnsi="华文宋体" w:hint="eastAsia"/>
        </w:rPr>
        <w:t>特定值分配给</w:t>
      </w:r>
      <w:proofErr w:type="gramEnd"/>
      <w:r w:rsidRPr="00253117">
        <w:rPr>
          <w:rFonts w:ascii="华文宋体" w:eastAsia="华文宋体" w:hAnsi="华文宋体" w:hint="eastAsia"/>
        </w:rPr>
        <w:t>特定的寄存器。例如，我们可以决定将基地址分配给一组寄存器，将算术计算分配给另一组，</w:t>
      </w:r>
      <w:proofErr w:type="gramStart"/>
      <w:r w:rsidRPr="00253117">
        <w:rPr>
          <w:rFonts w:ascii="华文宋体" w:eastAsia="华文宋体" w:hAnsi="华文宋体" w:hint="eastAsia"/>
        </w:rPr>
        <w:t>栈</w:t>
      </w:r>
      <w:proofErr w:type="gramEnd"/>
      <w:r w:rsidRPr="00253117">
        <w:rPr>
          <w:rFonts w:ascii="华文宋体" w:eastAsia="华文宋体" w:hAnsi="华文宋体" w:hint="eastAsia"/>
        </w:rPr>
        <w:t>顶指针分配给一个固定寄存器，等等。</w:t>
      </w:r>
    </w:p>
    <w:p w14:paraId="41356961"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这种方法的优点是简化了代码生成器的设计。但因为它的应用有太多限制，所以寄存器的使用效率低下；某些被占用的寄存器可能在大部分代码运行中未使用，同时却不得不生成很多不必要的而其他寄存器的加载和保存运算指令。然而，在大多数计算环境中还是要保留一些寄存器，这些被保留的寄存器可以被用作基址寄存器、堆栈指针寄存器或其他类似的用途，其他寄存器则由代码生成器在它认为适当的时候使用。</w:t>
      </w:r>
    </w:p>
    <w:p w14:paraId="7E6F08B7" w14:textId="0B690D2B" w:rsidR="00E74515" w:rsidRPr="00253117" w:rsidRDefault="00253117" w:rsidP="00253117">
      <w:pPr>
        <w:rPr>
          <w:rFonts w:ascii="华文宋体" w:eastAsia="华文宋体" w:hAnsi="华文宋体" w:hint="eastAsia"/>
        </w:rPr>
      </w:pPr>
      <w:r>
        <w:rPr>
          <w:noProof/>
        </w:rPr>
        <w:lastRenderedPageBreak/>
        <w:drawing>
          <wp:inline distT="0" distB="0" distL="0" distR="0" wp14:anchorId="582AE7FC" wp14:editId="77B6D639">
            <wp:extent cx="5274310" cy="3956050"/>
            <wp:effectExtent l="0" t="0" r="2540" b="6350"/>
            <wp:docPr id="127114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47207" name=""/>
                    <pic:cNvPicPr/>
                  </pic:nvPicPr>
                  <pic:blipFill>
                    <a:blip r:embed="rId147">
                      <a:extLst>
                        <a:ext uri="{96DAC541-7B7A-43D3-8B79-37D633B846F1}">
                          <asvg:svgBlip xmlns:asvg="http://schemas.microsoft.com/office/drawing/2016/SVG/main" r:embed="rId148"/>
                        </a:ext>
                      </a:extLst>
                    </a:blip>
                    <a:stretch>
                      <a:fillRect/>
                    </a:stretch>
                  </pic:blipFill>
                  <pic:spPr>
                    <a:xfrm>
                      <a:off x="0" y="0"/>
                      <a:ext cx="5274310" cy="3956050"/>
                    </a:xfrm>
                    <a:prstGeom prst="rect">
                      <a:avLst/>
                    </a:prstGeom>
                  </pic:spPr>
                </pic:pic>
              </a:graphicData>
            </a:graphic>
          </wp:inline>
        </w:drawing>
      </w:r>
    </w:p>
    <w:p w14:paraId="571F4B50"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第 8.6 节中的代码生成算法在单个基本块的运行期间使用寄存器来存放值。然而，在每个基本块的结尾处，所有活跃变量的值都被保存到内存中。为了省略一部分这样的保存及相应的存储指令，我们可以把一些寄存器指派给频繁使用的变量，并使得这些寄存器在不同基本块中的（即全局的）指派保持一致。</w:t>
      </w:r>
    </w:p>
    <w:p w14:paraId="6699266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由于程序大部分时间都花在它的内部循环上，因此一个自然的全局寄存器指派方法是尝试在整个循环中将频繁使用的值保留在固定寄存器中。暂时假设我们知道一个流图的循环结构，并且我们知道在基本块中计算的哪些值会在该块之外使用。下一章将介绍计算这些信息的技术。</w:t>
      </w:r>
    </w:p>
    <w:p w14:paraId="1C627424"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全局寄存器分配的一种策略是分配一些固定数量的寄存器来保存每个内部循环中最活跃的值。不同循环中选择的值可能不同。尚未分配的寄存器可用于保存一个块的局部值，如第 8.6 节所示。这种方法的缺点是固定数量的寄存器并不总是恰好等于用于全局寄存器分配的最佳数量。然而，该方法实现起来很简单，并在 Fortran H 中使用，Fortran H 是 IBM 在 20 世纪 60 年代末为 360 系列机器开发的优化 Fortran 编译器。</w:t>
      </w:r>
    </w:p>
    <w:p w14:paraId="080E4A32" w14:textId="77777777" w:rsidR="00253117" w:rsidRPr="00253117" w:rsidRDefault="00253117" w:rsidP="00253117">
      <w:pPr>
        <w:ind w:firstLineChars="200" w:firstLine="420"/>
        <w:rPr>
          <w:rFonts w:ascii="华文宋体" w:eastAsia="华文宋体" w:hAnsi="华文宋体"/>
        </w:rPr>
      </w:pPr>
      <w:r w:rsidRPr="00253117">
        <w:rPr>
          <w:rFonts w:ascii="华文宋体" w:eastAsia="华文宋体" w:hAnsi="华文宋体" w:hint="eastAsia"/>
        </w:rPr>
        <w:t>使用早期的 C 编译器，程序员可以通过使用寄存器声明显式地进行一些寄存器分配，以便在过程运行期间将某些值保留在寄存器中。明智地使用寄存器声明确实加快了许</w:t>
      </w:r>
      <w:r w:rsidRPr="00253117">
        <w:rPr>
          <w:rFonts w:ascii="华文宋体" w:eastAsia="华文宋体" w:hAnsi="华文宋体" w:hint="eastAsia"/>
        </w:rPr>
        <w:lastRenderedPageBreak/>
        <w:t>多程序的速度，但应鼓励程序员在分配寄存器分配之前首先获取程序运行时刻特征并确定程序的热点代码。</w:t>
      </w:r>
    </w:p>
    <w:p w14:paraId="1DAB95B1" w14:textId="77777777" w:rsidR="00DB1D44" w:rsidRPr="00253117" w:rsidRDefault="00DB1D44" w:rsidP="00166E37">
      <w:pPr>
        <w:ind w:firstLineChars="200" w:firstLine="420"/>
        <w:rPr>
          <w:rFonts w:ascii="华文宋体" w:eastAsia="华文宋体" w:hAnsi="华文宋体"/>
        </w:rPr>
      </w:pPr>
    </w:p>
    <w:p w14:paraId="738FDCCD" w14:textId="77777777" w:rsidR="00DB1D44" w:rsidRDefault="00DB1D44" w:rsidP="00166E37">
      <w:pPr>
        <w:ind w:firstLineChars="200" w:firstLine="420"/>
        <w:rPr>
          <w:rFonts w:ascii="华文宋体" w:eastAsia="华文宋体" w:hAnsi="华文宋体"/>
        </w:rPr>
      </w:pPr>
    </w:p>
    <w:p w14:paraId="09E3F330" w14:textId="77777777" w:rsidR="00DB1D44" w:rsidRDefault="00DB1D44" w:rsidP="00166E37">
      <w:pPr>
        <w:ind w:firstLineChars="200" w:firstLine="420"/>
        <w:rPr>
          <w:rFonts w:ascii="华文宋体" w:eastAsia="华文宋体" w:hAnsi="华文宋体" w:hint="eastAsia"/>
        </w:rPr>
      </w:pPr>
    </w:p>
    <w:p w14:paraId="5C390570" w14:textId="77777777" w:rsidR="00E73275" w:rsidRDefault="00E73275" w:rsidP="00166E37">
      <w:pPr>
        <w:ind w:firstLineChars="200" w:firstLine="420"/>
        <w:rPr>
          <w:rFonts w:ascii="华文宋体" w:eastAsia="华文宋体" w:hAnsi="华文宋体" w:hint="eastAsia"/>
        </w:rPr>
      </w:pPr>
    </w:p>
    <w:p w14:paraId="5F107C8D" w14:textId="77777777" w:rsidR="00627C95" w:rsidRDefault="00627C95" w:rsidP="00166E37">
      <w:pPr>
        <w:ind w:firstLineChars="200" w:firstLine="420"/>
        <w:rPr>
          <w:rFonts w:ascii="华文宋体" w:eastAsia="华文宋体" w:hAnsi="华文宋体" w:hint="eastAsia"/>
        </w:rPr>
      </w:pPr>
    </w:p>
    <w:sectPr w:rsidR="00627C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17C92"/>
    <w:multiLevelType w:val="hybridMultilevel"/>
    <w:tmpl w:val="6CB0309A"/>
    <w:lvl w:ilvl="0" w:tplc="D4E60316">
      <w:start w:val="1"/>
      <w:numFmt w:val="bullet"/>
      <w:lvlText w:val="•"/>
      <w:lvlJc w:val="left"/>
      <w:pPr>
        <w:tabs>
          <w:tab w:val="num" w:pos="720"/>
        </w:tabs>
        <w:ind w:left="720" w:hanging="360"/>
      </w:pPr>
      <w:rPr>
        <w:rFonts w:ascii="Arial" w:hAnsi="Arial" w:hint="default"/>
      </w:rPr>
    </w:lvl>
    <w:lvl w:ilvl="1" w:tplc="CBBA5524" w:tentative="1">
      <w:start w:val="1"/>
      <w:numFmt w:val="bullet"/>
      <w:lvlText w:val="•"/>
      <w:lvlJc w:val="left"/>
      <w:pPr>
        <w:tabs>
          <w:tab w:val="num" w:pos="1440"/>
        </w:tabs>
        <w:ind w:left="1440" w:hanging="360"/>
      </w:pPr>
      <w:rPr>
        <w:rFonts w:ascii="Arial" w:hAnsi="Arial" w:hint="default"/>
      </w:rPr>
    </w:lvl>
    <w:lvl w:ilvl="2" w:tplc="9C92F5EC" w:tentative="1">
      <w:start w:val="1"/>
      <w:numFmt w:val="bullet"/>
      <w:lvlText w:val="•"/>
      <w:lvlJc w:val="left"/>
      <w:pPr>
        <w:tabs>
          <w:tab w:val="num" w:pos="2160"/>
        </w:tabs>
        <w:ind w:left="2160" w:hanging="360"/>
      </w:pPr>
      <w:rPr>
        <w:rFonts w:ascii="Arial" w:hAnsi="Arial" w:hint="default"/>
      </w:rPr>
    </w:lvl>
    <w:lvl w:ilvl="3" w:tplc="E1144328" w:tentative="1">
      <w:start w:val="1"/>
      <w:numFmt w:val="bullet"/>
      <w:lvlText w:val="•"/>
      <w:lvlJc w:val="left"/>
      <w:pPr>
        <w:tabs>
          <w:tab w:val="num" w:pos="2880"/>
        </w:tabs>
        <w:ind w:left="2880" w:hanging="360"/>
      </w:pPr>
      <w:rPr>
        <w:rFonts w:ascii="Arial" w:hAnsi="Arial" w:hint="default"/>
      </w:rPr>
    </w:lvl>
    <w:lvl w:ilvl="4" w:tplc="DCC03628" w:tentative="1">
      <w:start w:val="1"/>
      <w:numFmt w:val="bullet"/>
      <w:lvlText w:val="•"/>
      <w:lvlJc w:val="left"/>
      <w:pPr>
        <w:tabs>
          <w:tab w:val="num" w:pos="3600"/>
        </w:tabs>
        <w:ind w:left="3600" w:hanging="360"/>
      </w:pPr>
      <w:rPr>
        <w:rFonts w:ascii="Arial" w:hAnsi="Arial" w:hint="default"/>
      </w:rPr>
    </w:lvl>
    <w:lvl w:ilvl="5" w:tplc="26669638" w:tentative="1">
      <w:start w:val="1"/>
      <w:numFmt w:val="bullet"/>
      <w:lvlText w:val="•"/>
      <w:lvlJc w:val="left"/>
      <w:pPr>
        <w:tabs>
          <w:tab w:val="num" w:pos="4320"/>
        </w:tabs>
        <w:ind w:left="4320" w:hanging="360"/>
      </w:pPr>
      <w:rPr>
        <w:rFonts w:ascii="Arial" w:hAnsi="Arial" w:hint="default"/>
      </w:rPr>
    </w:lvl>
    <w:lvl w:ilvl="6" w:tplc="59744E74" w:tentative="1">
      <w:start w:val="1"/>
      <w:numFmt w:val="bullet"/>
      <w:lvlText w:val="•"/>
      <w:lvlJc w:val="left"/>
      <w:pPr>
        <w:tabs>
          <w:tab w:val="num" w:pos="5040"/>
        </w:tabs>
        <w:ind w:left="5040" w:hanging="360"/>
      </w:pPr>
      <w:rPr>
        <w:rFonts w:ascii="Arial" w:hAnsi="Arial" w:hint="default"/>
      </w:rPr>
    </w:lvl>
    <w:lvl w:ilvl="7" w:tplc="47EC7E58" w:tentative="1">
      <w:start w:val="1"/>
      <w:numFmt w:val="bullet"/>
      <w:lvlText w:val="•"/>
      <w:lvlJc w:val="left"/>
      <w:pPr>
        <w:tabs>
          <w:tab w:val="num" w:pos="5760"/>
        </w:tabs>
        <w:ind w:left="5760" w:hanging="360"/>
      </w:pPr>
      <w:rPr>
        <w:rFonts w:ascii="Arial" w:hAnsi="Arial" w:hint="default"/>
      </w:rPr>
    </w:lvl>
    <w:lvl w:ilvl="8" w:tplc="621062B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1437FA"/>
    <w:multiLevelType w:val="hybridMultilevel"/>
    <w:tmpl w:val="814EEFD0"/>
    <w:lvl w:ilvl="0" w:tplc="99FA7FB4">
      <w:start w:val="1"/>
      <w:numFmt w:val="bullet"/>
      <w:lvlText w:val="•"/>
      <w:lvlJc w:val="left"/>
      <w:pPr>
        <w:tabs>
          <w:tab w:val="num" w:pos="720"/>
        </w:tabs>
        <w:ind w:left="720" w:hanging="360"/>
      </w:pPr>
      <w:rPr>
        <w:rFonts w:ascii="Arial" w:hAnsi="Arial" w:hint="default"/>
      </w:rPr>
    </w:lvl>
    <w:lvl w:ilvl="1" w:tplc="8D4295CE" w:tentative="1">
      <w:start w:val="1"/>
      <w:numFmt w:val="bullet"/>
      <w:lvlText w:val="•"/>
      <w:lvlJc w:val="left"/>
      <w:pPr>
        <w:tabs>
          <w:tab w:val="num" w:pos="1440"/>
        </w:tabs>
        <w:ind w:left="1440" w:hanging="360"/>
      </w:pPr>
      <w:rPr>
        <w:rFonts w:ascii="Arial" w:hAnsi="Arial" w:hint="default"/>
      </w:rPr>
    </w:lvl>
    <w:lvl w:ilvl="2" w:tplc="ACD84730" w:tentative="1">
      <w:start w:val="1"/>
      <w:numFmt w:val="bullet"/>
      <w:lvlText w:val="•"/>
      <w:lvlJc w:val="left"/>
      <w:pPr>
        <w:tabs>
          <w:tab w:val="num" w:pos="2160"/>
        </w:tabs>
        <w:ind w:left="2160" w:hanging="360"/>
      </w:pPr>
      <w:rPr>
        <w:rFonts w:ascii="Arial" w:hAnsi="Arial" w:hint="default"/>
      </w:rPr>
    </w:lvl>
    <w:lvl w:ilvl="3" w:tplc="748C9D6E" w:tentative="1">
      <w:start w:val="1"/>
      <w:numFmt w:val="bullet"/>
      <w:lvlText w:val="•"/>
      <w:lvlJc w:val="left"/>
      <w:pPr>
        <w:tabs>
          <w:tab w:val="num" w:pos="2880"/>
        </w:tabs>
        <w:ind w:left="2880" w:hanging="360"/>
      </w:pPr>
      <w:rPr>
        <w:rFonts w:ascii="Arial" w:hAnsi="Arial" w:hint="default"/>
      </w:rPr>
    </w:lvl>
    <w:lvl w:ilvl="4" w:tplc="01E2A5EA" w:tentative="1">
      <w:start w:val="1"/>
      <w:numFmt w:val="bullet"/>
      <w:lvlText w:val="•"/>
      <w:lvlJc w:val="left"/>
      <w:pPr>
        <w:tabs>
          <w:tab w:val="num" w:pos="3600"/>
        </w:tabs>
        <w:ind w:left="3600" w:hanging="360"/>
      </w:pPr>
      <w:rPr>
        <w:rFonts w:ascii="Arial" w:hAnsi="Arial" w:hint="default"/>
      </w:rPr>
    </w:lvl>
    <w:lvl w:ilvl="5" w:tplc="7D80F4D4" w:tentative="1">
      <w:start w:val="1"/>
      <w:numFmt w:val="bullet"/>
      <w:lvlText w:val="•"/>
      <w:lvlJc w:val="left"/>
      <w:pPr>
        <w:tabs>
          <w:tab w:val="num" w:pos="4320"/>
        </w:tabs>
        <w:ind w:left="4320" w:hanging="360"/>
      </w:pPr>
      <w:rPr>
        <w:rFonts w:ascii="Arial" w:hAnsi="Arial" w:hint="default"/>
      </w:rPr>
    </w:lvl>
    <w:lvl w:ilvl="6" w:tplc="2DCAFF20" w:tentative="1">
      <w:start w:val="1"/>
      <w:numFmt w:val="bullet"/>
      <w:lvlText w:val="•"/>
      <w:lvlJc w:val="left"/>
      <w:pPr>
        <w:tabs>
          <w:tab w:val="num" w:pos="5040"/>
        </w:tabs>
        <w:ind w:left="5040" w:hanging="360"/>
      </w:pPr>
      <w:rPr>
        <w:rFonts w:ascii="Arial" w:hAnsi="Arial" w:hint="default"/>
      </w:rPr>
    </w:lvl>
    <w:lvl w:ilvl="7" w:tplc="F38A935E" w:tentative="1">
      <w:start w:val="1"/>
      <w:numFmt w:val="bullet"/>
      <w:lvlText w:val="•"/>
      <w:lvlJc w:val="left"/>
      <w:pPr>
        <w:tabs>
          <w:tab w:val="num" w:pos="5760"/>
        </w:tabs>
        <w:ind w:left="5760" w:hanging="360"/>
      </w:pPr>
      <w:rPr>
        <w:rFonts w:ascii="Arial" w:hAnsi="Arial" w:hint="default"/>
      </w:rPr>
    </w:lvl>
    <w:lvl w:ilvl="8" w:tplc="04324EA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F56BFA"/>
    <w:multiLevelType w:val="hybridMultilevel"/>
    <w:tmpl w:val="36608F22"/>
    <w:lvl w:ilvl="0" w:tplc="B8343D84">
      <w:start w:val="1"/>
      <w:numFmt w:val="bullet"/>
      <w:lvlText w:val="•"/>
      <w:lvlJc w:val="left"/>
      <w:pPr>
        <w:tabs>
          <w:tab w:val="num" w:pos="720"/>
        </w:tabs>
        <w:ind w:left="720" w:hanging="360"/>
      </w:pPr>
      <w:rPr>
        <w:rFonts w:ascii="Arial" w:hAnsi="Arial" w:hint="default"/>
      </w:rPr>
    </w:lvl>
    <w:lvl w:ilvl="1" w:tplc="41BAF642" w:tentative="1">
      <w:start w:val="1"/>
      <w:numFmt w:val="bullet"/>
      <w:lvlText w:val="•"/>
      <w:lvlJc w:val="left"/>
      <w:pPr>
        <w:tabs>
          <w:tab w:val="num" w:pos="1440"/>
        </w:tabs>
        <w:ind w:left="1440" w:hanging="360"/>
      </w:pPr>
      <w:rPr>
        <w:rFonts w:ascii="Arial" w:hAnsi="Arial" w:hint="default"/>
      </w:rPr>
    </w:lvl>
    <w:lvl w:ilvl="2" w:tplc="E4F66084" w:tentative="1">
      <w:start w:val="1"/>
      <w:numFmt w:val="bullet"/>
      <w:lvlText w:val="•"/>
      <w:lvlJc w:val="left"/>
      <w:pPr>
        <w:tabs>
          <w:tab w:val="num" w:pos="2160"/>
        </w:tabs>
        <w:ind w:left="2160" w:hanging="360"/>
      </w:pPr>
      <w:rPr>
        <w:rFonts w:ascii="Arial" w:hAnsi="Arial" w:hint="default"/>
      </w:rPr>
    </w:lvl>
    <w:lvl w:ilvl="3" w:tplc="433805DA" w:tentative="1">
      <w:start w:val="1"/>
      <w:numFmt w:val="bullet"/>
      <w:lvlText w:val="•"/>
      <w:lvlJc w:val="left"/>
      <w:pPr>
        <w:tabs>
          <w:tab w:val="num" w:pos="2880"/>
        </w:tabs>
        <w:ind w:left="2880" w:hanging="360"/>
      </w:pPr>
      <w:rPr>
        <w:rFonts w:ascii="Arial" w:hAnsi="Arial" w:hint="default"/>
      </w:rPr>
    </w:lvl>
    <w:lvl w:ilvl="4" w:tplc="C4BC0B42" w:tentative="1">
      <w:start w:val="1"/>
      <w:numFmt w:val="bullet"/>
      <w:lvlText w:val="•"/>
      <w:lvlJc w:val="left"/>
      <w:pPr>
        <w:tabs>
          <w:tab w:val="num" w:pos="3600"/>
        </w:tabs>
        <w:ind w:left="3600" w:hanging="360"/>
      </w:pPr>
      <w:rPr>
        <w:rFonts w:ascii="Arial" w:hAnsi="Arial" w:hint="default"/>
      </w:rPr>
    </w:lvl>
    <w:lvl w:ilvl="5" w:tplc="369ECC50" w:tentative="1">
      <w:start w:val="1"/>
      <w:numFmt w:val="bullet"/>
      <w:lvlText w:val="•"/>
      <w:lvlJc w:val="left"/>
      <w:pPr>
        <w:tabs>
          <w:tab w:val="num" w:pos="4320"/>
        </w:tabs>
        <w:ind w:left="4320" w:hanging="360"/>
      </w:pPr>
      <w:rPr>
        <w:rFonts w:ascii="Arial" w:hAnsi="Arial" w:hint="default"/>
      </w:rPr>
    </w:lvl>
    <w:lvl w:ilvl="6" w:tplc="A0FC5E02" w:tentative="1">
      <w:start w:val="1"/>
      <w:numFmt w:val="bullet"/>
      <w:lvlText w:val="•"/>
      <w:lvlJc w:val="left"/>
      <w:pPr>
        <w:tabs>
          <w:tab w:val="num" w:pos="5040"/>
        </w:tabs>
        <w:ind w:left="5040" w:hanging="360"/>
      </w:pPr>
      <w:rPr>
        <w:rFonts w:ascii="Arial" w:hAnsi="Arial" w:hint="default"/>
      </w:rPr>
    </w:lvl>
    <w:lvl w:ilvl="7" w:tplc="D6F040F2" w:tentative="1">
      <w:start w:val="1"/>
      <w:numFmt w:val="bullet"/>
      <w:lvlText w:val="•"/>
      <w:lvlJc w:val="left"/>
      <w:pPr>
        <w:tabs>
          <w:tab w:val="num" w:pos="5760"/>
        </w:tabs>
        <w:ind w:left="5760" w:hanging="360"/>
      </w:pPr>
      <w:rPr>
        <w:rFonts w:ascii="Arial" w:hAnsi="Arial" w:hint="default"/>
      </w:rPr>
    </w:lvl>
    <w:lvl w:ilvl="8" w:tplc="DF569F9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C82F09"/>
    <w:multiLevelType w:val="hybridMultilevel"/>
    <w:tmpl w:val="5AEA46EE"/>
    <w:lvl w:ilvl="0" w:tplc="729C638C">
      <w:start w:val="1"/>
      <w:numFmt w:val="bullet"/>
      <w:lvlText w:val="•"/>
      <w:lvlJc w:val="left"/>
      <w:pPr>
        <w:tabs>
          <w:tab w:val="num" w:pos="720"/>
        </w:tabs>
        <w:ind w:left="720" w:hanging="360"/>
      </w:pPr>
      <w:rPr>
        <w:rFonts w:ascii="Arial" w:hAnsi="Arial" w:hint="default"/>
      </w:rPr>
    </w:lvl>
    <w:lvl w:ilvl="1" w:tplc="6CE2AA9E" w:tentative="1">
      <w:start w:val="1"/>
      <w:numFmt w:val="bullet"/>
      <w:lvlText w:val="•"/>
      <w:lvlJc w:val="left"/>
      <w:pPr>
        <w:tabs>
          <w:tab w:val="num" w:pos="1440"/>
        </w:tabs>
        <w:ind w:left="1440" w:hanging="360"/>
      </w:pPr>
      <w:rPr>
        <w:rFonts w:ascii="Arial" w:hAnsi="Arial" w:hint="default"/>
      </w:rPr>
    </w:lvl>
    <w:lvl w:ilvl="2" w:tplc="E690E4D4" w:tentative="1">
      <w:start w:val="1"/>
      <w:numFmt w:val="bullet"/>
      <w:lvlText w:val="•"/>
      <w:lvlJc w:val="left"/>
      <w:pPr>
        <w:tabs>
          <w:tab w:val="num" w:pos="2160"/>
        </w:tabs>
        <w:ind w:left="2160" w:hanging="360"/>
      </w:pPr>
      <w:rPr>
        <w:rFonts w:ascii="Arial" w:hAnsi="Arial" w:hint="default"/>
      </w:rPr>
    </w:lvl>
    <w:lvl w:ilvl="3" w:tplc="24AAFD5C" w:tentative="1">
      <w:start w:val="1"/>
      <w:numFmt w:val="bullet"/>
      <w:lvlText w:val="•"/>
      <w:lvlJc w:val="left"/>
      <w:pPr>
        <w:tabs>
          <w:tab w:val="num" w:pos="2880"/>
        </w:tabs>
        <w:ind w:left="2880" w:hanging="360"/>
      </w:pPr>
      <w:rPr>
        <w:rFonts w:ascii="Arial" w:hAnsi="Arial" w:hint="default"/>
      </w:rPr>
    </w:lvl>
    <w:lvl w:ilvl="4" w:tplc="425AC13E" w:tentative="1">
      <w:start w:val="1"/>
      <w:numFmt w:val="bullet"/>
      <w:lvlText w:val="•"/>
      <w:lvlJc w:val="left"/>
      <w:pPr>
        <w:tabs>
          <w:tab w:val="num" w:pos="3600"/>
        </w:tabs>
        <w:ind w:left="3600" w:hanging="360"/>
      </w:pPr>
      <w:rPr>
        <w:rFonts w:ascii="Arial" w:hAnsi="Arial" w:hint="default"/>
      </w:rPr>
    </w:lvl>
    <w:lvl w:ilvl="5" w:tplc="00263212" w:tentative="1">
      <w:start w:val="1"/>
      <w:numFmt w:val="bullet"/>
      <w:lvlText w:val="•"/>
      <w:lvlJc w:val="left"/>
      <w:pPr>
        <w:tabs>
          <w:tab w:val="num" w:pos="4320"/>
        </w:tabs>
        <w:ind w:left="4320" w:hanging="360"/>
      </w:pPr>
      <w:rPr>
        <w:rFonts w:ascii="Arial" w:hAnsi="Arial" w:hint="default"/>
      </w:rPr>
    </w:lvl>
    <w:lvl w:ilvl="6" w:tplc="3C4236DE" w:tentative="1">
      <w:start w:val="1"/>
      <w:numFmt w:val="bullet"/>
      <w:lvlText w:val="•"/>
      <w:lvlJc w:val="left"/>
      <w:pPr>
        <w:tabs>
          <w:tab w:val="num" w:pos="5040"/>
        </w:tabs>
        <w:ind w:left="5040" w:hanging="360"/>
      </w:pPr>
      <w:rPr>
        <w:rFonts w:ascii="Arial" w:hAnsi="Arial" w:hint="default"/>
      </w:rPr>
    </w:lvl>
    <w:lvl w:ilvl="7" w:tplc="335A5D82" w:tentative="1">
      <w:start w:val="1"/>
      <w:numFmt w:val="bullet"/>
      <w:lvlText w:val="•"/>
      <w:lvlJc w:val="left"/>
      <w:pPr>
        <w:tabs>
          <w:tab w:val="num" w:pos="5760"/>
        </w:tabs>
        <w:ind w:left="5760" w:hanging="360"/>
      </w:pPr>
      <w:rPr>
        <w:rFonts w:ascii="Arial" w:hAnsi="Arial" w:hint="default"/>
      </w:rPr>
    </w:lvl>
    <w:lvl w:ilvl="8" w:tplc="B75847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9EB0716"/>
    <w:multiLevelType w:val="hybridMultilevel"/>
    <w:tmpl w:val="32263390"/>
    <w:lvl w:ilvl="0" w:tplc="91829E3E">
      <w:start w:val="1"/>
      <w:numFmt w:val="bullet"/>
      <w:lvlText w:val="•"/>
      <w:lvlJc w:val="left"/>
      <w:pPr>
        <w:tabs>
          <w:tab w:val="num" w:pos="720"/>
        </w:tabs>
        <w:ind w:left="720" w:hanging="360"/>
      </w:pPr>
      <w:rPr>
        <w:rFonts w:ascii="Arial" w:hAnsi="Arial" w:hint="default"/>
      </w:rPr>
    </w:lvl>
    <w:lvl w:ilvl="1" w:tplc="32263BCE" w:tentative="1">
      <w:start w:val="1"/>
      <w:numFmt w:val="bullet"/>
      <w:lvlText w:val="•"/>
      <w:lvlJc w:val="left"/>
      <w:pPr>
        <w:tabs>
          <w:tab w:val="num" w:pos="1440"/>
        </w:tabs>
        <w:ind w:left="1440" w:hanging="360"/>
      </w:pPr>
      <w:rPr>
        <w:rFonts w:ascii="Arial" w:hAnsi="Arial" w:hint="default"/>
      </w:rPr>
    </w:lvl>
    <w:lvl w:ilvl="2" w:tplc="D8360EEA" w:tentative="1">
      <w:start w:val="1"/>
      <w:numFmt w:val="bullet"/>
      <w:lvlText w:val="•"/>
      <w:lvlJc w:val="left"/>
      <w:pPr>
        <w:tabs>
          <w:tab w:val="num" w:pos="2160"/>
        </w:tabs>
        <w:ind w:left="2160" w:hanging="360"/>
      </w:pPr>
      <w:rPr>
        <w:rFonts w:ascii="Arial" w:hAnsi="Arial" w:hint="default"/>
      </w:rPr>
    </w:lvl>
    <w:lvl w:ilvl="3" w:tplc="AC1A098C" w:tentative="1">
      <w:start w:val="1"/>
      <w:numFmt w:val="bullet"/>
      <w:lvlText w:val="•"/>
      <w:lvlJc w:val="left"/>
      <w:pPr>
        <w:tabs>
          <w:tab w:val="num" w:pos="2880"/>
        </w:tabs>
        <w:ind w:left="2880" w:hanging="360"/>
      </w:pPr>
      <w:rPr>
        <w:rFonts w:ascii="Arial" w:hAnsi="Arial" w:hint="default"/>
      </w:rPr>
    </w:lvl>
    <w:lvl w:ilvl="4" w:tplc="9D10D596" w:tentative="1">
      <w:start w:val="1"/>
      <w:numFmt w:val="bullet"/>
      <w:lvlText w:val="•"/>
      <w:lvlJc w:val="left"/>
      <w:pPr>
        <w:tabs>
          <w:tab w:val="num" w:pos="3600"/>
        </w:tabs>
        <w:ind w:left="3600" w:hanging="360"/>
      </w:pPr>
      <w:rPr>
        <w:rFonts w:ascii="Arial" w:hAnsi="Arial" w:hint="default"/>
      </w:rPr>
    </w:lvl>
    <w:lvl w:ilvl="5" w:tplc="910ABC7E" w:tentative="1">
      <w:start w:val="1"/>
      <w:numFmt w:val="bullet"/>
      <w:lvlText w:val="•"/>
      <w:lvlJc w:val="left"/>
      <w:pPr>
        <w:tabs>
          <w:tab w:val="num" w:pos="4320"/>
        </w:tabs>
        <w:ind w:left="4320" w:hanging="360"/>
      </w:pPr>
      <w:rPr>
        <w:rFonts w:ascii="Arial" w:hAnsi="Arial" w:hint="default"/>
      </w:rPr>
    </w:lvl>
    <w:lvl w:ilvl="6" w:tplc="AB66EE38" w:tentative="1">
      <w:start w:val="1"/>
      <w:numFmt w:val="bullet"/>
      <w:lvlText w:val="•"/>
      <w:lvlJc w:val="left"/>
      <w:pPr>
        <w:tabs>
          <w:tab w:val="num" w:pos="5040"/>
        </w:tabs>
        <w:ind w:left="5040" w:hanging="360"/>
      </w:pPr>
      <w:rPr>
        <w:rFonts w:ascii="Arial" w:hAnsi="Arial" w:hint="default"/>
      </w:rPr>
    </w:lvl>
    <w:lvl w:ilvl="7" w:tplc="594C2640" w:tentative="1">
      <w:start w:val="1"/>
      <w:numFmt w:val="bullet"/>
      <w:lvlText w:val="•"/>
      <w:lvlJc w:val="left"/>
      <w:pPr>
        <w:tabs>
          <w:tab w:val="num" w:pos="5760"/>
        </w:tabs>
        <w:ind w:left="5760" w:hanging="360"/>
      </w:pPr>
      <w:rPr>
        <w:rFonts w:ascii="Arial" w:hAnsi="Arial" w:hint="default"/>
      </w:rPr>
    </w:lvl>
    <w:lvl w:ilvl="8" w:tplc="DB2E22B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A78354A"/>
    <w:multiLevelType w:val="hybridMultilevel"/>
    <w:tmpl w:val="0C3A6792"/>
    <w:lvl w:ilvl="0" w:tplc="A15CE5E0">
      <w:start w:val="1"/>
      <w:numFmt w:val="bullet"/>
      <w:lvlText w:val="•"/>
      <w:lvlJc w:val="left"/>
      <w:pPr>
        <w:tabs>
          <w:tab w:val="num" w:pos="720"/>
        </w:tabs>
        <w:ind w:left="720" w:hanging="360"/>
      </w:pPr>
      <w:rPr>
        <w:rFonts w:ascii="Arial" w:hAnsi="Arial" w:hint="default"/>
      </w:rPr>
    </w:lvl>
    <w:lvl w:ilvl="1" w:tplc="51E4286C" w:tentative="1">
      <w:start w:val="1"/>
      <w:numFmt w:val="bullet"/>
      <w:lvlText w:val="•"/>
      <w:lvlJc w:val="left"/>
      <w:pPr>
        <w:tabs>
          <w:tab w:val="num" w:pos="1440"/>
        </w:tabs>
        <w:ind w:left="1440" w:hanging="360"/>
      </w:pPr>
      <w:rPr>
        <w:rFonts w:ascii="Arial" w:hAnsi="Arial" w:hint="default"/>
      </w:rPr>
    </w:lvl>
    <w:lvl w:ilvl="2" w:tplc="0534DB5C" w:tentative="1">
      <w:start w:val="1"/>
      <w:numFmt w:val="bullet"/>
      <w:lvlText w:val="•"/>
      <w:lvlJc w:val="left"/>
      <w:pPr>
        <w:tabs>
          <w:tab w:val="num" w:pos="2160"/>
        </w:tabs>
        <w:ind w:left="2160" w:hanging="360"/>
      </w:pPr>
      <w:rPr>
        <w:rFonts w:ascii="Arial" w:hAnsi="Arial" w:hint="default"/>
      </w:rPr>
    </w:lvl>
    <w:lvl w:ilvl="3" w:tplc="F6F4AE76" w:tentative="1">
      <w:start w:val="1"/>
      <w:numFmt w:val="bullet"/>
      <w:lvlText w:val="•"/>
      <w:lvlJc w:val="left"/>
      <w:pPr>
        <w:tabs>
          <w:tab w:val="num" w:pos="2880"/>
        </w:tabs>
        <w:ind w:left="2880" w:hanging="360"/>
      </w:pPr>
      <w:rPr>
        <w:rFonts w:ascii="Arial" w:hAnsi="Arial" w:hint="default"/>
      </w:rPr>
    </w:lvl>
    <w:lvl w:ilvl="4" w:tplc="5C3830A0" w:tentative="1">
      <w:start w:val="1"/>
      <w:numFmt w:val="bullet"/>
      <w:lvlText w:val="•"/>
      <w:lvlJc w:val="left"/>
      <w:pPr>
        <w:tabs>
          <w:tab w:val="num" w:pos="3600"/>
        </w:tabs>
        <w:ind w:left="3600" w:hanging="360"/>
      </w:pPr>
      <w:rPr>
        <w:rFonts w:ascii="Arial" w:hAnsi="Arial" w:hint="default"/>
      </w:rPr>
    </w:lvl>
    <w:lvl w:ilvl="5" w:tplc="E5581FF4" w:tentative="1">
      <w:start w:val="1"/>
      <w:numFmt w:val="bullet"/>
      <w:lvlText w:val="•"/>
      <w:lvlJc w:val="left"/>
      <w:pPr>
        <w:tabs>
          <w:tab w:val="num" w:pos="4320"/>
        </w:tabs>
        <w:ind w:left="4320" w:hanging="360"/>
      </w:pPr>
      <w:rPr>
        <w:rFonts w:ascii="Arial" w:hAnsi="Arial" w:hint="default"/>
      </w:rPr>
    </w:lvl>
    <w:lvl w:ilvl="6" w:tplc="157C83F4" w:tentative="1">
      <w:start w:val="1"/>
      <w:numFmt w:val="bullet"/>
      <w:lvlText w:val="•"/>
      <w:lvlJc w:val="left"/>
      <w:pPr>
        <w:tabs>
          <w:tab w:val="num" w:pos="5040"/>
        </w:tabs>
        <w:ind w:left="5040" w:hanging="360"/>
      </w:pPr>
      <w:rPr>
        <w:rFonts w:ascii="Arial" w:hAnsi="Arial" w:hint="default"/>
      </w:rPr>
    </w:lvl>
    <w:lvl w:ilvl="7" w:tplc="A34415F2" w:tentative="1">
      <w:start w:val="1"/>
      <w:numFmt w:val="bullet"/>
      <w:lvlText w:val="•"/>
      <w:lvlJc w:val="left"/>
      <w:pPr>
        <w:tabs>
          <w:tab w:val="num" w:pos="5760"/>
        </w:tabs>
        <w:ind w:left="5760" w:hanging="360"/>
      </w:pPr>
      <w:rPr>
        <w:rFonts w:ascii="Arial" w:hAnsi="Arial" w:hint="default"/>
      </w:rPr>
    </w:lvl>
    <w:lvl w:ilvl="8" w:tplc="69DEE19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400E64"/>
    <w:multiLevelType w:val="hybridMultilevel"/>
    <w:tmpl w:val="86F6FEE0"/>
    <w:lvl w:ilvl="0" w:tplc="7ACA0D34">
      <w:start w:val="1"/>
      <w:numFmt w:val="bullet"/>
      <w:lvlText w:val=""/>
      <w:lvlJc w:val="left"/>
      <w:pPr>
        <w:tabs>
          <w:tab w:val="num" w:pos="720"/>
        </w:tabs>
        <w:ind w:left="720" w:hanging="360"/>
      </w:pPr>
      <w:rPr>
        <w:rFonts w:ascii="Wingdings" w:hAnsi="Wingdings" w:hint="default"/>
      </w:rPr>
    </w:lvl>
    <w:lvl w:ilvl="1" w:tplc="EE0AB000">
      <w:numFmt w:val="bullet"/>
      <w:lvlText w:val="•"/>
      <w:lvlJc w:val="left"/>
      <w:pPr>
        <w:tabs>
          <w:tab w:val="num" w:pos="1440"/>
        </w:tabs>
        <w:ind w:left="1440" w:hanging="360"/>
      </w:pPr>
      <w:rPr>
        <w:rFonts w:ascii="Arial" w:hAnsi="Arial" w:hint="default"/>
      </w:rPr>
    </w:lvl>
    <w:lvl w:ilvl="2" w:tplc="80C0B354" w:tentative="1">
      <w:start w:val="1"/>
      <w:numFmt w:val="bullet"/>
      <w:lvlText w:val=""/>
      <w:lvlJc w:val="left"/>
      <w:pPr>
        <w:tabs>
          <w:tab w:val="num" w:pos="2160"/>
        </w:tabs>
        <w:ind w:left="2160" w:hanging="360"/>
      </w:pPr>
      <w:rPr>
        <w:rFonts w:ascii="Wingdings" w:hAnsi="Wingdings" w:hint="default"/>
      </w:rPr>
    </w:lvl>
    <w:lvl w:ilvl="3" w:tplc="3E5802A4" w:tentative="1">
      <w:start w:val="1"/>
      <w:numFmt w:val="bullet"/>
      <w:lvlText w:val=""/>
      <w:lvlJc w:val="left"/>
      <w:pPr>
        <w:tabs>
          <w:tab w:val="num" w:pos="2880"/>
        </w:tabs>
        <w:ind w:left="2880" w:hanging="360"/>
      </w:pPr>
      <w:rPr>
        <w:rFonts w:ascii="Wingdings" w:hAnsi="Wingdings" w:hint="default"/>
      </w:rPr>
    </w:lvl>
    <w:lvl w:ilvl="4" w:tplc="BFC0AA7E" w:tentative="1">
      <w:start w:val="1"/>
      <w:numFmt w:val="bullet"/>
      <w:lvlText w:val=""/>
      <w:lvlJc w:val="left"/>
      <w:pPr>
        <w:tabs>
          <w:tab w:val="num" w:pos="3600"/>
        </w:tabs>
        <w:ind w:left="3600" w:hanging="360"/>
      </w:pPr>
      <w:rPr>
        <w:rFonts w:ascii="Wingdings" w:hAnsi="Wingdings" w:hint="default"/>
      </w:rPr>
    </w:lvl>
    <w:lvl w:ilvl="5" w:tplc="254E90E8" w:tentative="1">
      <w:start w:val="1"/>
      <w:numFmt w:val="bullet"/>
      <w:lvlText w:val=""/>
      <w:lvlJc w:val="left"/>
      <w:pPr>
        <w:tabs>
          <w:tab w:val="num" w:pos="4320"/>
        </w:tabs>
        <w:ind w:left="4320" w:hanging="360"/>
      </w:pPr>
      <w:rPr>
        <w:rFonts w:ascii="Wingdings" w:hAnsi="Wingdings" w:hint="default"/>
      </w:rPr>
    </w:lvl>
    <w:lvl w:ilvl="6" w:tplc="80DE44D4" w:tentative="1">
      <w:start w:val="1"/>
      <w:numFmt w:val="bullet"/>
      <w:lvlText w:val=""/>
      <w:lvlJc w:val="left"/>
      <w:pPr>
        <w:tabs>
          <w:tab w:val="num" w:pos="5040"/>
        </w:tabs>
        <w:ind w:left="5040" w:hanging="360"/>
      </w:pPr>
      <w:rPr>
        <w:rFonts w:ascii="Wingdings" w:hAnsi="Wingdings" w:hint="default"/>
      </w:rPr>
    </w:lvl>
    <w:lvl w:ilvl="7" w:tplc="D3F052A2" w:tentative="1">
      <w:start w:val="1"/>
      <w:numFmt w:val="bullet"/>
      <w:lvlText w:val=""/>
      <w:lvlJc w:val="left"/>
      <w:pPr>
        <w:tabs>
          <w:tab w:val="num" w:pos="5760"/>
        </w:tabs>
        <w:ind w:left="5760" w:hanging="360"/>
      </w:pPr>
      <w:rPr>
        <w:rFonts w:ascii="Wingdings" w:hAnsi="Wingdings" w:hint="default"/>
      </w:rPr>
    </w:lvl>
    <w:lvl w:ilvl="8" w:tplc="6F966F2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3A16F6"/>
    <w:multiLevelType w:val="hybridMultilevel"/>
    <w:tmpl w:val="1D6AE9B4"/>
    <w:lvl w:ilvl="0" w:tplc="2AF689DA">
      <w:start w:val="1"/>
      <w:numFmt w:val="bullet"/>
      <w:lvlText w:val="•"/>
      <w:lvlJc w:val="left"/>
      <w:pPr>
        <w:tabs>
          <w:tab w:val="num" w:pos="720"/>
        </w:tabs>
        <w:ind w:left="720" w:hanging="360"/>
      </w:pPr>
      <w:rPr>
        <w:rFonts w:ascii="Arial" w:hAnsi="Arial" w:hint="default"/>
      </w:rPr>
    </w:lvl>
    <w:lvl w:ilvl="1" w:tplc="05B8CD28" w:tentative="1">
      <w:start w:val="1"/>
      <w:numFmt w:val="bullet"/>
      <w:lvlText w:val="•"/>
      <w:lvlJc w:val="left"/>
      <w:pPr>
        <w:tabs>
          <w:tab w:val="num" w:pos="1440"/>
        </w:tabs>
        <w:ind w:left="1440" w:hanging="360"/>
      </w:pPr>
      <w:rPr>
        <w:rFonts w:ascii="Arial" w:hAnsi="Arial" w:hint="default"/>
      </w:rPr>
    </w:lvl>
    <w:lvl w:ilvl="2" w:tplc="361C2474" w:tentative="1">
      <w:start w:val="1"/>
      <w:numFmt w:val="bullet"/>
      <w:lvlText w:val="•"/>
      <w:lvlJc w:val="left"/>
      <w:pPr>
        <w:tabs>
          <w:tab w:val="num" w:pos="2160"/>
        </w:tabs>
        <w:ind w:left="2160" w:hanging="360"/>
      </w:pPr>
      <w:rPr>
        <w:rFonts w:ascii="Arial" w:hAnsi="Arial" w:hint="default"/>
      </w:rPr>
    </w:lvl>
    <w:lvl w:ilvl="3" w:tplc="F7ECC316" w:tentative="1">
      <w:start w:val="1"/>
      <w:numFmt w:val="bullet"/>
      <w:lvlText w:val="•"/>
      <w:lvlJc w:val="left"/>
      <w:pPr>
        <w:tabs>
          <w:tab w:val="num" w:pos="2880"/>
        </w:tabs>
        <w:ind w:left="2880" w:hanging="360"/>
      </w:pPr>
      <w:rPr>
        <w:rFonts w:ascii="Arial" w:hAnsi="Arial" w:hint="default"/>
      </w:rPr>
    </w:lvl>
    <w:lvl w:ilvl="4" w:tplc="CE8C5662" w:tentative="1">
      <w:start w:val="1"/>
      <w:numFmt w:val="bullet"/>
      <w:lvlText w:val="•"/>
      <w:lvlJc w:val="left"/>
      <w:pPr>
        <w:tabs>
          <w:tab w:val="num" w:pos="3600"/>
        </w:tabs>
        <w:ind w:left="3600" w:hanging="360"/>
      </w:pPr>
      <w:rPr>
        <w:rFonts w:ascii="Arial" w:hAnsi="Arial" w:hint="default"/>
      </w:rPr>
    </w:lvl>
    <w:lvl w:ilvl="5" w:tplc="80BAC996" w:tentative="1">
      <w:start w:val="1"/>
      <w:numFmt w:val="bullet"/>
      <w:lvlText w:val="•"/>
      <w:lvlJc w:val="left"/>
      <w:pPr>
        <w:tabs>
          <w:tab w:val="num" w:pos="4320"/>
        </w:tabs>
        <w:ind w:left="4320" w:hanging="360"/>
      </w:pPr>
      <w:rPr>
        <w:rFonts w:ascii="Arial" w:hAnsi="Arial" w:hint="default"/>
      </w:rPr>
    </w:lvl>
    <w:lvl w:ilvl="6" w:tplc="3D485EB2" w:tentative="1">
      <w:start w:val="1"/>
      <w:numFmt w:val="bullet"/>
      <w:lvlText w:val="•"/>
      <w:lvlJc w:val="left"/>
      <w:pPr>
        <w:tabs>
          <w:tab w:val="num" w:pos="5040"/>
        </w:tabs>
        <w:ind w:left="5040" w:hanging="360"/>
      </w:pPr>
      <w:rPr>
        <w:rFonts w:ascii="Arial" w:hAnsi="Arial" w:hint="default"/>
      </w:rPr>
    </w:lvl>
    <w:lvl w:ilvl="7" w:tplc="47FCEB98" w:tentative="1">
      <w:start w:val="1"/>
      <w:numFmt w:val="bullet"/>
      <w:lvlText w:val="•"/>
      <w:lvlJc w:val="left"/>
      <w:pPr>
        <w:tabs>
          <w:tab w:val="num" w:pos="5760"/>
        </w:tabs>
        <w:ind w:left="5760" w:hanging="360"/>
      </w:pPr>
      <w:rPr>
        <w:rFonts w:ascii="Arial" w:hAnsi="Arial" w:hint="default"/>
      </w:rPr>
    </w:lvl>
    <w:lvl w:ilvl="8" w:tplc="BAE0BB3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0208BD"/>
    <w:multiLevelType w:val="hybridMultilevel"/>
    <w:tmpl w:val="B3787504"/>
    <w:lvl w:ilvl="0" w:tplc="889C3D72">
      <w:start w:val="1"/>
      <w:numFmt w:val="bullet"/>
      <w:lvlText w:val=""/>
      <w:lvlJc w:val="left"/>
      <w:pPr>
        <w:tabs>
          <w:tab w:val="num" w:pos="720"/>
        </w:tabs>
        <w:ind w:left="720" w:hanging="360"/>
      </w:pPr>
      <w:rPr>
        <w:rFonts w:ascii="Wingdings" w:hAnsi="Wingdings" w:hint="default"/>
      </w:rPr>
    </w:lvl>
    <w:lvl w:ilvl="1" w:tplc="CF8A7792">
      <w:numFmt w:val="bullet"/>
      <w:lvlText w:val="•"/>
      <w:lvlJc w:val="left"/>
      <w:pPr>
        <w:tabs>
          <w:tab w:val="num" w:pos="1440"/>
        </w:tabs>
        <w:ind w:left="1440" w:hanging="360"/>
      </w:pPr>
      <w:rPr>
        <w:rFonts w:ascii="Arial" w:hAnsi="Arial" w:hint="default"/>
      </w:rPr>
    </w:lvl>
    <w:lvl w:ilvl="2" w:tplc="8208D5CE" w:tentative="1">
      <w:start w:val="1"/>
      <w:numFmt w:val="bullet"/>
      <w:lvlText w:val=""/>
      <w:lvlJc w:val="left"/>
      <w:pPr>
        <w:tabs>
          <w:tab w:val="num" w:pos="2160"/>
        </w:tabs>
        <w:ind w:left="2160" w:hanging="360"/>
      </w:pPr>
      <w:rPr>
        <w:rFonts w:ascii="Wingdings" w:hAnsi="Wingdings" w:hint="default"/>
      </w:rPr>
    </w:lvl>
    <w:lvl w:ilvl="3" w:tplc="F21E13D2" w:tentative="1">
      <w:start w:val="1"/>
      <w:numFmt w:val="bullet"/>
      <w:lvlText w:val=""/>
      <w:lvlJc w:val="left"/>
      <w:pPr>
        <w:tabs>
          <w:tab w:val="num" w:pos="2880"/>
        </w:tabs>
        <w:ind w:left="2880" w:hanging="360"/>
      </w:pPr>
      <w:rPr>
        <w:rFonts w:ascii="Wingdings" w:hAnsi="Wingdings" w:hint="default"/>
      </w:rPr>
    </w:lvl>
    <w:lvl w:ilvl="4" w:tplc="BEC8B158" w:tentative="1">
      <w:start w:val="1"/>
      <w:numFmt w:val="bullet"/>
      <w:lvlText w:val=""/>
      <w:lvlJc w:val="left"/>
      <w:pPr>
        <w:tabs>
          <w:tab w:val="num" w:pos="3600"/>
        </w:tabs>
        <w:ind w:left="3600" w:hanging="360"/>
      </w:pPr>
      <w:rPr>
        <w:rFonts w:ascii="Wingdings" w:hAnsi="Wingdings" w:hint="default"/>
      </w:rPr>
    </w:lvl>
    <w:lvl w:ilvl="5" w:tplc="EB9A30BE" w:tentative="1">
      <w:start w:val="1"/>
      <w:numFmt w:val="bullet"/>
      <w:lvlText w:val=""/>
      <w:lvlJc w:val="left"/>
      <w:pPr>
        <w:tabs>
          <w:tab w:val="num" w:pos="4320"/>
        </w:tabs>
        <w:ind w:left="4320" w:hanging="360"/>
      </w:pPr>
      <w:rPr>
        <w:rFonts w:ascii="Wingdings" w:hAnsi="Wingdings" w:hint="default"/>
      </w:rPr>
    </w:lvl>
    <w:lvl w:ilvl="6" w:tplc="32EE55C2" w:tentative="1">
      <w:start w:val="1"/>
      <w:numFmt w:val="bullet"/>
      <w:lvlText w:val=""/>
      <w:lvlJc w:val="left"/>
      <w:pPr>
        <w:tabs>
          <w:tab w:val="num" w:pos="5040"/>
        </w:tabs>
        <w:ind w:left="5040" w:hanging="360"/>
      </w:pPr>
      <w:rPr>
        <w:rFonts w:ascii="Wingdings" w:hAnsi="Wingdings" w:hint="default"/>
      </w:rPr>
    </w:lvl>
    <w:lvl w:ilvl="7" w:tplc="78109522" w:tentative="1">
      <w:start w:val="1"/>
      <w:numFmt w:val="bullet"/>
      <w:lvlText w:val=""/>
      <w:lvlJc w:val="left"/>
      <w:pPr>
        <w:tabs>
          <w:tab w:val="num" w:pos="5760"/>
        </w:tabs>
        <w:ind w:left="5760" w:hanging="360"/>
      </w:pPr>
      <w:rPr>
        <w:rFonts w:ascii="Wingdings" w:hAnsi="Wingdings" w:hint="default"/>
      </w:rPr>
    </w:lvl>
    <w:lvl w:ilvl="8" w:tplc="D53E279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076914"/>
    <w:multiLevelType w:val="hybridMultilevel"/>
    <w:tmpl w:val="04B63DB4"/>
    <w:lvl w:ilvl="0" w:tplc="7C065988">
      <w:start w:val="1"/>
      <w:numFmt w:val="bullet"/>
      <w:lvlText w:val="•"/>
      <w:lvlJc w:val="left"/>
      <w:pPr>
        <w:tabs>
          <w:tab w:val="num" w:pos="720"/>
        </w:tabs>
        <w:ind w:left="720" w:hanging="360"/>
      </w:pPr>
      <w:rPr>
        <w:rFonts w:ascii="Arial" w:hAnsi="Arial" w:hint="default"/>
      </w:rPr>
    </w:lvl>
    <w:lvl w:ilvl="1" w:tplc="1DD8405C" w:tentative="1">
      <w:start w:val="1"/>
      <w:numFmt w:val="bullet"/>
      <w:lvlText w:val="•"/>
      <w:lvlJc w:val="left"/>
      <w:pPr>
        <w:tabs>
          <w:tab w:val="num" w:pos="1440"/>
        </w:tabs>
        <w:ind w:left="1440" w:hanging="360"/>
      </w:pPr>
      <w:rPr>
        <w:rFonts w:ascii="Arial" w:hAnsi="Arial" w:hint="default"/>
      </w:rPr>
    </w:lvl>
    <w:lvl w:ilvl="2" w:tplc="861659C6" w:tentative="1">
      <w:start w:val="1"/>
      <w:numFmt w:val="bullet"/>
      <w:lvlText w:val="•"/>
      <w:lvlJc w:val="left"/>
      <w:pPr>
        <w:tabs>
          <w:tab w:val="num" w:pos="2160"/>
        </w:tabs>
        <w:ind w:left="2160" w:hanging="360"/>
      </w:pPr>
      <w:rPr>
        <w:rFonts w:ascii="Arial" w:hAnsi="Arial" w:hint="default"/>
      </w:rPr>
    </w:lvl>
    <w:lvl w:ilvl="3" w:tplc="82A2F850" w:tentative="1">
      <w:start w:val="1"/>
      <w:numFmt w:val="bullet"/>
      <w:lvlText w:val="•"/>
      <w:lvlJc w:val="left"/>
      <w:pPr>
        <w:tabs>
          <w:tab w:val="num" w:pos="2880"/>
        </w:tabs>
        <w:ind w:left="2880" w:hanging="360"/>
      </w:pPr>
      <w:rPr>
        <w:rFonts w:ascii="Arial" w:hAnsi="Arial" w:hint="default"/>
      </w:rPr>
    </w:lvl>
    <w:lvl w:ilvl="4" w:tplc="DFAA23AA" w:tentative="1">
      <w:start w:val="1"/>
      <w:numFmt w:val="bullet"/>
      <w:lvlText w:val="•"/>
      <w:lvlJc w:val="left"/>
      <w:pPr>
        <w:tabs>
          <w:tab w:val="num" w:pos="3600"/>
        </w:tabs>
        <w:ind w:left="3600" w:hanging="360"/>
      </w:pPr>
      <w:rPr>
        <w:rFonts w:ascii="Arial" w:hAnsi="Arial" w:hint="default"/>
      </w:rPr>
    </w:lvl>
    <w:lvl w:ilvl="5" w:tplc="8236C908" w:tentative="1">
      <w:start w:val="1"/>
      <w:numFmt w:val="bullet"/>
      <w:lvlText w:val="•"/>
      <w:lvlJc w:val="left"/>
      <w:pPr>
        <w:tabs>
          <w:tab w:val="num" w:pos="4320"/>
        </w:tabs>
        <w:ind w:left="4320" w:hanging="360"/>
      </w:pPr>
      <w:rPr>
        <w:rFonts w:ascii="Arial" w:hAnsi="Arial" w:hint="default"/>
      </w:rPr>
    </w:lvl>
    <w:lvl w:ilvl="6" w:tplc="DC02DD7A" w:tentative="1">
      <w:start w:val="1"/>
      <w:numFmt w:val="bullet"/>
      <w:lvlText w:val="•"/>
      <w:lvlJc w:val="left"/>
      <w:pPr>
        <w:tabs>
          <w:tab w:val="num" w:pos="5040"/>
        </w:tabs>
        <w:ind w:left="5040" w:hanging="360"/>
      </w:pPr>
      <w:rPr>
        <w:rFonts w:ascii="Arial" w:hAnsi="Arial" w:hint="default"/>
      </w:rPr>
    </w:lvl>
    <w:lvl w:ilvl="7" w:tplc="5616E6F8" w:tentative="1">
      <w:start w:val="1"/>
      <w:numFmt w:val="bullet"/>
      <w:lvlText w:val="•"/>
      <w:lvlJc w:val="left"/>
      <w:pPr>
        <w:tabs>
          <w:tab w:val="num" w:pos="5760"/>
        </w:tabs>
        <w:ind w:left="5760" w:hanging="360"/>
      </w:pPr>
      <w:rPr>
        <w:rFonts w:ascii="Arial" w:hAnsi="Arial" w:hint="default"/>
      </w:rPr>
    </w:lvl>
    <w:lvl w:ilvl="8" w:tplc="7B34F41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707B89"/>
    <w:multiLevelType w:val="hybridMultilevel"/>
    <w:tmpl w:val="113204FE"/>
    <w:lvl w:ilvl="0" w:tplc="D19259A2">
      <w:start w:val="1"/>
      <w:numFmt w:val="bullet"/>
      <w:lvlText w:val="•"/>
      <w:lvlJc w:val="left"/>
      <w:pPr>
        <w:tabs>
          <w:tab w:val="num" w:pos="720"/>
        </w:tabs>
        <w:ind w:left="720" w:hanging="360"/>
      </w:pPr>
      <w:rPr>
        <w:rFonts w:ascii="Arial" w:hAnsi="Arial" w:hint="default"/>
      </w:rPr>
    </w:lvl>
    <w:lvl w:ilvl="1" w:tplc="11FAFC1C" w:tentative="1">
      <w:start w:val="1"/>
      <w:numFmt w:val="bullet"/>
      <w:lvlText w:val="•"/>
      <w:lvlJc w:val="left"/>
      <w:pPr>
        <w:tabs>
          <w:tab w:val="num" w:pos="1440"/>
        </w:tabs>
        <w:ind w:left="1440" w:hanging="360"/>
      </w:pPr>
      <w:rPr>
        <w:rFonts w:ascii="Arial" w:hAnsi="Arial" w:hint="default"/>
      </w:rPr>
    </w:lvl>
    <w:lvl w:ilvl="2" w:tplc="58EE26A8" w:tentative="1">
      <w:start w:val="1"/>
      <w:numFmt w:val="bullet"/>
      <w:lvlText w:val="•"/>
      <w:lvlJc w:val="left"/>
      <w:pPr>
        <w:tabs>
          <w:tab w:val="num" w:pos="2160"/>
        </w:tabs>
        <w:ind w:left="2160" w:hanging="360"/>
      </w:pPr>
      <w:rPr>
        <w:rFonts w:ascii="Arial" w:hAnsi="Arial" w:hint="default"/>
      </w:rPr>
    </w:lvl>
    <w:lvl w:ilvl="3" w:tplc="74D81B90" w:tentative="1">
      <w:start w:val="1"/>
      <w:numFmt w:val="bullet"/>
      <w:lvlText w:val="•"/>
      <w:lvlJc w:val="left"/>
      <w:pPr>
        <w:tabs>
          <w:tab w:val="num" w:pos="2880"/>
        </w:tabs>
        <w:ind w:left="2880" w:hanging="360"/>
      </w:pPr>
      <w:rPr>
        <w:rFonts w:ascii="Arial" w:hAnsi="Arial" w:hint="default"/>
      </w:rPr>
    </w:lvl>
    <w:lvl w:ilvl="4" w:tplc="EAB01A4A" w:tentative="1">
      <w:start w:val="1"/>
      <w:numFmt w:val="bullet"/>
      <w:lvlText w:val="•"/>
      <w:lvlJc w:val="left"/>
      <w:pPr>
        <w:tabs>
          <w:tab w:val="num" w:pos="3600"/>
        </w:tabs>
        <w:ind w:left="3600" w:hanging="360"/>
      </w:pPr>
      <w:rPr>
        <w:rFonts w:ascii="Arial" w:hAnsi="Arial" w:hint="default"/>
      </w:rPr>
    </w:lvl>
    <w:lvl w:ilvl="5" w:tplc="FAB45F86" w:tentative="1">
      <w:start w:val="1"/>
      <w:numFmt w:val="bullet"/>
      <w:lvlText w:val="•"/>
      <w:lvlJc w:val="left"/>
      <w:pPr>
        <w:tabs>
          <w:tab w:val="num" w:pos="4320"/>
        </w:tabs>
        <w:ind w:left="4320" w:hanging="360"/>
      </w:pPr>
      <w:rPr>
        <w:rFonts w:ascii="Arial" w:hAnsi="Arial" w:hint="default"/>
      </w:rPr>
    </w:lvl>
    <w:lvl w:ilvl="6" w:tplc="2CDC3EB0" w:tentative="1">
      <w:start w:val="1"/>
      <w:numFmt w:val="bullet"/>
      <w:lvlText w:val="•"/>
      <w:lvlJc w:val="left"/>
      <w:pPr>
        <w:tabs>
          <w:tab w:val="num" w:pos="5040"/>
        </w:tabs>
        <w:ind w:left="5040" w:hanging="360"/>
      </w:pPr>
      <w:rPr>
        <w:rFonts w:ascii="Arial" w:hAnsi="Arial" w:hint="default"/>
      </w:rPr>
    </w:lvl>
    <w:lvl w:ilvl="7" w:tplc="58424212" w:tentative="1">
      <w:start w:val="1"/>
      <w:numFmt w:val="bullet"/>
      <w:lvlText w:val="•"/>
      <w:lvlJc w:val="left"/>
      <w:pPr>
        <w:tabs>
          <w:tab w:val="num" w:pos="5760"/>
        </w:tabs>
        <w:ind w:left="5760" w:hanging="360"/>
      </w:pPr>
      <w:rPr>
        <w:rFonts w:ascii="Arial" w:hAnsi="Arial" w:hint="default"/>
      </w:rPr>
    </w:lvl>
    <w:lvl w:ilvl="8" w:tplc="FA844F8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F3A7A67"/>
    <w:multiLevelType w:val="hybridMultilevel"/>
    <w:tmpl w:val="12EA0018"/>
    <w:lvl w:ilvl="0" w:tplc="09C04C76">
      <w:start w:val="1"/>
      <w:numFmt w:val="bullet"/>
      <w:lvlText w:val="•"/>
      <w:lvlJc w:val="left"/>
      <w:pPr>
        <w:tabs>
          <w:tab w:val="num" w:pos="720"/>
        </w:tabs>
        <w:ind w:left="720" w:hanging="360"/>
      </w:pPr>
      <w:rPr>
        <w:rFonts w:ascii="Arial" w:hAnsi="Arial" w:hint="default"/>
      </w:rPr>
    </w:lvl>
    <w:lvl w:ilvl="1" w:tplc="BDE0CDD6" w:tentative="1">
      <w:start w:val="1"/>
      <w:numFmt w:val="bullet"/>
      <w:lvlText w:val="•"/>
      <w:lvlJc w:val="left"/>
      <w:pPr>
        <w:tabs>
          <w:tab w:val="num" w:pos="1440"/>
        </w:tabs>
        <w:ind w:left="1440" w:hanging="360"/>
      </w:pPr>
      <w:rPr>
        <w:rFonts w:ascii="Arial" w:hAnsi="Arial" w:hint="default"/>
      </w:rPr>
    </w:lvl>
    <w:lvl w:ilvl="2" w:tplc="0D52425C" w:tentative="1">
      <w:start w:val="1"/>
      <w:numFmt w:val="bullet"/>
      <w:lvlText w:val="•"/>
      <w:lvlJc w:val="left"/>
      <w:pPr>
        <w:tabs>
          <w:tab w:val="num" w:pos="2160"/>
        </w:tabs>
        <w:ind w:left="2160" w:hanging="360"/>
      </w:pPr>
      <w:rPr>
        <w:rFonts w:ascii="Arial" w:hAnsi="Arial" w:hint="default"/>
      </w:rPr>
    </w:lvl>
    <w:lvl w:ilvl="3" w:tplc="29FCF128" w:tentative="1">
      <w:start w:val="1"/>
      <w:numFmt w:val="bullet"/>
      <w:lvlText w:val="•"/>
      <w:lvlJc w:val="left"/>
      <w:pPr>
        <w:tabs>
          <w:tab w:val="num" w:pos="2880"/>
        </w:tabs>
        <w:ind w:left="2880" w:hanging="360"/>
      </w:pPr>
      <w:rPr>
        <w:rFonts w:ascii="Arial" w:hAnsi="Arial" w:hint="default"/>
      </w:rPr>
    </w:lvl>
    <w:lvl w:ilvl="4" w:tplc="3C304E3C" w:tentative="1">
      <w:start w:val="1"/>
      <w:numFmt w:val="bullet"/>
      <w:lvlText w:val="•"/>
      <w:lvlJc w:val="left"/>
      <w:pPr>
        <w:tabs>
          <w:tab w:val="num" w:pos="3600"/>
        </w:tabs>
        <w:ind w:left="3600" w:hanging="360"/>
      </w:pPr>
      <w:rPr>
        <w:rFonts w:ascii="Arial" w:hAnsi="Arial" w:hint="default"/>
      </w:rPr>
    </w:lvl>
    <w:lvl w:ilvl="5" w:tplc="C91CDDA4" w:tentative="1">
      <w:start w:val="1"/>
      <w:numFmt w:val="bullet"/>
      <w:lvlText w:val="•"/>
      <w:lvlJc w:val="left"/>
      <w:pPr>
        <w:tabs>
          <w:tab w:val="num" w:pos="4320"/>
        </w:tabs>
        <w:ind w:left="4320" w:hanging="360"/>
      </w:pPr>
      <w:rPr>
        <w:rFonts w:ascii="Arial" w:hAnsi="Arial" w:hint="default"/>
      </w:rPr>
    </w:lvl>
    <w:lvl w:ilvl="6" w:tplc="93B4073E" w:tentative="1">
      <w:start w:val="1"/>
      <w:numFmt w:val="bullet"/>
      <w:lvlText w:val="•"/>
      <w:lvlJc w:val="left"/>
      <w:pPr>
        <w:tabs>
          <w:tab w:val="num" w:pos="5040"/>
        </w:tabs>
        <w:ind w:left="5040" w:hanging="360"/>
      </w:pPr>
      <w:rPr>
        <w:rFonts w:ascii="Arial" w:hAnsi="Arial" w:hint="default"/>
      </w:rPr>
    </w:lvl>
    <w:lvl w:ilvl="7" w:tplc="3CA26B2A" w:tentative="1">
      <w:start w:val="1"/>
      <w:numFmt w:val="bullet"/>
      <w:lvlText w:val="•"/>
      <w:lvlJc w:val="left"/>
      <w:pPr>
        <w:tabs>
          <w:tab w:val="num" w:pos="5760"/>
        </w:tabs>
        <w:ind w:left="5760" w:hanging="360"/>
      </w:pPr>
      <w:rPr>
        <w:rFonts w:ascii="Arial" w:hAnsi="Arial" w:hint="default"/>
      </w:rPr>
    </w:lvl>
    <w:lvl w:ilvl="8" w:tplc="9DB2534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159515C"/>
    <w:multiLevelType w:val="hybridMultilevel"/>
    <w:tmpl w:val="FC0CFF78"/>
    <w:lvl w:ilvl="0" w:tplc="4564946A">
      <w:start w:val="1"/>
      <w:numFmt w:val="bullet"/>
      <w:lvlText w:val="•"/>
      <w:lvlJc w:val="left"/>
      <w:pPr>
        <w:tabs>
          <w:tab w:val="num" w:pos="720"/>
        </w:tabs>
        <w:ind w:left="720" w:hanging="360"/>
      </w:pPr>
      <w:rPr>
        <w:rFonts w:ascii="Arial" w:hAnsi="Arial" w:hint="default"/>
      </w:rPr>
    </w:lvl>
    <w:lvl w:ilvl="1" w:tplc="4104C796" w:tentative="1">
      <w:start w:val="1"/>
      <w:numFmt w:val="bullet"/>
      <w:lvlText w:val="•"/>
      <w:lvlJc w:val="left"/>
      <w:pPr>
        <w:tabs>
          <w:tab w:val="num" w:pos="1440"/>
        </w:tabs>
        <w:ind w:left="1440" w:hanging="360"/>
      </w:pPr>
      <w:rPr>
        <w:rFonts w:ascii="Arial" w:hAnsi="Arial" w:hint="default"/>
      </w:rPr>
    </w:lvl>
    <w:lvl w:ilvl="2" w:tplc="5784BF38" w:tentative="1">
      <w:start w:val="1"/>
      <w:numFmt w:val="bullet"/>
      <w:lvlText w:val="•"/>
      <w:lvlJc w:val="left"/>
      <w:pPr>
        <w:tabs>
          <w:tab w:val="num" w:pos="2160"/>
        </w:tabs>
        <w:ind w:left="2160" w:hanging="360"/>
      </w:pPr>
      <w:rPr>
        <w:rFonts w:ascii="Arial" w:hAnsi="Arial" w:hint="default"/>
      </w:rPr>
    </w:lvl>
    <w:lvl w:ilvl="3" w:tplc="75C23674" w:tentative="1">
      <w:start w:val="1"/>
      <w:numFmt w:val="bullet"/>
      <w:lvlText w:val="•"/>
      <w:lvlJc w:val="left"/>
      <w:pPr>
        <w:tabs>
          <w:tab w:val="num" w:pos="2880"/>
        </w:tabs>
        <w:ind w:left="2880" w:hanging="360"/>
      </w:pPr>
      <w:rPr>
        <w:rFonts w:ascii="Arial" w:hAnsi="Arial" w:hint="default"/>
      </w:rPr>
    </w:lvl>
    <w:lvl w:ilvl="4" w:tplc="599659C0" w:tentative="1">
      <w:start w:val="1"/>
      <w:numFmt w:val="bullet"/>
      <w:lvlText w:val="•"/>
      <w:lvlJc w:val="left"/>
      <w:pPr>
        <w:tabs>
          <w:tab w:val="num" w:pos="3600"/>
        </w:tabs>
        <w:ind w:left="3600" w:hanging="360"/>
      </w:pPr>
      <w:rPr>
        <w:rFonts w:ascii="Arial" w:hAnsi="Arial" w:hint="default"/>
      </w:rPr>
    </w:lvl>
    <w:lvl w:ilvl="5" w:tplc="85EC57B6" w:tentative="1">
      <w:start w:val="1"/>
      <w:numFmt w:val="bullet"/>
      <w:lvlText w:val="•"/>
      <w:lvlJc w:val="left"/>
      <w:pPr>
        <w:tabs>
          <w:tab w:val="num" w:pos="4320"/>
        </w:tabs>
        <w:ind w:left="4320" w:hanging="360"/>
      </w:pPr>
      <w:rPr>
        <w:rFonts w:ascii="Arial" w:hAnsi="Arial" w:hint="default"/>
      </w:rPr>
    </w:lvl>
    <w:lvl w:ilvl="6" w:tplc="3B14F2B0" w:tentative="1">
      <w:start w:val="1"/>
      <w:numFmt w:val="bullet"/>
      <w:lvlText w:val="•"/>
      <w:lvlJc w:val="left"/>
      <w:pPr>
        <w:tabs>
          <w:tab w:val="num" w:pos="5040"/>
        </w:tabs>
        <w:ind w:left="5040" w:hanging="360"/>
      </w:pPr>
      <w:rPr>
        <w:rFonts w:ascii="Arial" w:hAnsi="Arial" w:hint="default"/>
      </w:rPr>
    </w:lvl>
    <w:lvl w:ilvl="7" w:tplc="EC0291C0" w:tentative="1">
      <w:start w:val="1"/>
      <w:numFmt w:val="bullet"/>
      <w:lvlText w:val="•"/>
      <w:lvlJc w:val="left"/>
      <w:pPr>
        <w:tabs>
          <w:tab w:val="num" w:pos="5760"/>
        </w:tabs>
        <w:ind w:left="5760" w:hanging="360"/>
      </w:pPr>
      <w:rPr>
        <w:rFonts w:ascii="Arial" w:hAnsi="Arial" w:hint="default"/>
      </w:rPr>
    </w:lvl>
    <w:lvl w:ilvl="8" w:tplc="FE98B41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6A760AD"/>
    <w:multiLevelType w:val="hybridMultilevel"/>
    <w:tmpl w:val="37204E80"/>
    <w:lvl w:ilvl="0" w:tplc="D812E394">
      <w:start w:val="1"/>
      <w:numFmt w:val="bullet"/>
      <w:lvlText w:val="•"/>
      <w:lvlJc w:val="left"/>
      <w:pPr>
        <w:tabs>
          <w:tab w:val="num" w:pos="720"/>
        </w:tabs>
        <w:ind w:left="720" w:hanging="360"/>
      </w:pPr>
      <w:rPr>
        <w:rFonts w:ascii="Arial" w:hAnsi="Arial" w:hint="default"/>
      </w:rPr>
    </w:lvl>
    <w:lvl w:ilvl="1" w:tplc="54B04F10" w:tentative="1">
      <w:start w:val="1"/>
      <w:numFmt w:val="bullet"/>
      <w:lvlText w:val="•"/>
      <w:lvlJc w:val="left"/>
      <w:pPr>
        <w:tabs>
          <w:tab w:val="num" w:pos="1440"/>
        </w:tabs>
        <w:ind w:left="1440" w:hanging="360"/>
      </w:pPr>
      <w:rPr>
        <w:rFonts w:ascii="Arial" w:hAnsi="Arial" w:hint="default"/>
      </w:rPr>
    </w:lvl>
    <w:lvl w:ilvl="2" w:tplc="99BC4BBE" w:tentative="1">
      <w:start w:val="1"/>
      <w:numFmt w:val="bullet"/>
      <w:lvlText w:val="•"/>
      <w:lvlJc w:val="left"/>
      <w:pPr>
        <w:tabs>
          <w:tab w:val="num" w:pos="2160"/>
        </w:tabs>
        <w:ind w:left="2160" w:hanging="360"/>
      </w:pPr>
      <w:rPr>
        <w:rFonts w:ascii="Arial" w:hAnsi="Arial" w:hint="default"/>
      </w:rPr>
    </w:lvl>
    <w:lvl w:ilvl="3" w:tplc="399097FE" w:tentative="1">
      <w:start w:val="1"/>
      <w:numFmt w:val="bullet"/>
      <w:lvlText w:val="•"/>
      <w:lvlJc w:val="left"/>
      <w:pPr>
        <w:tabs>
          <w:tab w:val="num" w:pos="2880"/>
        </w:tabs>
        <w:ind w:left="2880" w:hanging="360"/>
      </w:pPr>
      <w:rPr>
        <w:rFonts w:ascii="Arial" w:hAnsi="Arial" w:hint="default"/>
      </w:rPr>
    </w:lvl>
    <w:lvl w:ilvl="4" w:tplc="58EEF5DA" w:tentative="1">
      <w:start w:val="1"/>
      <w:numFmt w:val="bullet"/>
      <w:lvlText w:val="•"/>
      <w:lvlJc w:val="left"/>
      <w:pPr>
        <w:tabs>
          <w:tab w:val="num" w:pos="3600"/>
        </w:tabs>
        <w:ind w:left="3600" w:hanging="360"/>
      </w:pPr>
      <w:rPr>
        <w:rFonts w:ascii="Arial" w:hAnsi="Arial" w:hint="default"/>
      </w:rPr>
    </w:lvl>
    <w:lvl w:ilvl="5" w:tplc="3106295E" w:tentative="1">
      <w:start w:val="1"/>
      <w:numFmt w:val="bullet"/>
      <w:lvlText w:val="•"/>
      <w:lvlJc w:val="left"/>
      <w:pPr>
        <w:tabs>
          <w:tab w:val="num" w:pos="4320"/>
        </w:tabs>
        <w:ind w:left="4320" w:hanging="360"/>
      </w:pPr>
      <w:rPr>
        <w:rFonts w:ascii="Arial" w:hAnsi="Arial" w:hint="default"/>
      </w:rPr>
    </w:lvl>
    <w:lvl w:ilvl="6" w:tplc="664A877C" w:tentative="1">
      <w:start w:val="1"/>
      <w:numFmt w:val="bullet"/>
      <w:lvlText w:val="•"/>
      <w:lvlJc w:val="left"/>
      <w:pPr>
        <w:tabs>
          <w:tab w:val="num" w:pos="5040"/>
        </w:tabs>
        <w:ind w:left="5040" w:hanging="360"/>
      </w:pPr>
      <w:rPr>
        <w:rFonts w:ascii="Arial" w:hAnsi="Arial" w:hint="default"/>
      </w:rPr>
    </w:lvl>
    <w:lvl w:ilvl="7" w:tplc="1F602490" w:tentative="1">
      <w:start w:val="1"/>
      <w:numFmt w:val="bullet"/>
      <w:lvlText w:val="•"/>
      <w:lvlJc w:val="left"/>
      <w:pPr>
        <w:tabs>
          <w:tab w:val="num" w:pos="5760"/>
        </w:tabs>
        <w:ind w:left="5760" w:hanging="360"/>
      </w:pPr>
      <w:rPr>
        <w:rFonts w:ascii="Arial" w:hAnsi="Arial" w:hint="default"/>
      </w:rPr>
    </w:lvl>
    <w:lvl w:ilvl="8" w:tplc="32DECA6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A33782"/>
    <w:multiLevelType w:val="hybridMultilevel"/>
    <w:tmpl w:val="79EE32AC"/>
    <w:lvl w:ilvl="0" w:tplc="5F18B5E4">
      <w:start w:val="1"/>
      <w:numFmt w:val="decimal"/>
      <w:lvlText w:val="%1."/>
      <w:lvlJc w:val="left"/>
      <w:pPr>
        <w:tabs>
          <w:tab w:val="num" w:pos="720"/>
        </w:tabs>
        <w:ind w:left="720" w:hanging="360"/>
      </w:pPr>
    </w:lvl>
    <w:lvl w:ilvl="1" w:tplc="5A82BEB2" w:tentative="1">
      <w:start w:val="1"/>
      <w:numFmt w:val="decimal"/>
      <w:lvlText w:val="%2."/>
      <w:lvlJc w:val="left"/>
      <w:pPr>
        <w:tabs>
          <w:tab w:val="num" w:pos="1440"/>
        </w:tabs>
        <w:ind w:left="1440" w:hanging="360"/>
      </w:pPr>
    </w:lvl>
    <w:lvl w:ilvl="2" w:tplc="40F0B92A" w:tentative="1">
      <w:start w:val="1"/>
      <w:numFmt w:val="decimal"/>
      <w:lvlText w:val="%3."/>
      <w:lvlJc w:val="left"/>
      <w:pPr>
        <w:tabs>
          <w:tab w:val="num" w:pos="2160"/>
        </w:tabs>
        <w:ind w:left="2160" w:hanging="360"/>
      </w:pPr>
    </w:lvl>
    <w:lvl w:ilvl="3" w:tplc="1BD66A5A" w:tentative="1">
      <w:start w:val="1"/>
      <w:numFmt w:val="decimal"/>
      <w:lvlText w:val="%4."/>
      <w:lvlJc w:val="left"/>
      <w:pPr>
        <w:tabs>
          <w:tab w:val="num" w:pos="2880"/>
        </w:tabs>
        <w:ind w:left="2880" w:hanging="360"/>
      </w:pPr>
    </w:lvl>
    <w:lvl w:ilvl="4" w:tplc="5D8AF2D6" w:tentative="1">
      <w:start w:val="1"/>
      <w:numFmt w:val="decimal"/>
      <w:lvlText w:val="%5."/>
      <w:lvlJc w:val="left"/>
      <w:pPr>
        <w:tabs>
          <w:tab w:val="num" w:pos="3600"/>
        </w:tabs>
        <w:ind w:left="3600" w:hanging="360"/>
      </w:pPr>
    </w:lvl>
    <w:lvl w:ilvl="5" w:tplc="A37EB1C0" w:tentative="1">
      <w:start w:val="1"/>
      <w:numFmt w:val="decimal"/>
      <w:lvlText w:val="%6."/>
      <w:lvlJc w:val="left"/>
      <w:pPr>
        <w:tabs>
          <w:tab w:val="num" w:pos="4320"/>
        </w:tabs>
        <w:ind w:left="4320" w:hanging="360"/>
      </w:pPr>
    </w:lvl>
    <w:lvl w:ilvl="6" w:tplc="C270E68E" w:tentative="1">
      <w:start w:val="1"/>
      <w:numFmt w:val="decimal"/>
      <w:lvlText w:val="%7."/>
      <w:lvlJc w:val="left"/>
      <w:pPr>
        <w:tabs>
          <w:tab w:val="num" w:pos="5040"/>
        </w:tabs>
        <w:ind w:left="5040" w:hanging="360"/>
      </w:pPr>
    </w:lvl>
    <w:lvl w:ilvl="7" w:tplc="99E090A4" w:tentative="1">
      <w:start w:val="1"/>
      <w:numFmt w:val="decimal"/>
      <w:lvlText w:val="%8."/>
      <w:lvlJc w:val="left"/>
      <w:pPr>
        <w:tabs>
          <w:tab w:val="num" w:pos="5760"/>
        </w:tabs>
        <w:ind w:left="5760" w:hanging="360"/>
      </w:pPr>
    </w:lvl>
    <w:lvl w:ilvl="8" w:tplc="88EE799E" w:tentative="1">
      <w:start w:val="1"/>
      <w:numFmt w:val="decimal"/>
      <w:lvlText w:val="%9."/>
      <w:lvlJc w:val="left"/>
      <w:pPr>
        <w:tabs>
          <w:tab w:val="num" w:pos="6480"/>
        </w:tabs>
        <w:ind w:left="6480" w:hanging="360"/>
      </w:pPr>
    </w:lvl>
  </w:abstractNum>
  <w:abstractNum w:abstractNumId="15" w15:restartNumberingAfterBreak="0">
    <w:nsid w:val="43265299"/>
    <w:multiLevelType w:val="hybridMultilevel"/>
    <w:tmpl w:val="FCF28318"/>
    <w:lvl w:ilvl="0" w:tplc="A5646FFE">
      <w:start w:val="1"/>
      <w:numFmt w:val="bullet"/>
      <w:lvlText w:val="•"/>
      <w:lvlJc w:val="left"/>
      <w:pPr>
        <w:tabs>
          <w:tab w:val="num" w:pos="720"/>
        </w:tabs>
        <w:ind w:left="720" w:hanging="360"/>
      </w:pPr>
      <w:rPr>
        <w:rFonts w:ascii="Arial" w:hAnsi="Arial" w:hint="default"/>
      </w:rPr>
    </w:lvl>
    <w:lvl w:ilvl="1" w:tplc="E38626B8">
      <w:numFmt w:val="bullet"/>
      <w:lvlText w:val="•"/>
      <w:lvlJc w:val="left"/>
      <w:pPr>
        <w:tabs>
          <w:tab w:val="num" w:pos="1440"/>
        </w:tabs>
        <w:ind w:left="1440" w:hanging="360"/>
      </w:pPr>
      <w:rPr>
        <w:rFonts w:ascii="Arial" w:hAnsi="Arial" w:hint="default"/>
      </w:rPr>
    </w:lvl>
    <w:lvl w:ilvl="2" w:tplc="A4086356" w:tentative="1">
      <w:start w:val="1"/>
      <w:numFmt w:val="bullet"/>
      <w:lvlText w:val="•"/>
      <w:lvlJc w:val="left"/>
      <w:pPr>
        <w:tabs>
          <w:tab w:val="num" w:pos="2160"/>
        </w:tabs>
        <w:ind w:left="2160" w:hanging="360"/>
      </w:pPr>
      <w:rPr>
        <w:rFonts w:ascii="Arial" w:hAnsi="Arial" w:hint="default"/>
      </w:rPr>
    </w:lvl>
    <w:lvl w:ilvl="3" w:tplc="71AC535C" w:tentative="1">
      <w:start w:val="1"/>
      <w:numFmt w:val="bullet"/>
      <w:lvlText w:val="•"/>
      <w:lvlJc w:val="left"/>
      <w:pPr>
        <w:tabs>
          <w:tab w:val="num" w:pos="2880"/>
        </w:tabs>
        <w:ind w:left="2880" w:hanging="360"/>
      </w:pPr>
      <w:rPr>
        <w:rFonts w:ascii="Arial" w:hAnsi="Arial" w:hint="default"/>
      </w:rPr>
    </w:lvl>
    <w:lvl w:ilvl="4" w:tplc="86B0A3FE" w:tentative="1">
      <w:start w:val="1"/>
      <w:numFmt w:val="bullet"/>
      <w:lvlText w:val="•"/>
      <w:lvlJc w:val="left"/>
      <w:pPr>
        <w:tabs>
          <w:tab w:val="num" w:pos="3600"/>
        </w:tabs>
        <w:ind w:left="3600" w:hanging="360"/>
      </w:pPr>
      <w:rPr>
        <w:rFonts w:ascii="Arial" w:hAnsi="Arial" w:hint="default"/>
      </w:rPr>
    </w:lvl>
    <w:lvl w:ilvl="5" w:tplc="B162773C" w:tentative="1">
      <w:start w:val="1"/>
      <w:numFmt w:val="bullet"/>
      <w:lvlText w:val="•"/>
      <w:lvlJc w:val="left"/>
      <w:pPr>
        <w:tabs>
          <w:tab w:val="num" w:pos="4320"/>
        </w:tabs>
        <w:ind w:left="4320" w:hanging="360"/>
      </w:pPr>
      <w:rPr>
        <w:rFonts w:ascii="Arial" w:hAnsi="Arial" w:hint="default"/>
      </w:rPr>
    </w:lvl>
    <w:lvl w:ilvl="6" w:tplc="D804C95E" w:tentative="1">
      <w:start w:val="1"/>
      <w:numFmt w:val="bullet"/>
      <w:lvlText w:val="•"/>
      <w:lvlJc w:val="left"/>
      <w:pPr>
        <w:tabs>
          <w:tab w:val="num" w:pos="5040"/>
        </w:tabs>
        <w:ind w:left="5040" w:hanging="360"/>
      </w:pPr>
      <w:rPr>
        <w:rFonts w:ascii="Arial" w:hAnsi="Arial" w:hint="default"/>
      </w:rPr>
    </w:lvl>
    <w:lvl w:ilvl="7" w:tplc="BE9C1A98" w:tentative="1">
      <w:start w:val="1"/>
      <w:numFmt w:val="bullet"/>
      <w:lvlText w:val="•"/>
      <w:lvlJc w:val="left"/>
      <w:pPr>
        <w:tabs>
          <w:tab w:val="num" w:pos="5760"/>
        </w:tabs>
        <w:ind w:left="5760" w:hanging="360"/>
      </w:pPr>
      <w:rPr>
        <w:rFonts w:ascii="Arial" w:hAnsi="Arial" w:hint="default"/>
      </w:rPr>
    </w:lvl>
    <w:lvl w:ilvl="8" w:tplc="ACB06E4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3A55B54"/>
    <w:multiLevelType w:val="hybridMultilevel"/>
    <w:tmpl w:val="DF2AEEB4"/>
    <w:lvl w:ilvl="0" w:tplc="069CE5C4">
      <w:start w:val="1"/>
      <w:numFmt w:val="bullet"/>
      <w:lvlText w:val="•"/>
      <w:lvlJc w:val="left"/>
      <w:pPr>
        <w:tabs>
          <w:tab w:val="num" w:pos="720"/>
        </w:tabs>
        <w:ind w:left="720" w:hanging="360"/>
      </w:pPr>
      <w:rPr>
        <w:rFonts w:ascii="Arial" w:hAnsi="Arial" w:hint="default"/>
      </w:rPr>
    </w:lvl>
    <w:lvl w:ilvl="1" w:tplc="4E54698E">
      <w:numFmt w:val="bullet"/>
      <w:lvlText w:val="•"/>
      <w:lvlJc w:val="left"/>
      <w:pPr>
        <w:tabs>
          <w:tab w:val="num" w:pos="1440"/>
        </w:tabs>
        <w:ind w:left="1440" w:hanging="360"/>
      </w:pPr>
      <w:rPr>
        <w:rFonts w:ascii="Arial" w:hAnsi="Arial" w:hint="default"/>
      </w:rPr>
    </w:lvl>
    <w:lvl w:ilvl="2" w:tplc="D6AE4CCC" w:tentative="1">
      <w:start w:val="1"/>
      <w:numFmt w:val="bullet"/>
      <w:lvlText w:val="•"/>
      <w:lvlJc w:val="left"/>
      <w:pPr>
        <w:tabs>
          <w:tab w:val="num" w:pos="2160"/>
        </w:tabs>
        <w:ind w:left="2160" w:hanging="360"/>
      </w:pPr>
      <w:rPr>
        <w:rFonts w:ascii="Arial" w:hAnsi="Arial" w:hint="default"/>
      </w:rPr>
    </w:lvl>
    <w:lvl w:ilvl="3" w:tplc="9810092E" w:tentative="1">
      <w:start w:val="1"/>
      <w:numFmt w:val="bullet"/>
      <w:lvlText w:val="•"/>
      <w:lvlJc w:val="left"/>
      <w:pPr>
        <w:tabs>
          <w:tab w:val="num" w:pos="2880"/>
        </w:tabs>
        <w:ind w:left="2880" w:hanging="360"/>
      </w:pPr>
      <w:rPr>
        <w:rFonts w:ascii="Arial" w:hAnsi="Arial" w:hint="default"/>
      </w:rPr>
    </w:lvl>
    <w:lvl w:ilvl="4" w:tplc="98184AC4" w:tentative="1">
      <w:start w:val="1"/>
      <w:numFmt w:val="bullet"/>
      <w:lvlText w:val="•"/>
      <w:lvlJc w:val="left"/>
      <w:pPr>
        <w:tabs>
          <w:tab w:val="num" w:pos="3600"/>
        </w:tabs>
        <w:ind w:left="3600" w:hanging="360"/>
      </w:pPr>
      <w:rPr>
        <w:rFonts w:ascii="Arial" w:hAnsi="Arial" w:hint="default"/>
      </w:rPr>
    </w:lvl>
    <w:lvl w:ilvl="5" w:tplc="9EBE57D2" w:tentative="1">
      <w:start w:val="1"/>
      <w:numFmt w:val="bullet"/>
      <w:lvlText w:val="•"/>
      <w:lvlJc w:val="left"/>
      <w:pPr>
        <w:tabs>
          <w:tab w:val="num" w:pos="4320"/>
        </w:tabs>
        <w:ind w:left="4320" w:hanging="360"/>
      </w:pPr>
      <w:rPr>
        <w:rFonts w:ascii="Arial" w:hAnsi="Arial" w:hint="default"/>
      </w:rPr>
    </w:lvl>
    <w:lvl w:ilvl="6" w:tplc="72AC9F22" w:tentative="1">
      <w:start w:val="1"/>
      <w:numFmt w:val="bullet"/>
      <w:lvlText w:val="•"/>
      <w:lvlJc w:val="left"/>
      <w:pPr>
        <w:tabs>
          <w:tab w:val="num" w:pos="5040"/>
        </w:tabs>
        <w:ind w:left="5040" w:hanging="360"/>
      </w:pPr>
      <w:rPr>
        <w:rFonts w:ascii="Arial" w:hAnsi="Arial" w:hint="default"/>
      </w:rPr>
    </w:lvl>
    <w:lvl w:ilvl="7" w:tplc="6C182CF0" w:tentative="1">
      <w:start w:val="1"/>
      <w:numFmt w:val="bullet"/>
      <w:lvlText w:val="•"/>
      <w:lvlJc w:val="left"/>
      <w:pPr>
        <w:tabs>
          <w:tab w:val="num" w:pos="5760"/>
        </w:tabs>
        <w:ind w:left="5760" w:hanging="360"/>
      </w:pPr>
      <w:rPr>
        <w:rFonts w:ascii="Arial" w:hAnsi="Arial" w:hint="default"/>
      </w:rPr>
    </w:lvl>
    <w:lvl w:ilvl="8" w:tplc="57245F3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EC06FED"/>
    <w:multiLevelType w:val="hybridMultilevel"/>
    <w:tmpl w:val="649E55DA"/>
    <w:lvl w:ilvl="0" w:tplc="1EEA432C">
      <w:start w:val="1"/>
      <w:numFmt w:val="bullet"/>
      <w:lvlText w:val="•"/>
      <w:lvlJc w:val="left"/>
      <w:pPr>
        <w:tabs>
          <w:tab w:val="num" w:pos="720"/>
        </w:tabs>
        <w:ind w:left="720" w:hanging="360"/>
      </w:pPr>
      <w:rPr>
        <w:rFonts w:ascii="Arial" w:hAnsi="Arial" w:hint="default"/>
      </w:rPr>
    </w:lvl>
    <w:lvl w:ilvl="1" w:tplc="3D683678" w:tentative="1">
      <w:start w:val="1"/>
      <w:numFmt w:val="bullet"/>
      <w:lvlText w:val="•"/>
      <w:lvlJc w:val="left"/>
      <w:pPr>
        <w:tabs>
          <w:tab w:val="num" w:pos="1440"/>
        </w:tabs>
        <w:ind w:left="1440" w:hanging="360"/>
      </w:pPr>
      <w:rPr>
        <w:rFonts w:ascii="Arial" w:hAnsi="Arial" w:hint="default"/>
      </w:rPr>
    </w:lvl>
    <w:lvl w:ilvl="2" w:tplc="086435CC" w:tentative="1">
      <w:start w:val="1"/>
      <w:numFmt w:val="bullet"/>
      <w:lvlText w:val="•"/>
      <w:lvlJc w:val="left"/>
      <w:pPr>
        <w:tabs>
          <w:tab w:val="num" w:pos="2160"/>
        </w:tabs>
        <w:ind w:left="2160" w:hanging="360"/>
      </w:pPr>
      <w:rPr>
        <w:rFonts w:ascii="Arial" w:hAnsi="Arial" w:hint="default"/>
      </w:rPr>
    </w:lvl>
    <w:lvl w:ilvl="3" w:tplc="48704F5E" w:tentative="1">
      <w:start w:val="1"/>
      <w:numFmt w:val="bullet"/>
      <w:lvlText w:val="•"/>
      <w:lvlJc w:val="left"/>
      <w:pPr>
        <w:tabs>
          <w:tab w:val="num" w:pos="2880"/>
        </w:tabs>
        <w:ind w:left="2880" w:hanging="360"/>
      </w:pPr>
      <w:rPr>
        <w:rFonts w:ascii="Arial" w:hAnsi="Arial" w:hint="default"/>
      </w:rPr>
    </w:lvl>
    <w:lvl w:ilvl="4" w:tplc="19B6B394" w:tentative="1">
      <w:start w:val="1"/>
      <w:numFmt w:val="bullet"/>
      <w:lvlText w:val="•"/>
      <w:lvlJc w:val="left"/>
      <w:pPr>
        <w:tabs>
          <w:tab w:val="num" w:pos="3600"/>
        </w:tabs>
        <w:ind w:left="3600" w:hanging="360"/>
      </w:pPr>
      <w:rPr>
        <w:rFonts w:ascii="Arial" w:hAnsi="Arial" w:hint="default"/>
      </w:rPr>
    </w:lvl>
    <w:lvl w:ilvl="5" w:tplc="A5D6A116" w:tentative="1">
      <w:start w:val="1"/>
      <w:numFmt w:val="bullet"/>
      <w:lvlText w:val="•"/>
      <w:lvlJc w:val="left"/>
      <w:pPr>
        <w:tabs>
          <w:tab w:val="num" w:pos="4320"/>
        </w:tabs>
        <w:ind w:left="4320" w:hanging="360"/>
      </w:pPr>
      <w:rPr>
        <w:rFonts w:ascii="Arial" w:hAnsi="Arial" w:hint="default"/>
      </w:rPr>
    </w:lvl>
    <w:lvl w:ilvl="6" w:tplc="51F6AA22" w:tentative="1">
      <w:start w:val="1"/>
      <w:numFmt w:val="bullet"/>
      <w:lvlText w:val="•"/>
      <w:lvlJc w:val="left"/>
      <w:pPr>
        <w:tabs>
          <w:tab w:val="num" w:pos="5040"/>
        </w:tabs>
        <w:ind w:left="5040" w:hanging="360"/>
      </w:pPr>
      <w:rPr>
        <w:rFonts w:ascii="Arial" w:hAnsi="Arial" w:hint="default"/>
      </w:rPr>
    </w:lvl>
    <w:lvl w:ilvl="7" w:tplc="7D407DE0" w:tentative="1">
      <w:start w:val="1"/>
      <w:numFmt w:val="bullet"/>
      <w:lvlText w:val="•"/>
      <w:lvlJc w:val="left"/>
      <w:pPr>
        <w:tabs>
          <w:tab w:val="num" w:pos="5760"/>
        </w:tabs>
        <w:ind w:left="5760" w:hanging="360"/>
      </w:pPr>
      <w:rPr>
        <w:rFonts w:ascii="Arial" w:hAnsi="Arial" w:hint="default"/>
      </w:rPr>
    </w:lvl>
    <w:lvl w:ilvl="8" w:tplc="76E8151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3FD534E"/>
    <w:multiLevelType w:val="hybridMultilevel"/>
    <w:tmpl w:val="5B0C52DA"/>
    <w:lvl w:ilvl="0" w:tplc="D564DD14">
      <w:start w:val="1"/>
      <w:numFmt w:val="bullet"/>
      <w:lvlText w:val="•"/>
      <w:lvlJc w:val="left"/>
      <w:pPr>
        <w:tabs>
          <w:tab w:val="num" w:pos="720"/>
        </w:tabs>
        <w:ind w:left="720" w:hanging="360"/>
      </w:pPr>
      <w:rPr>
        <w:rFonts w:ascii="Arial" w:hAnsi="Arial" w:hint="default"/>
      </w:rPr>
    </w:lvl>
    <w:lvl w:ilvl="1" w:tplc="E1947146">
      <w:numFmt w:val="bullet"/>
      <w:lvlText w:val="•"/>
      <w:lvlJc w:val="left"/>
      <w:pPr>
        <w:tabs>
          <w:tab w:val="num" w:pos="1440"/>
        </w:tabs>
        <w:ind w:left="1440" w:hanging="360"/>
      </w:pPr>
      <w:rPr>
        <w:rFonts w:ascii="Arial" w:hAnsi="Arial" w:hint="default"/>
      </w:rPr>
    </w:lvl>
    <w:lvl w:ilvl="2" w:tplc="17F80442" w:tentative="1">
      <w:start w:val="1"/>
      <w:numFmt w:val="bullet"/>
      <w:lvlText w:val="•"/>
      <w:lvlJc w:val="left"/>
      <w:pPr>
        <w:tabs>
          <w:tab w:val="num" w:pos="2160"/>
        </w:tabs>
        <w:ind w:left="2160" w:hanging="360"/>
      </w:pPr>
      <w:rPr>
        <w:rFonts w:ascii="Arial" w:hAnsi="Arial" w:hint="default"/>
      </w:rPr>
    </w:lvl>
    <w:lvl w:ilvl="3" w:tplc="AB345F3C" w:tentative="1">
      <w:start w:val="1"/>
      <w:numFmt w:val="bullet"/>
      <w:lvlText w:val="•"/>
      <w:lvlJc w:val="left"/>
      <w:pPr>
        <w:tabs>
          <w:tab w:val="num" w:pos="2880"/>
        </w:tabs>
        <w:ind w:left="2880" w:hanging="360"/>
      </w:pPr>
      <w:rPr>
        <w:rFonts w:ascii="Arial" w:hAnsi="Arial" w:hint="default"/>
      </w:rPr>
    </w:lvl>
    <w:lvl w:ilvl="4" w:tplc="1164A166" w:tentative="1">
      <w:start w:val="1"/>
      <w:numFmt w:val="bullet"/>
      <w:lvlText w:val="•"/>
      <w:lvlJc w:val="left"/>
      <w:pPr>
        <w:tabs>
          <w:tab w:val="num" w:pos="3600"/>
        </w:tabs>
        <w:ind w:left="3600" w:hanging="360"/>
      </w:pPr>
      <w:rPr>
        <w:rFonts w:ascii="Arial" w:hAnsi="Arial" w:hint="default"/>
      </w:rPr>
    </w:lvl>
    <w:lvl w:ilvl="5" w:tplc="398893AC" w:tentative="1">
      <w:start w:val="1"/>
      <w:numFmt w:val="bullet"/>
      <w:lvlText w:val="•"/>
      <w:lvlJc w:val="left"/>
      <w:pPr>
        <w:tabs>
          <w:tab w:val="num" w:pos="4320"/>
        </w:tabs>
        <w:ind w:left="4320" w:hanging="360"/>
      </w:pPr>
      <w:rPr>
        <w:rFonts w:ascii="Arial" w:hAnsi="Arial" w:hint="default"/>
      </w:rPr>
    </w:lvl>
    <w:lvl w:ilvl="6" w:tplc="C100ACDC" w:tentative="1">
      <w:start w:val="1"/>
      <w:numFmt w:val="bullet"/>
      <w:lvlText w:val="•"/>
      <w:lvlJc w:val="left"/>
      <w:pPr>
        <w:tabs>
          <w:tab w:val="num" w:pos="5040"/>
        </w:tabs>
        <w:ind w:left="5040" w:hanging="360"/>
      </w:pPr>
      <w:rPr>
        <w:rFonts w:ascii="Arial" w:hAnsi="Arial" w:hint="default"/>
      </w:rPr>
    </w:lvl>
    <w:lvl w:ilvl="7" w:tplc="095A4524" w:tentative="1">
      <w:start w:val="1"/>
      <w:numFmt w:val="bullet"/>
      <w:lvlText w:val="•"/>
      <w:lvlJc w:val="left"/>
      <w:pPr>
        <w:tabs>
          <w:tab w:val="num" w:pos="5760"/>
        </w:tabs>
        <w:ind w:left="5760" w:hanging="360"/>
      </w:pPr>
      <w:rPr>
        <w:rFonts w:ascii="Arial" w:hAnsi="Arial" w:hint="default"/>
      </w:rPr>
    </w:lvl>
    <w:lvl w:ilvl="8" w:tplc="CB1A18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8C5403E"/>
    <w:multiLevelType w:val="hybridMultilevel"/>
    <w:tmpl w:val="7A2ED12C"/>
    <w:lvl w:ilvl="0" w:tplc="4072B01A">
      <w:start w:val="1"/>
      <w:numFmt w:val="bullet"/>
      <w:lvlText w:val="•"/>
      <w:lvlJc w:val="left"/>
      <w:pPr>
        <w:tabs>
          <w:tab w:val="num" w:pos="720"/>
        </w:tabs>
        <w:ind w:left="720" w:hanging="360"/>
      </w:pPr>
      <w:rPr>
        <w:rFonts w:ascii="Arial" w:hAnsi="Arial" w:hint="default"/>
      </w:rPr>
    </w:lvl>
    <w:lvl w:ilvl="1" w:tplc="8C06291E" w:tentative="1">
      <w:start w:val="1"/>
      <w:numFmt w:val="bullet"/>
      <w:lvlText w:val="•"/>
      <w:lvlJc w:val="left"/>
      <w:pPr>
        <w:tabs>
          <w:tab w:val="num" w:pos="1440"/>
        </w:tabs>
        <w:ind w:left="1440" w:hanging="360"/>
      </w:pPr>
      <w:rPr>
        <w:rFonts w:ascii="Arial" w:hAnsi="Arial" w:hint="default"/>
      </w:rPr>
    </w:lvl>
    <w:lvl w:ilvl="2" w:tplc="DEC00AEA" w:tentative="1">
      <w:start w:val="1"/>
      <w:numFmt w:val="bullet"/>
      <w:lvlText w:val="•"/>
      <w:lvlJc w:val="left"/>
      <w:pPr>
        <w:tabs>
          <w:tab w:val="num" w:pos="2160"/>
        </w:tabs>
        <w:ind w:left="2160" w:hanging="360"/>
      </w:pPr>
      <w:rPr>
        <w:rFonts w:ascii="Arial" w:hAnsi="Arial" w:hint="default"/>
      </w:rPr>
    </w:lvl>
    <w:lvl w:ilvl="3" w:tplc="18560094" w:tentative="1">
      <w:start w:val="1"/>
      <w:numFmt w:val="bullet"/>
      <w:lvlText w:val="•"/>
      <w:lvlJc w:val="left"/>
      <w:pPr>
        <w:tabs>
          <w:tab w:val="num" w:pos="2880"/>
        </w:tabs>
        <w:ind w:left="2880" w:hanging="360"/>
      </w:pPr>
      <w:rPr>
        <w:rFonts w:ascii="Arial" w:hAnsi="Arial" w:hint="default"/>
      </w:rPr>
    </w:lvl>
    <w:lvl w:ilvl="4" w:tplc="9662D586" w:tentative="1">
      <w:start w:val="1"/>
      <w:numFmt w:val="bullet"/>
      <w:lvlText w:val="•"/>
      <w:lvlJc w:val="left"/>
      <w:pPr>
        <w:tabs>
          <w:tab w:val="num" w:pos="3600"/>
        </w:tabs>
        <w:ind w:left="3600" w:hanging="360"/>
      </w:pPr>
      <w:rPr>
        <w:rFonts w:ascii="Arial" w:hAnsi="Arial" w:hint="default"/>
      </w:rPr>
    </w:lvl>
    <w:lvl w:ilvl="5" w:tplc="0CF44F6A" w:tentative="1">
      <w:start w:val="1"/>
      <w:numFmt w:val="bullet"/>
      <w:lvlText w:val="•"/>
      <w:lvlJc w:val="left"/>
      <w:pPr>
        <w:tabs>
          <w:tab w:val="num" w:pos="4320"/>
        </w:tabs>
        <w:ind w:left="4320" w:hanging="360"/>
      </w:pPr>
      <w:rPr>
        <w:rFonts w:ascii="Arial" w:hAnsi="Arial" w:hint="default"/>
      </w:rPr>
    </w:lvl>
    <w:lvl w:ilvl="6" w:tplc="12D6F9AE" w:tentative="1">
      <w:start w:val="1"/>
      <w:numFmt w:val="bullet"/>
      <w:lvlText w:val="•"/>
      <w:lvlJc w:val="left"/>
      <w:pPr>
        <w:tabs>
          <w:tab w:val="num" w:pos="5040"/>
        </w:tabs>
        <w:ind w:left="5040" w:hanging="360"/>
      </w:pPr>
      <w:rPr>
        <w:rFonts w:ascii="Arial" w:hAnsi="Arial" w:hint="default"/>
      </w:rPr>
    </w:lvl>
    <w:lvl w:ilvl="7" w:tplc="19CAA034" w:tentative="1">
      <w:start w:val="1"/>
      <w:numFmt w:val="bullet"/>
      <w:lvlText w:val="•"/>
      <w:lvlJc w:val="left"/>
      <w:pPr>
        <w:tabs>
          <w:tab w:val="num" w:pos="5760"/>
        </w:tabs>
        <w:ind w:left="5760" w:hanging="360"/>
      </w:pPr>
      <w:rPr>
        <w:rFonts w:ascii="Arial" w:hAnsi="Arial" w:hint="default"/>
      </w:rPr>
    </w:lvl>
    <w:lvl w:ilvl="8" w:tplc="5720D1D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AD13DDD"/>
    <w:multiLevelType w:val="hybridMultilevel"/>
    <w:tmpl w:val="04FA5840"/>
    <w:lvl w:ilvl="0" w:tplc="2B0E1A62">
      <w:start w:val="1"/>
      <w:numFmt w:val="bullet"/>
      <w:lvlText w:val=""/>
      <w:lvlJc w:val="left"/>
      <w:pPr>
        <w:tabs>
          <w:tab w:val="num" w:pos="720"/>
        </w:tabs>
        <w:ind w:left="720" w:hanging="360"/>
      </w:pPr>
      <w:rPr>
        <w:rFonts w:ascii="Wingdings" w:hAnsi="Wingdings" w:hint="default"/>
      </w:rPr>
    </w:lvl>
    <w:lvl w:ilvl="1" w:tplc="AA480932">
      <w:numFmt w:val="bullet"/>
      <w:lvlText w:val="•"/>
      <w:lvlJc w:val="left"/>
      <w:pPr>
        <w:tabs>
          <w:tab w:val="num" w:pos="1440"/>
        </w:tabs>
        <w:ind w:left="1440" w:hanging="360"/>
      </w:pPr>
      <w:rPr>
        <w:rFonts w:ascii="Arial" w:hAnsi="Arial" w:hint="default"/>
      </w:rPr>
    </w:lvl>
    <w:lvl w:ilvl="2" w:tplc="1F5C700C" w:tentative="1">
      <w:start w:val="1"/>
      <w:numFmt w:val="bullet"/>
      <w:lvlText w:val=""/>
      <w:lvlJc w:val="left"/>
      <w:pPr>
        <w:tabs>
          <w:tab w:val="num" w:pos="2160"/>
        </w:tabs>
        <w:ind w:left="2160" w:hanging="360"/>
      </w:pPr>
      <w:rPr>
        <w:rFonts w:ascii="Wingdings" w:hAnsi="Wingdings" w:hint="default"/>
      </w:rPr>
    </w:lvl>
    <w:lvl w:ilvl="3" w:tplc="E3364C3A" w:tentative="1">
      <w:start w:val="1"/>
      <w:numFmt w:val="bullet"/>
      <w:lvlText w:val=""/>
      <w:lvlJc w:val="left"/>
      <w:pPr>
        <w:tabs>
          <w:tab w:val="num" w:pos="2880"/>
        </w:tabs>
        <w:ind w:left="2880" w:hanging="360"/>
      </w:pPr>
      <w:rPr>
        <w:rFonts w:ascii="Wingdings" w:hAnsi="Wingdings" w:hint="default"/>
      </w:rPr>
    </w:lvl>
    <w:lvl w:ilvl="4" w:tplc="D7D6E4D4" w:tentative="1">
      <w:start w:val="1"/>
      <w:numFmt w:val="bullet"/>
      <w:lvlText w:val=""/>
      <w:lvlJc w:val="left"/>
      <w:pPr>
        <w:tabs>
          <w:tab w:val="num" w:pos="3600"/>
        </w:tabs>
        <w:ind w:left="3600" w:hanging="360"/>
      </w:pPr>
      <w:rPr>
        <w:rFonts w:ascii="Wingdings" w:hAnsi="Wingdings" w:hint="default"/>
      </w:rPr>
    </w:lvl>
    <w:lvl w:ilvl="5" w:tplc="4822BBF4" w:tentative="1">
      <w:start w:val="1"/>
      <w:numFmt w:val="bullet"/>
      <w:lvlText w:val=""/>
      <w:lvlJc w:val="left"/>
      <w:pPr>
        <w:tabs>
          <w:tab w:val="num" w:pos="4320"/>
        </w:tabs>
        <w:ind w:left="4320" w:hanging="360"/>
      </w:pPr>
      <w:rPr>
        <w:rFonts w:ascii="Wingdings" w:hAnsi="Wingdings" w:hint="default"/>
      </w:rPr>
    </w:lvl>
    <w:lvl w:ilvl="6" w:tplc="1FC886B4" w:tentative="1">
      <w:start w:val="1"/>
      <w:numFmt w:val="bullet"/>
      <w:lvlText w:val=""/>
      <w:lvlJc w:val="left"/>
      <w:pPr>
        <w:tabs>
          <w:tab w:val="num" w:pos="5040"/>
        </w:tabs>
        <w:ind w:left="5040" w:hanging="360"/>
      </w:pPr>
      <w:rPr>
        <w:rFonts w:ascii="Wingdings" w:hAnsi="Wingdings" w:hint="default"/>
      </w:rPr>
    </w:lvl>
    <w:lvl w:ilvl="7" w:tplc="43B046D4" w:tentative="1">
      <w:start w:val="1"/>
      <w:numFmt w:val="bullet"/>
      <w:lvlText w:val=""/>
      <w:lvlJc w:val="left"/>
      <w:pPr>
        <w:tabs>
          <w:tab w:val="num" w:pos="5760"/>
        </w:tabs>
        <w:ind w:left="5760" w:hanging="360"/>
      </w:pPr>
      <w:rPr>
        <w:rFonts w:ascii="Wingdings" w:hAnsi="Wingdings" w:hint="default"/>
      </w:rPr>
    </w:lvl>
    <w:lvl w:ilvl="8" w:tplc="A098907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8973C1"/>
    <w:multiLevelType w:val="hybridMultilevel"/>
    <w:tmpl w:val="EC202B82"/>
    <w:lvl w:ilvl="0" w:tplc="7C9E4A12">
      <w:start w:val="1"/>
      <w:numFmt w:val="bullet"/>
      <w:lvlText w:val="•"/>
      <w:lvlJc w:val="left"/>
      <w:pPr>
        <w:tabs>
          <w:tab w:val="num" w:pos="720"/>
        </w:tabs>
        <w:ind w:left="720" w:hanging="360"/>
      </w:pPr>
      <w:rPr>
        <w:rFonts w:ascii="Arial" w:hAnsi="Arial" w:hint="default"/>
      </w:rPr>
    </w:lvl>
    <w:lvl w:ilvl="1" w:tplc="FD1CBBD0" w:tentative="1">
      <w:start w:val="1"/>
      <w:numFmt w:val="bullet"/>
      <w:lvlText w:val="•"/>
      <w:lvlJc w:val="left"/>
      <w:pPr>
        <w:tabs>
          <w:tab w:val="num" w:pos="1440"/>
        </w:tabs>
        <w:ind w:left="1440" w:hanging="360"/>
      </w:pPr>
      <w:rPr>
        <w:rFonts w:ascii="Arial" w:hAnsi="Arial" w:hint="default"/>
      </w:rPr>
    </w:lvl>
    <w:lvl w:ilvl="2" w:tplc="8CFE6DCC" w:tentative="1">
      <w:start w:val="1"/>
      <w:numFmt w:val="bullet"/>
      <w:lvlText w:val="•"/>
      <w:lvlJc w:val="left"/>
      <w:pPr>
        <w:tabs>
          <w:tab w:val="num" w:pos="2160"/>
        </w:tabs>
        <w:ind w:left="2160" w:hanging="360"/>
      </w:pPr>
      <w:rPr>
        <w:rFonts w:ascii="Arial" w:hAnsi="Arial" w:hint="default"/>
      </w:rPr>
    </w:lvl>
    <w:lvl w:ilvl="3" w:tplc="9D124884" w:tentative="1">
      <w:start w:val="1"/>
      <w:numFmt w:val="bullet"/>
      <w:lvlText w:val="•"/>
      <w:lvlJc w:val="left"/>
      <w:pPr>
        <w:tabs>
          <w:tab w:val="num" w:pos="2880"/>
        </w:tabs>
        <w:ind w:left="2880" w:hanging="360"/>
      </w:pPr>
      <w:rPr>
        <w:rFonts w:ascii="Arial" w:hAnsi="Arial" w:hint="default"/>
      </w:rPr>
    </w:lvl>
    <w:lvl w:ilvl="4" w:tplc="65EA1D30" w:tentative="1">
      <w:start w:val="1"/>
      <w:numFmt w:val="bullet"/>
      <w:lvlText w:val="•"/>
      <w:lvlJc w:val="left"/>
      <w:pPr>
        <w:tabs>
          <w:tab w:val="num" w:pos="3600"/>
        </w:tabs>
        <w:ind w:left="3600" w:hanging="360"/>
      </w:pPr>
      <w:rPr>
        <w:rFonts w:ascii="Arial" w:hAnsi="Arial" w:hint="default"/>
      </w:rPr>
    </w:lvl>
    <w:lvl w:ilvl="5" w:tplc="3CB8B77E" w:tentative="1">
      <w:start w:val="1"/>
      <w:numFmt w:val="bullet"/>
      <w:lvlText w:val="•"/>
      <w:lvlJc w:val="left"/>
      <w:pPr>
        <w:tabs>
          <w:tab w:val="num" w:pos="4320"/>
        </w:tabs>
        <w:ind w:left="4320" w:hanging="360"/>
      </w:pPr>
      <w:rPr>
        <w:rFonts w:ascii="Arial" w:hAnsi="Arial" w:hint="default"/>
      </w:rPr>
    </w:lvl>
    <w:lvl w:ilvl="6" w:tplc="D85270AA" w:tentative="1">
      <w:start w:val="1"/>
      <w:numFmt w:val="bullet"/>
      <w:lvlText w:val="•"/>
      <w:lvlJc w:val="left"/>
      <w:pPr>
        <w:tabs>
          <w:tab w:val="num" w:pos="5040"/>
        </w:tabs>
        <w:ind w:left="5040" w:hanging="360"/>
      </w:pPr>
      <w:rPr>
        <w:rFonts w:ascii="Arial" w:hAnsi="Arial" w:hint="default"/>
      </w:rPr>
    </w:lvl>
    <w:lvl w:ilvl="7" w:tplc="8806DE48" w:tentative="1">
      <w:start w:val="1"/>
      <w:numFmt w:val="bullet"/>
      <w:lvlText w:val="•"/>
      <w:lvlJc w:val="left"/>
      <w:pPr>
        <w:tabs>
          <w:tab w:val="num" w:pos="5760"/>
        </w:tabs>
        <w:ind w:left="5760" w:hanging="360"/>
      </w:pPr>
      <w:rPr>
        <w:rFonts w:ascii="Arial" w:hAnsi="Arial" w:hint="default"/>
      </w:rPr>
    </w:lvl>
    <w:lvl w:ilvl="8" w:tplc="2C3AF6F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67F6112"/>
    <w:multiLevelType w:val="hybridMultilevel"/>
    <w:tmpl w:val="6ECABC00"/>
    <w:lvl w:ilvl="0" w:tplc="F6B8B2A6">
      <w:start w:val="1"/>
      <w:numFmt w:val="decimal"/>
      <w:lvlText w:val="%1."/>
      <w:lvlJc w:val="left"/>
      <w:pPr>
        <w:tabs>
          <w:tab w:val="num" w:pos="720"/>
        </w:tabs>
        <w:ind w:left="720" w:hanging="360"/>
      </w:pPr>
    </w:lvl>
    <w:lvl w:ilvl="1" w:tplc="100ABB56" w:tentative="1">
      <w:start w:val="1"/>
      <w:numFmt w:val="decimal"/>
      <w:lvlText w:val="%2."/>
      <w:lvlJc w:val="left"/>
      <w:pPr>
        <w:tabs>
          <w:tab w:val="num" w:pos="1440"/>
        </w:tabs>
        <w:ind w:left="1440" w:hanging="360"/>
      </w:pPr>
    </w:lvl>
    <w:lvl w:ilvl="2" w:tplc="6EE49A36" w:tentative="1">
      <w:start w:val="1"/>
      <w:numFmt w:val="decimal"/>
      <w:lvlText w:val="%3."/>
      <w:lvlJc w:val="left"/>
      <w:pPr>
        <w:tabs>
          <w:tab w:val="num" w:pos="2160"/>
        </w:tabs>
        <w:ind w:left="2160" w:hanging="360"/>
      </w:pPr>
    </w:lvl>
    <w:lvl w:ilvl="3" w:tplc="ADC866E6" w:tentative="1">
      <w:start w:val="1"/>
      <w:numFmt w:val="decimal"/>
      <w:lvlText w:val="%4."/>
      <w:lvlJc w:val="left"/>
      <w:pPr>
        <w:tabs>
          <w:tab w:val="num" w:pos="2880"/>
        </w:tabs>
        <w:ind w:left="2880" w:hanging="360"/>
      </w:pPr>
    </w:lvl>
    <w:lvl w:ilvl="4" w:tplc="13ECA76C" w:tentative="1">
      <w:start w:val="1"/>
      <w:numFmt w:val="decimal"/>
      <w:lvlText w:val="%5."/>
      <w:lvlJc w:val="left"/>
      <w:pPr>
        <w:tabs>
          <w:tab w:val="num" w:pos="3600"/>
        </w:tabs>
        <w:ind w:left="3600" w:hanging="360"/>
      </w:pPr>
    </w:lvl>
    <w:lvl w:ilvl="5" w:tplc="885E29CE" w:tentative="1">
      <w:start w:val="1"/>
      <w:numFmt w:val="decimal"/>
      <w:lvlText w:val="%6."/>
      <w:lvlJc w:val="left"/>
      <w:pPr>
        <w:tabs>
          <w:tab w:val="num" w:pos="4320"/>
        </w:tabs>
        <w:ind w:left="4320" w:hanging="360"/>
      </w:pPr>
    </w:lvl>
    <w:lvl w:ilvl="6" w:tplc="357E99D2" w:tentative="1">
      <w:start w:val="1"/>
      <w:numFmt w:val="decimal"/>
      <w:lvlText w:val="%7."/>
      <w:lvlJc w:val="left"/>
      <w:pPr>
        <w:tabs>
          <w:tab w:val="num" w:pos="5040"/>
        </w:tabs>
        <w:ind w:left="5040" w:hanging="360"/>
      </w:pPr>
    </w:lvl>
    <w:lvl w:ilvl="7" w:tplc="7474F0CA" w:tentative="1">
      <w:start w:val="1"/>
      <w:numFmt w:val="decimal"/>
      <w:lvlText w:val="%8."/>
      <w:lvlJc w:val="left"/>
      <w:pPr>
        <w:tabs>
          <w:tab w:val="num" w:pos="5760"/>
        </w:tabs>
        <w:ind w:left="5760" w:hanging="360"/>
      </w:pPr>
    </w:lvl>
    <w:lvl w:ilvl="8" w:tplc="2C60D1E0" w:tentative="1">
      <w:start w:val="1"/>
      <w:numFmt w:val="decimal"/>
      <w:lvlText w:val="%9."/>
      <w:lvlJc w:val="left"/>
      <w:pPr>
        <w:tabs>
          <w:tab w:val="num" w:pos="6480"/>
        </w:tabs>
        <w:ind w:left="6480" w:hanging="360"/>
      </w:pPr>
    </w:lvl>
  </w:abstractNum>
  <w:abstractNum w:abstractNumId="23" w15:restartNumberingAfterBreak="0">
    <w:nsid w:val="69DE481C"/>
    <w:multiLevelType w:val="hybridMultilevel"/>
    <w:tmpl w:val="39062ECC"/>
    <w:lvl w:ilvl="0" w:tplc="A0988114">
      <w:start w:val="1"/>
      <w:numFmt w:val="bullet"/>
      <w:lvlText w:val="•"/>
      <w:lvlJc w:val="left"/>
      <w:pPr>
        <w:tabs>
          <w:tab w:val="num" w:pos="720"/>
        </w:tabs>
        <w:ind w:left="720" w:hanging="360"/>
      </w:pPr>
      <w:rPr>
        <w:rFonts w:ascii="Arial" w:hAnsi="Arial" w:hint="default"/>
      </w:rPr>
    </w:lvl>
    <w:lvl w:ilvl="1" w:tplc="601A48A4" w:tentative="1">
      <w:start w:val="1"/>
      <w:numFmt w:val="bullet"/>
      <w:lvlText w:val="•"/>
      <w:lvlJc w:val="left"/>
      <w:pPr>
        <w:tabs>
          <w:tab w:val="num" w:pos="1440"/>
        </w:tabs>
        <w:ind w:left="1440" w:hanging="360"/>
      </w:pPr>
      <w:rPr>
        <w:rFonts w:ascii="Arial" w:hAnsi="Arial" w:hint="default"/>
      </w:rPr>
    </w:lvl>
    <w:lvl w:ilvl="2" w:tplc="29503422" w:tentative="1">
      <w:start w:val="1"/>
      <w:numFmt w:val="bullet"/>
      <w:lvlText w:val="•"/>
      <w:lvlJc w:val="left"/>
      <w:pPr>
        <w:tabs>
          <w:tab w:val="num" w:pos="2160"/>
        </w:tabs>
        <w:ind w:left="2160" w:hanging="360"/>
      </w:pPr>
      <w:rPr>
        <w:rFonts w:ascii="Arial" w:hAnsi="Arial" w:hint="default"/>
      </w:rPr>
    </w:lvl>
    <w:lvl w:ilvl="3" w:tplc="52C0FB66" w:tentative="1">
      <w:start w:val="1"/>
      <w:numFmt w:val="bullet"/>
      <w:lvlText w:val="•"/>
      <w:lvlJc w:val="left"/>
      <w:pPr>
        <w:tabs>
          <w:tab w:val="num" w:pos="2880"/>
        </w:tabs>
        <w:ind w:left="2880" w:hanging="360"/>
      </w:pPr>
      <w:rPr>
        <w:rFonts w:ascii="Arial" w:hAnsi="Arial" w:hint="default"/>
      </w:rPr>
    </w:lvl>
    <w:lvl w:ilvl="4" w:tplc="05E4485A" w:tentative="1">
      <w:start w:val="1"/>
      <w:numFmt w:val="bullet"/>
      <w:lvlText w:val="•"/>
      <w:lvlJc w:val="left"/>
      <w:pPr>
        <w:tabs>
          <w:tab w:val="num" w:pos="3600"/>
        </w:tabs>
        <w:ind w:left="3600" w:hanging="360"/>
      </w:pPr>
      <w:rPr>
        <w:rFonts w:ascii="Arial" w:hAnsi="Arial" w:hint="default"/>
      </w:rPr>
    </w:lvl>
    <w:lvl w:ilvl="5" w:tplc="223E0C6C" w:tentative="1">
      <w:start w:val="1"/>
      <w:numFmt w:val="bullet"/>
      <w:lvlText w:val="•"/>
      <w:lvlJc w:val="left"/>
      <w:pPr>
        <w:tabs>
          <w:tab w:val="num" w:pos="4320"/>
        </w:tabs>
        <w:ind w:left="4320" w:hanging="360"/>
      </w:pPr>
      <w:rPr>
        <w:rFonts w:ascii="Arial" w:hAnsi="Arial" w:hint="default"/>
      </w:rPr>
    </w:lvl>
    <w:lvl w:ilvl="6" w:tplc="D3004462" w:tentative="1">
      <w:start w:val="1"/>
      <w:numFmt w:val="bullet"/>
      <w:lvlText w:val="•"/>
      <w:lvlJc w:val="left"/>
      <w:pPr>
        <w:tabs>
          <w:tab w:val="num" w:pos="5040"/>
        </w:tabs>
        <w:ind w:left="5040" w:hanging="360"/>
      </w:pPr>
      <w:rPr>
        <w:rFonts w:ascii="Arial" w:hAnsi="Arial" w:hint="default"/>
      </w:rPr>
    </w:lvl>
    <w:lvl w:ilvl="7" w:tplc="C4F8FC40" w:tentative="1">
      <w:start w:val="1"/>
      <w:numFmt w:val="bullet"/>
      <w:lvlText w:val="•"/>
      <w:lvlJc w:val="left"/>
      <w:pPr>
        <w:tabs>
          <w:tab w:val="num" w:pos="5760"/>
        </w:tabs>
        <w:ind w:left="5760" w:hanging="360"/>
      </w:pPr>
      <w:rPr>
        <w:rFonts w:ascii="Arial" w:hAnsi="Arial" w:hint="default"/>
      </w:rPr>
    </w:lvl>
    <w:lvl w:ilvl="8" w:tplc="B62C41D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A3D6A1B"/>
    <w:multiLevelType w:val="hybridMultilevel"/>
    <w:tmpl w:val="9A705CBA"/>
    <w:lvl w:ilvl="0" w:tplc="B142A5AE">
      <w:start w:val="1"/>
      <w:numFmt w:val="bullet"/>
      <w:lvlText w:val="•"/>
      <w:lvlJc w:val="left"/>
      <w:pPr>
        <w:tabs>
          <w:tab w:val="num" w:pos="720"/>
        </w:tabs>
        <w:ind w:left="720" w:hanging="360"/>
      </w:pPr>
      <w:rPr>
        <w:rFonts w:ascii="Arial" w:hAnsi="Arial" w:hint="default"/>
      </w:rPr>
    </w:lvl>
    <w:lvl w:ilvl="1" w:tplc="80AA7CF0" w:tentative="1">
      <w:start w:val="1"/>
      <w:numFmt w:val="bullet"/>
      <w:lvlText w:val="•"/>
      <w:lvlJc w:val="left"/>
      <w:pPr>
        <w:tabs>
          <w:tab w:val="num" w:pos="1440"/>
        </w:tabs>
        <w:ind w:left="1440" w:hanging="360"/>
      </w:pPr>
      <w:rPr>
        <w:rFonts w:ascii="Arial" w:hAnsi="Arial" w:hint="default"/>
      </w:rPr>
    </w:lvl>
    <w:lvl w:ilvl="2" w:tplc="75FA63D6" w:tentative="1">
      <w:start w:val="1"/>
      <w:numFmt w:val="bullet"/>
      <w:lvlText w:val="•"/>
      <w:lvlJc w:val="left"/>
      <w:pPr>
        <w:tabs>
          <w:tab w:val="num" w:pos="2160"/>
        </w:tabs>
        <w:ind w:left="2160" w:hanging="360"/>
      </w:pPr>
      <w:rPr>
        <w:rFonts w:ascii="Arial" w:hAnsi="Arial" w:hint="default"/>
      </w:rPr>
    </w:lvl>
    <w:lvl w:ilvl="3" w:tplc="94A2B148" w:tentative="1">
      <w:start w:val="1"/>
      <w:numFmt w:val="bullet"/>
      <w:lvlText w:val="•"/>
      <w:lvlJc w:val="left"/>
      <w:pPr>
        <w:tabs>
          <w:tab w:val="num" w:pos="2880"/>
        </w:tabs>
        <w:ind w:left="2880" w:hanging="360"/>
      </w:pPr>
      <w:rPr>
        <w:rFonts w:ascii="Arial" w:hAnsi="Arial" w:hint="default"/>
      </w:rPr>
    </w:lvl>
    <w:lvl w:ilvl="4" w:tplc="94B454EA" w:tentative="1">
      <w:start w:val="1"/>
      <w:numFmt w:val="bullet"/>
      <w:lvlText w:val="•"/>
      <w:lvlJc w:val="left"/>
      <w:pPr>
        <w:tabs>
          <w:tab w:val="num" w:pos="3600"/>
        </w:tabs>
        <w:ind w:left="3600" w:hanging="360"/>
      </w:pPr>
      <w:rPr>
        <w:rFonts w:ascii="Arial" w:hAnsi="Arial" w:hint="default"/>
      </w:rPr>
    </w:lvl>
    <w:lvl w:ilvl="5" w:tplc="138ADA56" w:tentative="1">
      <w:start w:val="1"/>
      <w:numFmt w:val="bullet"/>
      <w:lvlText w:val="•"/>
      <w:lvlJc w:val="left"/>
      <w:pPr>
        <w:tabs>
          <w:tab w:val="num" w:pos="4320"/>
        </w:tabs>
        <w:ind w:left="4320" w:hanging="360"/>
      </w:pPr>
      <w:rPr>
        <w:rFonts w:ascii="Arial" w:hAnsi="Arial" w:hint="default"/>
      </w:rPr>
    </w:lvl>
    <w:lvl w:ilvl="6" w:tplc="9D76643A" w:tentative="1">
      <w:start w:val="1"/>
      <w:numFmt w:val="bullet"/>
      <w:lvlText w:val="•"/>
      <w:lvlJc w:val="left"/>
      <w:pPr>
        <w:tabs>
          <w:tab w:val="num" w:pos="5040"/>
        </w:tabs>
        <w:ind w:left="5040" w:hanging="360"/>
      </w:pPr>
      <w:rPr>
        <w:rFonts w:ascii="Arial" w:hAnsi="Arial" w:hint="default"/>
      </w:rPr>
    </w:lvl>
    <w:lvl w:ilvl="7" w:tplc="9C4C8212" w:tentative="1">
      <w:start w:val="1"/>
      <w:numFmt w:val="bullet"/>
      <w:lvlText w:val="•"/>
      <w:lvlJc w:val="left"/>
      <w:pPr>
        <w:tabs>
          <w:tab w:val="num" w:pos="5760"/>
        </w:tabs>
        <w:ind w:left="5760" w:hanging="360"/>
      </w:pPr>
      <w:rPr>
        <w:rFonts w:ascii="Arial" w:hAnsi="Arial" w:hint="default"/>
      </w:rPr>
    </w:lvl>
    <w:lvl w:ilvl="8" w:tplc="73AAD6C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AD11760"/>
    <w:multiLevelType w:val="hybridMultilevel"/>
    <w:tmpl w:val="FAD8E17A"/>
    <w:lvl w:ilvl="0" w:tplc="CB2871F4">
      <w:start w:val="1"/>
      <w:numFmt w:val="bullet"/>
      <w:lvlText w:val="•"/>
      <w:lvlJc w:val="left"/>
      <w:pPr>
        <w:tabs>
          <w:tab w:val="num" w:pos="720"/>
        </w:tabs>
        <w:ind w:left="720" w:hanging="360"/>
      </w:pPr>
      <w:rPr>
        <w:rFonts w:ascii="Arial" w:hAnsi="Arial" w:hint="default"/>
      </w:rPr>
    </w:lvl>
    <w:lvl w:ilvl="1" w:tplc="3FE2224E" w:tentative="1">
      <w:start w:val="1"/>
      <w:numFmt w:val="bullet"/>
      <w:lvlText w:val="•"/>
      <w:lvlJc w:val="left"/>
      <w:pPr>
        <w:tabs>
          <w:tab w:val="num" w:pos="1440"/>
        </w:tabs>
        <w:ind w:left="1440" w:hanging="360"/>
      </w:pPr>
      <w:rPr>
        <w:rFonts w:ascii="Arial" w:hAnsi="Arial" w:hint="default"/>
      </w:rPr>
    </w:lvl>
    <w:lvl w:ilvl="2" w:tplc="904C499E" w:tentative="1">
      <w:start w:val="1"/>
      <w:numFmt w:val="bullet"/>
      <w:lvlText w:val="•"/>
      <w:lvlJc w:val="left"/>
      <w:pPr>
        <w:tabs>
          <w:tab w:val="num" w:pos="2160"/>
        </w:tabs>
        <w:ind w:left="2160" w:hanging="360"/>
      </w:pPr>
      <w:rPr>
        <w:rFonts w:ascii="Arial" w:hAnsi="Arial" w:hint="default"/>
      </w:rPr>
    </w:lvl>
    <w:lvl w:ilvl="3" w:tplc="9EACDB76" w:tentative="1">
      <w:start w:val="1"/>
      <w:numFmt w:val="bullet"/>
      <w:lvlText w:val="•"/>
      <w:lvlJc w:val="left"/>
      <w:pPr>
        <w:tabs>
          <w:tab w:val="num" w:pos="2880"/>
        </w:tabs>
        <w:ind w:left="2880" w:hanging="360"/>
      </w:pPr>
      <w:rPr>
        <w:rFonts w:ascii="Arial" w:hAnsi="Arial" w:hint="default"/>
      </w:rPr>
    </w:lvl>
    <w:lvl w:ilvl="4" w:tplc="BE28B4F0" w:tentative="1">
      <w:start w:val="1"/>
      <w:numFmt w:val="bullet"/>
      <w:lvlText w:val="•"/>
      <w:lvlJc w:val="left"/>
      <w:pPr>
        <w:tabs>
          <w:tab w:val="num" w:pos="3600"/>
        </w:tabs>
        <w:ind w:left="3600" w:hanging="360"/>
      </w:pPr>
      <w:rPr>
        <w:rFonts w:ascii="Arial" w:hAnsi="Arial" w:hint="default"/>
      </w:rPr>
    </w:lvl>
    <w:lvl w:ilvl="5" w:tplc="128E1ABC" w:tentative="1">
      <w:start w:val="1"/>
      <w:numFmt w:val="bullet"/>
      <w:lvlText w:val="•"/>
      <w:lvlJc w:val="left"/>
      <w:pPr>
        <w:tabs>
          <w:tab w:val="num" w:pos="4320"/>
        </w:tabs>
        <w:ind w:left="4320" w:hanging="360"/>
      </w:pPr>
      <w:rPr>
        <w:rFonts w:ascii="Arial" w:hAnsi="Arial" w:hint="default"/>
      </w:rPr>
    </w:lvl>
    <w:lvl w:ilvl="6" w:tplc="FA0C4A8C" w:tentative="1">
      <w:start w:val="1"/>
      <w:numFmt w:val="bullet"/>
      <w:lvlText w:val="•"/>
      <w:lvlJc w:val="left"/>
      <w:pPr>
        <w:tabs>
          <w:tab w:val="num" w:pos="5040"/>
        </w:tabs>
        <w:ind w:left="5040" w:hanging="360"/>
      </w:pPr>
      <w:rPr>
        <w:rFonts w:ascii="Arial" w:hAnsi="Arial" w:hint="default"/>
      </w:rPr>
    </w:lvl>
    <w:lvl w:ilvl="7" w:tplc="4D447D22" w:tentative="1">
      <w:start w:val="1"/>
      <w:numFmt w:val="bullet"/>
      <w:lvlText w:val="•"/>
      <w:lvlJc w:val="left"/>
      <w:pPr>
        <w:tabs>
          <w:tab w:val="num" w:pos="5760"/>
        </w:tabs>
        <w:ind w:left="5760" w:hanging="360"/>
      </w:pPr>
      <w:rPr>
        <w:rFonts w:ascii="Arial" w:hAnsi="Arial" w:hint="default"/>
      </w:rPr>
    </w:lvl>
    <w:lvl w:ilvl="8" w:tplc="F8A8E55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BBE2C5C"/>
    <w:multiLevelType w:val="hybridMultilevel"/>
    <w:tmpl w:val="16C299F0"/>
    <w:lvl w:ilvl="0" w:tplc="2E140D5A">
      <w:start w:val="1"/>
      <w:numFmt w:val="bullet"/>
      <w:lvlText w:val="•"/>
      <w:lvlJc w:val="left"/>
      <w:pPr>
        <w:tabs>
          <w:tab w:val="num" w:pos="720"/>
        </w:tabs>
        <w:ind w:left="720" w:hanging="360"/>
      </w:pPr>
      <w:rPr>
        <w:rFonts w:ascii="Arial" w:hAnsi="Arial" w:hint="default"/>
      </w:rPr>
    </w:lvl>
    <w:lvl w:ilvl="1" w:tplc="BBA65AB4">
      <w:numFmt w:val="bullet"/>
      <w:lvlText w:val="•"/>
      <w:lvlJc w:val="left"/>
      <w:pPr>
        <w:tabs>
          <w:tab w:val="num" w:pos="1440"/>
        </w:tabs>
        <w:ind w:left="1440" w:hanging="360"/>
      </w:pPr>
      <w:rPr>
        <w:rFonts w:ascii="Arial" w:hAnsi="Arial" w:hint="default"/>
      </w:rPr>
    </w:lvl>
    <w:lvl w:ilvl="2" w:tplc="1E8C5FA6" w:tentative="1">
      <w:start w:val="1"/>
      <w:numFmt w:val="bullet"/>
      <w:lvlText w:val="•"/>
      <w:lvlJc w:val="left"/>
      <w:pPr>
        <w:tabs>
          <w:tab w:val="num" w:pos="2160"/>
        </w:tabs>
        <w:ind w:left="2160" w:hanging="360"/>
      </w:pPr>
      <w:rPr>
        <w:rFonts w:ascii="Arial" w:hAnsi="Arial" w:hint="default"/>
      </w:rPr>
    </w:lvl>
    <w:lvl w:ilvl="3" w:tplc="C576B620" w:tentative="1">
      <w:start w:val="1"/>
      <w:numFmt w:val="bullet"/>
      <w:lvlText w:val="•"/>
      <w:lvlJc w:val="left"/>
      <w:pPr>
        <w:tabs>
          <w:tab w:val="num" w:pos="2880"/>
        </w:tabs>
        <w:ind w:left="2880" w:hanging="360"/>
      </w:pPr>
      <w:rPr>
        <w:rFonts w:ascii="Arial" w:hAnsi="Arial" w:hint="default"/>
      </w:rPr>
    </w:lvl>
    <w:lvl w:ilvl="4" w:tplc="82127B04" w:tentative="1">
      <w:start w:val="1"/>
      <w:numFmt w:val="bullet"/>
      <w:lvlText w:val="•"/>
      <w:lvlJc w:val="left"/>
      <w:pPr>
        <w:tabs>
          <w:tab w:val="num" w:pos="3600"/>
        </w:tabs>
        <w:ind w:left="3600" w:hanging="360"/>
      </w:pPr>
      <w:rPr>
        <w:rFonts w:ascii="Arial" w:hAnsi="Arial" w:hint="default"/>
      </w:rPr>
    </w:lvl>
    <w:lvl w:ilvl="5" w:tplc="A86A9A5C" w:tentative="1">
      <w:start w:val="1"/>
      <w:numFmt w:val="bullet"/>
      <w:lvlText w:val="•"/>
      <w:lvlJc w:val="left"/>
      <w:pPr>
        <w:tabs>
          <w:tab w:val="num" w:pos="4320"/>
        </w:tabs>
        <w:ind w:left="4320" w:hanging="360"/>
      </w:pPr>
      <w:rPr>
        <w:rFonts w:ascii="Arial" w:hAnsi="Arial" w:hint="default"/>
      </w:rPr>
    </w:lvl>
    <w:lvl w:ilvl="6" w:tplc="63E85190" w:tentative="1">
      <w:start w:val="1"/>
      <w:numFmt w:val="bullet"/>
      <w:lvlText w:val="•"/>
      <w:lvlJc w:val="left"/>
      <w:pPr>
        <w:tabs>
          <w:tab w:val="num" w:pos="5040"/>
        </w:tabs>
        <w:ind w:left="5040" w:hanging="360"/>
      </w:pPr>
      <w:rPr>
        <w:rFonts w:ascii="Arial" w:hAnsi="Arial" w:hint="default"/>
      </w:rPr>
    </w:lvl>
    <w:lvl w:ilvl="7" w:tplc="563CC3AE" w:tentative="1">
      <w:start w:val="1"/>
      <w:numFmt w:val="bullet"/>
      <w:lvlText w:val="•"/>
      <w:lvlJc w:val="left"/>
      <w:pPr>
        <w:tabs>
          <w:tab w:val="num" w:pos="5760"/>
        </w:tabs>
        <w:ind w:left="5760" w:hanging="360"/>
      </w:pPr>
      <w:rPr>
        <w:rFonts w:ascii="Arial" w:hAnsi="Arial" w:hint="default"/>
      </w:rPr>
    </w:lvl>
    <w:lvl w:ilvl="8" w:tplc="A460A3B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D3530C4"/>
    <w:multiLevelType w:val="hybridMultilevel"/>
    <w:tmpl w:val="062E8D78"/>
    <w:lvl w:ilvl="0" w:tplc="C5FE2E9E">
      <w:start w:val="1"/>
      <w:numFmt w:val="bullet"/>
      <w:lvlText w:val="•"/>
      <w:lvlJc w:val="left"/>
      <w:pPr>
        <w:tabs>
          <w:tab w:val="num" w:pos="720"/>
        </w:tabs>
        <w:ind w:left="720" w:hanging="360"/>
      </w:pPr>
      <w:rPr>
        <w:rFonts w:ascii="Arial" w:hAnsi="Arial" w:hint="default"/>
      </w:rPr>
    </w:lvl>
    <w:lvl w:ilvl="1" w:tplc="C088CE08">
      <w:start w:val="1"/>
      <w:numFmt w:val="bullet"/>
      <w:lvlText w:val="•"/>
      <w:lvlJc w:val="left"/>
      <w:pPr>
        <w:tabs>
          <w:tab w:val="num" w:pos="1440"/>
        </w:tabs>
        <w:ind w:left="1440" w:hanging="360"/>
      </w:pPr>
      <w:rPr>
        <w:rFonts w:ascii="Arial" w:hAnsi="Arial" w:hint="default"/>
      </w:rPr>
    </w:lvl>
    <w:lvl w:ilvl="2" w:tplc="B20015E2" w:tentative="1">
      <w:start w:val="1"/>
      <w:numFmt w:val="bullet"/>
      <w:lvlText w:val="•"/>
      <w:lvlJc w:val="left"/>
      <w:pPr>
        <w:tabs>
          <w:tab w:val="num" w:pos="2160"/>
        </w:tabs>
        <w:ind w:left="2160" w:hanging="360"/>
      </w:pPr>
      <w:rPr>
        <w:rFonts w:ascii="Arial" w:hAnsi="Arial" w:hint="default"/>
      </w:rPr>
    </w:lvl>
    <w:lvl w:ilvl="3" w:tplc="F6A01F2A" w:tentative="1">
      <w:start w:val="1"/>
      <w:numFmt w:val="bullet"/>
      <w:lvlText w:val="•"/>
      <w:lvlJc w:val="left"/>
      <w:pPr>
        <w:tabs>
          <w:tab w:val="num" w:pos="2880"/>
        </w:tabs>
        <w:ind w:left="2880" w:hanging="360"/>
      </w:pPr>
      <w:rPr>
        <w:rFonts w:ascii="Arial" w:hAnsi="Arial" w:hint="default"/>
      </w:rPr>
    </w:lvl>
    <w:lvl w:ilvl="4" w:tplc="1082A688" w:tentative="1">
      <w:start w:val="1"/>
      <w:numFmt w:val="bullet"/>
      <w:lvlText w:val="•"/>
      <w:lvlJc w:val="left"/>
      <w:pPr>
        <w:tabs>
          <w:tab w:val="num" w:pos="3600"/>
        </w:tabs>
        <w:ind w:left="3600" w:hanging="360"/>
      </w:pPr>
      <w:rPr>
        <w:rFonts w:ascii="Arial" w:hAnsi="Arial" w:hint="default"/>
      </w:rPr>
    </w:lvl>
    <w:lvl w:ilvl="5" w:tplc="455E8E7A" w:tentative="1">
      <w:start w:val="1"/>
      <w:numFmt w:val="bullet"/>
      <w:lvlText w:val="•"/>
      <w:lvlJc w:val="left"/>
      <w:pPr>
        <w:tabs>
          <w:tab w:val="num" w:pos="4320"/>
        </w:tabs>
        <w:ind w:left="4320" w:hanging="360"/>
      </w:pPr>
      <w:rPr>
        <w:rFonts w:ascii="Arial" w:hAnsi="Arial" w:hint="default"/>
      </w:rPr>
    </w:lvl>
    <w:lvl w:ilvl="6" w:tplc="646E27F0" w:tentative="1">
      <w:start w:val="1"/>
      <w:numFmt w:val="bullet"/>
      <w:lvlText w:val="•"/>
      <w:lvlJc w:val="left"/>
      <w:pPr>
        <w:tabs>
          <w:tab w:val="num" w:pos="5040"/>
        </w:tabs>
        <w:ind w:left="5040" w:hanging="360"/>
      </w:pPr>
      <w:rPr>
        <w:rFonts w:ascii="Arial" w:hAnsi="Arial" w:hint="default"/>
      </w:rPr>
    </w:lvl>
    <w:lvl w:ilvl="7" w:tplc="664E54DA" w:tentative="1">
      <w:start w:val="1"/>
      <w:numFmt w:val="bullet"/>
      <w:lvlText w:val="•"/>
      <w:lvlJc w:val="left"/>
      <w:pPr>
        <w:tabs>
          <w:tab w:val="num" w:pos="5760"/>
        </w:tabs>
        <w:ind w:left="5760" w:hanging="360"/>
      </w:pPr>
      <w:rPr>
        <w:rFonts w:ascii="Arial" w:hAnsi="Arial" w:hint="default"/>
      </w:rPr>
    </w:lvl>
    <w:lvl w:ilvl="8" w:tplc="B2A60C52" w:tentative="1">
      <w:start w:val="1"/>
      <w:numFmt w:val="bullet"/>
      <w:lvlText w:val="•"/>
      <w:lvlJc w:val="left"/>
      <w:pPr>
        <w:tabs>
          <w:tab w:val="num" w:pos="6480"/>
        </w:tabs>
        <w:ind w:left="6480" w:hanging="360"/>
      </w:pPr>
      <w:rPr>
        <w:rFonts w:ascii="Arial" w:hAnsi="Arial" w:hint="default"/>
      </w:rPr>
    </w:lvl>
  </w:abstractNum>
  <w:num w:numId="1" w16cid:durableId="1796097417">
    <w:abstractNumId w:val="0"/>
  </w:num>
  <w:num w:numId="2" w16cid:durableId="1832334513">
    <w:abstractNumId w:val="6"/>
  </w:num>
  <w:num w:numId="3" w16cid:durableId="150802963">
    <w:abstractNumId w:val="8"/>
  </w:num>
  <w:num w:numId="4" w16cid:durableId="1533153928">
    <w:abstractNumId w:val="20"/>
  </w:num>
  <w:num w:numId="5" w16cid:durableId="67461625">
    <w:abstractNumId w:val="27"/>
  </w:num>
  <w:num w:numId="6" w16cid:durableId="604775024">
    <w:abstractNumId w:val="12"/>
  </w:num>
  <w:num w:numId="7" w16cid:durableId="2130275306">
    <w:abstractNumId w:val="19"/>
  </w:num>
  <w:num w:numId="8" w16cid:durableId="20476821">
    <w:abstractNumId w:val="24"/>
  </w:num>
  <w:num w:numId="9" w16cid:durableId="1150559190">
    <w:abstractNumId w:val="1"/>
  </w:num>
  <w:num w:numId="10" w16cid:durableId="1529371589">
    <w:abstractNumId w:val="9"/>
  </w:num>
  <w:num w:numId="11" w16cid:durableId="812067092">
    <w:abstractNumId w:val="3"/>
  </w:num>
  <w:num w:numId="12" w16cid:durableId="396800">
    <w:abstractNumId w:val="2"/>
  </w:num>
  <w:num w:numId="13" w16cid:durableId="1114523612">
    <w:abstractNumId w:val="17"/>
  </w:num>
  <w:num w:numId="14" w16cid:durableId="379549020">
    <w:abstractNumId w:val="5"/>
  </w:num>
  <w:num w:numId="15" w16cid:durableId="1958871443">
    <w:abstractNumId w:val="16"/>
  </w:num>
  <w:num w:numId="16" w16cid:durableId="2089230305">
    <w:abstractNumId w:val="18"/>
  </w:num>
  <w:num w:numId="17" w16cid:durableId="1598977110">
    <w:abstractNumId w:val="7"/>
  </w:num>
  <w:num w:numId="18" w16cid:durableId="405763315">
    <w:abstractNumId w:val="15"/>
  </w:num>
  <w:num w:numId="19" w16cid:durableId="847251959">
    <w:abstractNumId w:val="13"/>
  </w:num>
  <w:num w:numId="20" w16cid:durableId="1586959577">
    <w:abstractNumId w:val="26"/>
  </w:num>
  <w:num w:numId="21" w16cid:durableId="123742880">
    <w:abstractNumId w:val="21"/>
  </w:num>
  <w:num w:numId="22" w16cid:durableId="1989556476">
    <w:abstractNumId w:val="4"/>
  </w:num>
  <w:num w:numId="23" w16cid:durableId="1854413844">
    <w:abstractNumId w:val="11"/>
  </w:num>
  <w:num w:numId="24" w16cid:durableId="288827990">
    <w:abstractNumId w:val="25"/>
  </w:num>
  <w:num w:numId="25" w16cid:durableId="24449635">
    <w:abstractNumId w:val="22"/>
  </w:num>
  <w:num w:numId="26" w16cid:durableId="287123323">
    <w:abstractNumId w:val="14"/>
  </w:num>
  <w:num w:numId="27" w16cid:durableId="1873835909">
    <w:abstractNumId w:val="10"/>
  </w:num>
  <w:num w:numId="28" w16cid:durableId="4458067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19"/>
    <w:rsid w:val="00066925"/>
    <w:rsid w:val="00166E37"/>
    <w:rsid w:val="0019569D"/>
    <w:rsid w:val="00253117"/>
    <w:rsid w:val="003B4367"/>
    <w:rsid w:val="00492045"/>
    <w:rsid w:val="005C3430"/>
    <w:rsid w:val="005D565C"/>
    <w:rsid w:val="00627C95"/>
    <w:rsid w:val="008262E3"/>
    <w:rsid w:val="008D3AB7"/>
    <w:rsid w:val="00983A19"/>
    <w:rsid w:val="00DB1D44"/>
    <w:rsid w:val="00E73275"/>
    <w:rsid w:val="00E74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EA71"/>
  <w15:chartTrackingRefBased/>
  <w15:docId w15:val="{AE55D3F3-F857-4E42-B4CA-2D5143763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59944">
      <w:bodyDiv w:val="1"/>
      <w:marLeft w:val="0"/>
      <w:marRight w:val="0"/>
      <w:marTop w:val="0"/>
      <w:marBottom w:val="0"/>
      <w:divBdr>
        <w:top w:val="none" w:sz="0" w:space="0" w:color="auto"/>
        <w:left w:val="none" w:sz="0" w:space="0" w:color="auto"/>
        <w:bottom w:val="none" w:sz="0" w:space="0" w:color="auto"/>
        <w:right w:val="none" w:sz="0" w:space="0" w:color="auto"/>
      </w:divBdr>
      <w:divsChild>
        <w:div w:id="1597399620">
          <w:marLeft w:val="274"/>
          <w:marRight w:val="0"/>
          <w:marTop w:val="0"/>
          <w:marBottom w:val="0"/>
          <w:divBdr>
            <w:top w:val="none" w:sz="0" w:space="0" w:color="auto"/>
            <w:left w:val="none" w:sz="0" w:space="0" w:color="auto"/>
            <w:bottom w:val="none" w:sz="0" w:space="0" w:color="auto"/>
            <w:right w:val="none" w:sz="0" w:space="0" w:color="auto"/>
          </w:divBdr>
        </w:div>
        <w:div w:id="439182353">
          <w:marLeft w:val="274"/>
          <w:marRight w:val="0"/>
          <w:marTop w:val="0"/>
          <w:marBottom w:val="0"/>
          <w:divBdr>
            <w:top w:val="none" w:sz="0" w:space="0" w:color="auto"/>
            <w:left w:val="none" w:sz="0" w:space="0" w:color="auto"/>
            <w:bottom w:val="none" w:sz="0" w:space="0" w:color="auto"/>
            <w:right w:val="none" w:sz="0" w:space="0" w:color="auto"/>
          </w:divBdr>
        </w:div>
        <w:div w:id="1458134682">
          <w:marLeft w:val="274"/>
          <w:marRight w:val="0"/>
          <w:marTop w:val="0"/>
          <w:marBottom w:val="0"/>
          <w:divBdr>
            <w:top w:val="none" w:sz="0" w:space="0" w:color="auto"/>
            <w:left w:val="none" w:sz="0" w:space="0" w:color="auto"/>
            <w:bottom w:val="none" w:sz="0" w:space="0" w:color="auto"/>
            <w:right w:val="none" w:sz="0" w:space="0" w:color="auto"/>
          </w:divBdr>
        </w:div>
        <w:div w:id="419720877">
          <w:marLeft w:val="274"/>
          <w:marRight w:val="0"/>
          <w:marTop w:val="0"/>
          <w:marBottom w:val="0"/>
          <w:divBdr>
            <w:top w:val="none" w:sz="0" w:space="0" w:color="auto"/>
            <w:left w:val="none" w:sz="0" w:space="0" w:color="auto"/>
            <w:bottom w:val="none" w:sz="0" w:space="0" w:color="auto"/>
            <w:right w:val="none" w:sz="0" w:space="0" w:color="auto"/>
          </w:divBdr>
        </w:div>
      </w:divsChild>
    </w:div>
    <w:div w:id="97525106">
      <w:bodyDiv w:val="1"/>
      <w:marLeft w:val="0"/>
      <w:marRight w:val="0"/>
      <w:marTop w:val="0"/>
      <w:marBottom w:val="0"/>
      <w:divBdr>
        <w:top w:val="none" w:sz="0" w:space="0" w:color="auto"/>
        <w:left w:val="none" w:sz="0" w:space="0" w:color="auto"/>
        <w:bottom w:val="none" w:sz="0" w:space="0" w:color="auto"/>
        <w:right w:val="none" w:sz="0" w:space="0" w:color="auto"/>
      </w:divBdr>
    </w:div>
    <w:div w:id="104035604">
      <w:bodyDiv w:val="1"/>
      <w:marLeft w:val="0"/>
      <w:marRight w:val="0"/>
      <w:marTop w:val="0"/>
      <w:marBottom w:val="0"/>
      <w:divBdr>
        <w:top w:val="none" w:sz="0" w:space="0" w:color="auto"/>
        <w:left w:val="none" w:sz="0" w:space="0" w:color="auto"/>
        <w:bottom w:val="none" w:sz="0" w:space="0" w:color="auto"/>
        <w:right w:val="none" w:sz="0" w:space="0" w:color="auto"/>
      </w:divBdr>
    </w:div>
    <w:div w:id="114838156">
      <w:bodyDiv w:val="1"/>
      <w:marLeft w:val="0"/>
      <w:marRight w:val="0"/>
      <w:marTop w:val="0"/>
      <w:marBottom w:val="0"/>
      <w:divBdr>
        <w:top w:val="none" w:sz="0" w:space="0" w:color="auto"/>
        <w:left w:val="none" w:sz="0" w:space="0" w:color="auto"/>
        <w:bottom w:val="none" w:sz="0" w:space="0" w:color="auto"/>
        <w:right w:val="none" w:sz="0" w:space="0" w:color="auto"/>
      </w:divBdr>
    </w:div>
    <w:div w:id="173811289">
      <w:bodyDiv w:val="1"/>
      <w:marLeft w:val="0"/>
      <w:marRight w:val="0"/>
      <w:marTop w:val="0"/>
      <w:marBottom w:val="0"/>
      <w:divBdr>
        <w:top w:val="none" w:sz="0" w:space="0" w:color="auto"/>
        <w:left w:val="none" w:sz="0" w:space="0" w:color="auto"/>
        <w:bottom w:val="none" w:sz="0" w:space="0" w:color="auto"/>
        <w:right w:val="none" w:sz="0" w:space="0" w:color="auto"/>
      </w:divBdr>
      <w:divsChild>
        <w:div w:id="497769626">
          <w:marLeft w:val="274"/>
          <w:marRight w:val="0"/>
          <w:marTop w:val="0"/>
          <w:marBottom w:val="0"/>
          <w:divBdr>
            <w:top w:val="none" w:sz="0" w:space="0" w:color="auto"/>
            <w:left w:val="none" w:sz="0" w:space="0" w:color="auto"/>
            <w:bottom w:val="none" w:sz="0" w:space="0" w:color="auto"/>
            <w:right w:val="none" w:sz="0" w:space="0" w:color="auto"/>
          </w:divBdr>
        </w:div>
        <w:div w:id="860047394">
          <w:marLeft w:val="274"/>
          <w:marRight w:val="0"/>
          <w:marTop w:val="0"/>
          <w:marBottom w:val="0"/>
          <w:divBdr>
            <w:top w:val="none" w:sz="0" w:space="0" w:color="auto"/>
            <w:left w:val="none" w:sz="0" w:space="0" w:color="auto"/>
            <w:bottom w:val="none" w:sz="0" w:space="0" w:color="auto"/>
            <w:right w:val="none" w:sz="0" w:space="0" w:color="auto"/>
          </w:divBdr>
        </w:div>
        <w:div w:id="1043019586">
          <w:marLeft w:val="274"/>
          <w:marRight w:val="0"/>
          <w:marTop w:val="0"/>
          <w:marBottom w:val="0"/>
          <w:divBdr>
            <w:top w:val="none" w:sz="0" w:space="0" w:color="auto"/>
            <w:left w:val="none" w:sz="0" w:space="0" w:color="auto"/>
            <w:bottom w:val="none" w:sz="0" w:space="0" w:color="auto"/>
            <w:right w:val="none" w:sz="0" w:space="0" w:color="auto"/>
          </w:divBdr>
        </w:div>
      </w:divsChild>
    </w:div>
    <w:div w:id="227887446">
      <w:bodyDiv w:val="1"/>
      <w:marLeft w:val="0"/>
      <w:marRight w:val="0"/>
      <w:marTop w:val="0"/>
      <w:marBottom w:val="0"/>
      <w:divBdr>
        <w:top w:val="none" w:sz="0" w:space="0" w:color="auto"/>
        <w:left w:val="none" w:sz="0" w:space="0" w:color="auto"/>
        <w:bottom w:val="none" w:sz="0" w:space="0" w:color="auto"/>
        <w:right w:val="none" w:sz="0" w:space="0" w:color="auto"/>
      </w:divBdr>
    </w:div>
    <w:div w:id="268241046">
      <w:bodyDiv w:val="1"/>
      <w:marLeft w:val="0"/>
      <w:marRight w:val="0"/>
      <w:marTop w:val="0"/>
      <w:marBottom w:val="0"/>
      <w:divBdr>
        <w:top w:val="none" w:sz="0" w:space="0" w:color="auto"/>
        <w:left w:val="none" w:sz="0" w:space="0" w:color="auto"/>
        <w:bottom w:val="none" w:sz="0" w:space="0" w:color="auto"/>
        <w:right w:val="none" w:sz="0" w:space="0" w:color="auto"/>
      </w:divBdr>
    </w:div>
    <w:div w:id="268704780">
      <w:bodyDiv w:val="1"/>
      <w:marLeft w:val="0"/>
      <w:marRight w:val="0"/>
      <w:marTop w:val="0"/>
      <w:marBottom w:val="0"/>
      <w:divBdr>
        <w:top w:val="none" w:sz="0" w:space="0" w:color="auto"/>
        <w:left w:val="none" w:sz="0" w:space="0" w:color="auto"/>
        <w:bottom w:val="none" w:sz="0" w:space="0" w:color="auto"/>
        <w:right w:val="none" w:sz="0" w:space="0" w:color="auto"/>
      </w:divBdr>
    </w:div>
    <w:div w:id="285238207">
      <w:bodyDiv w:val="1"/>
      <w:marLeft w:val="0"/>
      <w:marRight w:val="0"/>
      <w:marTop w:val="0"/>
      <w:marBottom w:val="0"/>
      <w:divBdr>
        <w:top w:val="none" w:sz="0" w:space="0" w:color="auto"/>
        <w:left w:val="none" w:sz="0" w:space="0" w:color="auto"/>
        <w:bottom w:val="none" w:sz="0" w:space="0" w:color="auto"/>
        <w:right w:val="none" w:sz="0" w:space="0" w:color="auto"/>
      </w:divBdr>
    </w:div>
    <w:div w:id="295644253">
      <w:bodyDiv w:val="1"/>
      <w:marLeft w:val="0"/>
      <w:marRight w:val="0"/>
      <w:marTop w:val="0"/>
      <w:marBottom w:val="0"/>
      <w:divBdr>
        <w:top w:val="none" w:sz="0" w:space="0" w:color="auto"/>
        <w:left w:val="none" w:sz="0" w:space="0" w:color="auto"/>
        <w:bottom w:val="none" w:sz="0" w:space="0" w:color="auto"/>
        <w:right w:val="none" w:sz="0" w:space="0" w:color="auto"/>
      </w:divBdr>
    </w:div>
    <w:div w:id="384182827">
      <w:bodyDiv w:val="1"/>
      <w:marLeft w:val="0"/>
      <w:marRight w:val="0"/>
      <w:marTop w:val="0"/>
      <w:marBottom w:val="0"/>
      <w:divBdr>
        <w:top w:val="none" w:sz="0" w:space="0" w:color="auto"/>
        <w:left w:val="none" w:sz="0" w:space="0" w:color="auto"/>
        <w:bottom w:val="none" w:sz="0" w:space="0" w:color="auto"/>
        <w:right w:val="none" w:sz="0" w:space="0" w:color="auto"/>
      </w:divBdr>
      <w:divsChild>
        <w:div w:id="838499506">
          <w:marLeft w:val="274"/>
          <w:marRight w:val="0"/>
          <w:marTop w:val="0"/>
          <w:marBottom w:val="0"/>
          <w:divBdr>
            <w:top w:val="none" w:sz="0" w:space="0" w:color="auto"/>
            <w:left w:val="none" w:sz="0" w:space="0" w:color="auto"/>
            <w:bottom w:val="none" w:sz="0" w:space="0" w:color="auto"/>
            <w:right w:val="none" w:sz="0" w:space="0" w:color="auto"/>
          </w:divBdr>
        </w:div>
        <w:div w:id="545456856">
          <w:marLeft w:val="274"/>
          <w:marRight w:val="0"/>
          <w:marTop w:val="0"/>
          <w:marBottom w:val="0"/>
          <w:divBdr>
            <w:top w:val="none" w:sz="0" w:space="0" w:color="auto"/>
            <w:left w:val="none" w:sz="0" w:space="0" w:color="auto"/>
            <w:bottom w:val="none" w:sz="0" w:space="0" w:color="auto"/>
            <w:right w:val="none" w:sz="0" w:space="0" w:color="auto"/>
          </w:divBdr>
        </w:div>
      </w:divsChild>
    </w:div>
    <w:div w:id="397441240">
      <w:bodyDiv w:val="1"/>
      <w:marLeft w:val="0"/>
      <w:marRight w:val="0"/>
      <w:marTop w:val="0"/>
      <w:marBottom w:val="0"/>
      <w:divBdr>
        <w:top w:val="none" w:sz="0" w:space="0" w:color="auto"/>
        <w:left w:val="none" w:sz="0" w:space="0" w:color="auto"/>
        <w:bottom w:val="none" w:sz="0" w:space="0" w:color="auto"/>
        <w:right w:val="none" w:sz="0" w:space="0" w:color="auto"/>
      </w:divBdr>
    </w:div>
    <w:div w:id="427510905">
      <w:bodyDiv w:val="1"/>
      <w:marLeft w:val="0"/>
      <w:marRight w:val="0"/>
      <w:marTop w:val="0"/>
      <w:marBottom w:val="0"/>
      <w:divBdr>
        <w:top w:val="none" w:sz="0" w:space="0" w:color="auto"/>
        <w:left w:val="none" w:sz="0" w:space="0" w:color="auto"/>
        <w:bottom w:val="none" w:sz="0" w:space="0" w:color="auto"/>
        <w:right w:val="none" w:sz="0" w:space="0" w:color="auto"/>
      </w:divBdr>
    </w:div>
    <w:div w:id="431974796">
      <w:bodyDiv w:val="1"/>
      <w:marLeft w:val="0"/>
      <w:marRight w:val="0"/>
      <w:marTop w:val="0"/>
      <w:marBottom w:val="0"/>
      <w:divBdr>
        <w:top w:val="none" w:sz="0" w:space="0" w:color="auto"/>
        <w:left w:val="none" w:sz="0" w:space="0" w:color="auto"/>
        <w:bottom w:val="none" w:sz="0" w:space="0" w:color="auto"/>
        <w:right w:val="none" w:sz="0" w:space="0" w:color="auto"/>
      </w:divBdr>
    </w:div>
    <w:div w:id="458961199">
      <w:bodyDiv w:val="1"/>
      <w:marLeft w:val="0"/>
      <w:marRight w:val="0"/>
      <w:marTop w:val="0"/>
      <w:marBottom w:val="0"/>
      <w:divBdr>
        <w:top w:val="none" w:sz="0" w:space="0" w:color="auto"/>
        <w:left w:val="none" w:sz="0" w:space="0" w:color="auto"/>
        <w:bottom w:val="none" w:sz="0" w:space="0" w:color="auto"/>
        <w:right w:val="none" w:sz="0" w:space="0" w:color="auto"/>
      </w:divBdr>
    </w:div>
    <w:div w:id="479227200">
      <w:bodyDiv w:val="1"/>
      <w:marLeft w:val="0"/>
      <w:marRight w:val="0"/>
      <w:marTop w:val="0"/>
      <w:marBottom w:val="0"/>
      <w:divBdr>
        <w:top w:val="none" w:sz="0" w:space="0" w:color="auto"/>
        <w:left w:val="none" w:sz="0" w:space="0" w:color="auto"/>
        <w:bottom w:val="none" w:sz="0" w:space="0" w:color="auto"/>
        <w:right w:val="none" w:sz="0" w:space="0" w:color="auto"/>
      </w:divBdr>
    </w:div>
    <w:div w:id="490174184">
      <w:bodyDiv w:val="1"/>
      <w:marLeft w:val="0"/>
      <w:marRight w:val="0"/>
      <w:marTop w:val="0"/>
      <w:marBottom w:val="0"/>
      <w:divBdr>
        <w:top w:val="none" w:sz="0" w:space="0" w:color="auto"/>
        <w:left w:val="none" w:sz="0" w:space="0" w:color="auto"/>
        <w:bottom w:val="none" w:sz="0" w:space="0" w:color="auto"/>
        <w:right w:val="none" w:sz="0" w:space="0" w:color="auto"/>
      </w:divBdr>
    </w:div>
    <w:div w:id="503475591">
      <w:bodyDiv w:val="1"/>
      <w:marLeft w:val="0"/>
      <w:marRight w:val="0"/>
      <w:marTop w:val="0"/>
      <w:marBottom w:val="0"/>
      <w:divBdr>
        <w:top w:val="none" w:sz="0" w:space="0" w:color="auto"/>
        <w:left w:val="none" w:sz="0" w:space="0" w:color="auto"/>
        <w:bottom w:val="none" w:sz="0" w:space="0" w:color="auto"/>
        <w:right w:val="none" w:sz="0" w:space="0" w:color="auto"/>
      </w:divBdr>
    </w:div>
    <w:div w:id="548151454">
      <w:bodyDiv w:val="1"/>
      <w:marLeft w:val="0"/>
      <w:marRight w:val="0"/>
      <w:marTop w:val="0"/>
      <w:marBottom w:val="0"/>
      <w:divBdr>
        <w:top w:val="none" w:sz="0" w:space="0" w:color="auto"/>
        <w:left w:val="none" w:sz="0" w:space="0" w:color="auto"/>
        <w:bottom w:val="none" w:sz="0" w:space="0" w:color="auto"/>
        <w:right w:val="none" w:sz="0" w:space="0" w:color="auto"/>
      </w:divBdr>
    </w:div>
    <w:div w:id="563953137">
      <w:bodyDiv w:val="1"/>
      <w:marLeft w:val="0"/>
      <w:marRight w:val="0"/>
      <w:marTop w:val="0"/>
      <w:marBottom w:val="0"/>
      <w:divBdr>
        <w:top w:val="none" w:sz="0" w:space="0" w:color="auto"/>
        <w:left w:val="none" w:sz="0" w:space="0" w:color="auto"/>
        <w:bottom w:val="none" w:sz="0" w:space="0" w:color="auto"/>
        <w:right w:val="none" w:sz="0" w:space="0" w:color="auto"/>
      </w:divBdr>
    </w:div>
    <w:div w:id="576979115">
      <w:bodyDiv w:val="1"/>
      <w:marLeft w:val="0"/>
      <w:marRight w:val="0"/>
      <w:marTop w:val="0"/>
      <w:marBottom w:val="0"/>
      <w:divBdr>
        <w:top w:val="none" w:sz="0" w:space="0" w:color="auto"/>
        <w:left w:val="none" w:sz="0" w:space="0" w:color="auto"/>
        <w:bottom w:val="none" w:sz="0" w:space="0" w:color="auto"/>
        <w:right w:val="none" w:sz="0" w:space="0" w:color="auto"/>
      </w:divBdr>
    </w:div>
    <w:div w:id="583950689">
      <w:bodyDiv w:val="1"/>
      <w:marLeft w:val="0"/>
      <w:marRight w:val="0"/>
      <w:marTop w:val="0"/>
      <w:marBottom w:val="0"/>
      <w:divBdr>
        <w:top w:val="none" w:sz="0" w:space="0" w:color="auto"/>
        <w:left w:val="none" w:sz="0" w:space="0" w:color="auto"/>
        <w:bottom w:val="none" w:sz="0" w:space="0" w:color="auto"/>
        <w:right w:val="none" w:sz="0" w:space="0" w:color="auto"/>
      </w:divBdr>
    </w:div>
    <w:div w:id="621304396">
      <w:bodyDiv w:val="1"/>
      <w:marLeft w:val="0"/>
      <w:marRight w:val="0"/>
      <w:marTop w:val="0"/>
      <w:marBottom w:val="0"/>
      <w:divBdr>
        <w:top w:val="none" w:sz="0" w:space="0" w:color="auto"/>
        <w:left w:val="none" w:sz="0" w:space="0" w:color="auto"/>
        <w:bottom w:val="none" w:sz="0" w:space="0" w:color="auto"/>
        <w:right w:val="none" w:sz="0" w:space="0" w:color="auto"/>
      </w:divBdr>
      <w:divsChild>
        <w:div w:id="904535388">
          <w:marLeft w:val="274"/>
          <w:marRight w:val="0"/>
          <w:marTop w:val="0"/>
          <w:marBottom w:val="0"/>
          <w:divBdr>
            <w:top w:val="none" w:sz="0" w:space="0" w:color="auto"/>
            <w:left w:val="none" w:sz="0" w:space="0" w:color="auto"/>
            <w:bottom w:val="none" w:sz="0" w:space="0" w:color="auto"/>
            <w:right w:val="none" w:sz="0" w:space="0" w:color="auto"/>
          </w:divBdr>
        </w:div>
        <w:div w:id="1302078891">
          <w:marLeft w:val="274"/>
          <w:marRight w:val="0"/>
          <w:marTop w:val="0"/>
          <w:marBottom w:val="0"/>
          <w:divBdr>
            <w:top w:val="none" w:sz="0" w:space="0" w:color="auto"/>
            <w:left w:val="none" w:sz="0" w:space="0" w:color="auto"/>
            <w:bottom w:val="none" w:sz="0" w:space="0" w:color="auto"/>
            <w:right w:val="none" w:sz="0" w:space="0" w:color="auto"/>
          </w:divBdr>
        </w:div>
      </w:divsChild>
    </w:div>
    <w:div w:id="654993630">
      <w:bodyDiv w:val="1"/>
      <w:marLeft w:val="0"/>
      <w:marRight w:val="0"/>
      <w:marTop w:val="0"/>
      <w:marBottom w:val="0"/>
      <w:divBdr>
        <w:top w:val="none" w:sz="0" w:space="0" w:color="auto"/>
        <w:left w:val="none" w:sz="0" w:space="0" w:color="auto"/>
        <w:bottom w:val="none" w:sz="0" w:space="0" w:color="auto"/>
        <w:right w:val="none" w:sz="0" w:space="0" w:color="auto"/>
      </w:divBdr>
    </w:div>
    <w:div w:id="664430097">
      <w:bodyDiv w:val="1"/>
      <w:marLeft w:val="0"/>
      <w:marRight w:val="0"/>
      <w:marTop w:val="0"/>
      <w:marBottom w:val="0"/>
      <w:divBdr>
        <w:top w:val="none" w:sz="0" w:space="0" w:color="auto"/>
        <w:left w:val="none" w:sz="0" w:space="0" w:color="auto"/>
        <w:bottom w:val="none" w:sz="0" w:space="0" w:color="auto"/>
        <w:right w:val="none" w:sz="0" w:space="0" w:color="auto"/>
      </w:divBdr>
      <w:divsChild>
        <w:div w:id="1175462467">
          <w:marLeft w:val="274"/>
          <w:marRight w:val="0"/>
          <w:marTop w:val="0"/>
          <w:marBottom w:val="0"/>
          <w:divBdr>
            <w:top w:val="none" w:sz="0" w:space="0" w:color="auto"/>
            <w:left w:val="none" w:sz="0" w:space="0" w:color="auto"/>
            <w:bottom w:val="none" w:sz="0" w:space="0" w:color="auto"/>
            <w:right w:val="none" w:sz="0" w:space="0" w:color="auto"/>
          </w:divBdr>
        </w:div>
        <w:div w:id="858469113">
          <w:marLeft w:val="274"/>
          <w:marRight w:val="0"/>
          <w:marTop w:val="0"/>
          <w:marBottom w:val="0"/>
          <w:divBdr>
            <w:top w:val="none" w:sz="0" w:space="0" w:color="auto"/>
            <w:left w:val="none" w:sz="0" w:space="0" w:color="auto"/>
            <w:bottom w:val="none" w:sz="0" w:space="0" w:color="auto"/>
            <w:right w:val="none" w:sz="0" w:space="0" w:color="auto"/>
          </w:divBdr>
        </w:div>
        <w:div w:id="776825621">
          <w:marLeft w:val="274"/>
          <w:marRight w:val="0"/>
          <w:marTop w:val="0"/>
          <w:marBottom w:val="0"/>
          <w:divBdr>
            <w:top w:val="none" w:sz="0" w:space="0" w:color="auto"/>
            <w:left w:val="none" w:sz="0" w:space="0" w:color="auto"/>
            <w:bottom w:val="none" w:sz="0" w:space="0" w:color="auto"/>
            <w:right w:val="none" w:sz="0" w:space="0" w:color="auto"/>
          </w:divBdr>
        </w:div>
      </w:divsChild>
    </w:div>
    <w:div w:id="666789969">
      <w:bodyDiv w:val="1"/>
      <w:marLeft w:val="0"/>
      <w:marRight w:val="0"/>
      <w:marTop w:val="0"/>
      <w:marBottom w:val="0"/>
      <w:divBdr>
        <w:top w:val="none" w:sz="0" w:space="0" w:color="auto"/>
        <w:left w:val="none" w:sz="0" w:space="0" w:color="auto"/>
        <w:bottom w:val="none" w:sz="0" w:space="0" w:color="auto"/>
        <w:right w:val="none" w:sz="0" w:space="0" w:color="auto"/>
      </w:divBdr>
    </w:div>
    <w:div w:id="668486865">
      <w:bodyDiv w:val="1"/>
      <w:marLeft w:val="0"/>
      <w:marRight w:val="0"/>
      <w:marTop w:val="0"/>
      <w:marBottom w:val="0"/>
      <w:divBdr>
        <w:top w:val="none" w:sz="0" w:space="0" w:color="auto"/>
        <w:left w:val="none" w:sz="0" w:space="0" w:color="auto"/>
        <w:bottom w:val="none" w:sz="0" w:space="0" w:color="auto"/>
        <w:right w:val="none" w:sz="0" w:space="0" w:color="auto"/>
      </w:divBdr>
      <w:divsChild>
        <w:div w:id="1519000486">
          <w:marLeft w:val="274"/>
          <w:marRight w:val="0"/>
          <w:marTop w:val="0"/>
          <w:marBottom w:val="0"/>
          <w:divBdr>
            <w:top w:val="none" w:sz="0" w:space="0" w:color="auto"/>
            <w:left w:val="none" w:sz="0" w:space="0" w:color="auto"/>
            <w:bottom w:val="none" w:sz="0" w:space="0" w:color="auto"/>
            <w:right w:val="none" w:sz="0" w:space="0" w:color="auto"/>
          </w:divBdr>
        </w:div>
        <w:div w:id="1498499822">
          <w:marLeft w:val="274"/>
          <w:marRight w:val="0"/>
          <w:marTop w:val="0"/>
          <w:marBottom w:val="0"/>
          <w:divBdr>
            <w:top w:val="none" w:sz="0" w:space="0" w:color="auto"/>
            <w:left w:val="none" w:sz="0" w:space="0" w:color="auto"/>
            <w:bottom w:val="none" w:sz="0" w:space="0" w:color="auto"/>
            <w:right w:val="none" w:sz="0" w:space="0" w:color="auto"/>
          </w:divBdr>
        </w:div>
        <w:div w:id="1554656437">
          <w:marLeft w:val="274"/>
          <w:marRight w:val="0"/>
          <w:marTop w:val="0"/>
          <w:marBottom w:val="0"/>
          <w:divBdr>
            <w:top w:val="none" w:sz="0" w:space="0" w:color="auto"/>
            <w:left w:val="none" w:sz="0" w:space="0" w:color="auto"/>
            <w:bottom w:val="none" w:sz="0" w:space="0" w:color="auto"/>
            <w:right w:val="none" w:sz="0" w:space="0" w:color="auto"/>
          </w:divBdr>
        </w:div>
      </w:divsChild>
    </w:div>
    <w:div w:id="712778680">
      <w:bodyDiv w:val="1"/>
      <w:marLeft w:val="0"/>
      <w:marRight w:val="0"/>
      <w:marTop w:val="0"/>
      <w:marBottom w:val="0"/>
      <w:divBdr>
        <w:top w:val="none" w:sz="0" w:space="0" w:color="auto"/>
        <w:left w:val="none" w:sz="0" w:space="0" w:color="auto"/>
        <w:bottom w:val="none" w:sz="0" w:space="0" w:color="auto"/>
        <w:right w:val="none" w:sz="0" w:space="0" w:color="auto"/>
      </w:divBdr>
    </w:div>
    <w:div w:id="714083333">
      <w:bodyDiv w:val="1"/>
      <w:marLeft w:val="0"/>
      <w:marRight w:val="0"/>
      <w:marTop w:val="0"/>
      <w:marBottom w:val="0"/>
      <w:divBdr>
        <w:top w:val="none" w:sz="0" w:space="0" w:color="auto"/>
        <w:left w:val="none" w:sz="0" w:space="0" w:color="auto"/>
        <w:bottom w:val="none" w:sz="0" w:space="0" w:color="auto"/>
        <w:right w:val="none" w:sz="0" w:space="0" w:color="auto"/>
      </w:divBdr>
    </w:div>
    <w:div w:id="745734618">
      <w:bodyDiv w:val="1"/>
      <w:marLeft w:val="0"/>
      <w:marRight w:val="0"/>
      <w:marTop w:val="0"/>
      <w:marBottom w:val="0"/>
      <w:divBdr>
        <w:top w:val="none" w:sz="0" w:space="0" w:color="auto"/>
        <w:left w:val="none" w:sz="0" w:space="0" w:color="auto"/>
        <w:bottom w:val="none" w:sz="0" w:space="0" w:color="auto"/>
        <w:right w:val="none" w:sz="0" w:space="0" w:color="auto"/>
      </w:divBdr>
      <w:divsChild>
        <w:div w:id="1590776359">
          <w:marLeft w:val="274"/>
          <w:marRight w:val="0"/>
          <w:marTop w:val="0"/>
          <w:marBottom w:val="0"/>
          <w:divBdr>
            <w:top w:val="none" w:sz="0" w:space="0" w:color="auto"/>
            <w:left w:val="none" w:sz="0" w:space="0" w:color="auto"/>
            <w:bottom w:val="none" w:sz="0" w:space="0" w:color="auto"/>
            <w:right w:val="none" w:sz="0" w:space="0" w:color="auto"/>
          </w:divBdr>
        </w:div>
        <w:div w:id="1015768607">
          <w:marLeft w:val="274"/>
          <w:marRight w:val="0"/>
          <w:marTop w:val="0"/>
          <w:marBottom w:val="0"/>
          <w:divBdr>
            <w:top w:val="none" w:sz="0" w:space="0" w:color="auto"/>
            <w:left w:val="none" w:sz="0" w:space="0" w:color="auto"/>
            <w:bottom w:val="none" w:sz="0" w:space="0" w:color="auto"/>
            <w:right w:val="none" w:sz="0" w:space="0" w:color="auto"/>
          </w:divBdr>
        </w:div>
        <w:div w:id="2111655151">
          <w:marLeft w:val="274"/>
          <w:marRight w:val="0"/>
          <w:marTop w:val="0"/>
          <w:marBottom w:val="0"/>
          <w:divBdr>
            <w:top w:val="none" w:sz="0" w:space="0" w:color="auto"/>
            <w:left w:val="none" w:sz="0" w:space="0" w:color="auto"/>
            <w:bottom w:val="none" w:sz="0" w:space="0" w:color="auto"/>
            <w:right w:val="none" w:sz="0" w:space="0" w:color="auto"/>
          </w:divBdr>
        </w:div>
        <w:div w:id="372006345">
          <w:marLeft w:val="274"/>
          <w:marRight w:val="0"/>
          <w:marTop w:val="0"/>
          <w:marBottom w:val="0"/>
          <w:divBdr>
            <w:top w:val="none" w:sz="0" w:space="0" w:color="auto"/>
            <w:left w:val="none" w:sz="0" w:space="0" w:color="auto"/>
            <w:bottom w:val="none" w:sz="0" w:space="0" w:color="auto"/>
            <w:right w:val="none" w:sz="0" w:space="0" w:color="auto"/>
          </w:divBdr>
        </w:div>
        <w:div w:id="570237879">
          <w:marLeft w:val="274"/>
          <w:marRight w:val="0"/>
          <w:marTop w:val="0"/>
          <w:marBottom w:val="0"/>
          <w:divBdr>
            <w:top w:val="none" w:sz="0" w:space="0" w:color="auto"/>
            <w:left w:val="none" w:sz="0" w:space="0" w:color="auto"/>
            <w:bottom w:val="none" w:sz="0" w:space="0" w:color="auto"/>
            <w:right w:val="none" w:sz="0" w:space="0" w:color="auto"/>
          </w:divBdr>
        </w:div>
      </w:divsChild>
    </w:div>
    <w:div w:id="748577586">
      <w:bodyDiv w:val="1"/>
      <w:marLeft w:val="0"/>
      <w:marRight w:val="0"/>
      <w:marTop w:val="0"/>
      <w:marBottom w:val="0"/>
      <w:divBdr>
        <w:top w:val="none" w:sz="0" w:space="0" w:color="auto"/>
        <w:left w:val="none" w:sz="0" w:space="0" w:color="auto"/>
        <w:bottom w:val="none" w:sz="0" w:space="0" w:color="auto"/>
        <w:right w:val="none" w:sz="0" w:space="0" w:color="auto"/>
      </w:divBdr>
    </w:div>
    <w:div w:id="772358767">
      <w:bodyDiv w:val="1"/>
      <w:marLeft w:val="0"/>
      <w:marRight w:val="0"/>
      <w:marTop w:val="0"/>
      <w:marBottom w:val="0"/>
      <w:divBdr>
        <w:top w:val="none" w:sz="0" w:space="0" w:color="auto"/>
        <w:left w:val="none" w:sz="0" w:space="0" w:color="auto"/>
        <w:bottom w:val="none" w:sz="0" w:space="0" w:color="auto"/>
        <w:right w:val="none" w:sz="0" w:space="0" w:color="auto"/>
      </w:divBdr>
      <w:divsChild>
        <w:div w:id="1881093900">
          <w:marLeft w:val="360"/>
          <w:marRight w:val="0"/>
          <w:marTop w:val="0"/>
          <w:marBottom w:val="0"/>
          <w:divBdr>
            <w:top w:val="none" w:sz="0" w:space="0" w:color="auto"/>
            <w:left w:val="none" w:sz="0" w:space="0" w:color="auto"/>
            <w:bottom w:val="none" w:sz="0" w:space="0" w:color="auto"/>
            <w:right w:val="none" w:sz="0" w:space="0" w:color="auto"/>
          </w:divBdr>
        </w:div>
        <w:div w:id="1196969994">
          <w:marLeft w:val="360"/>
          <w:marRight w:val="0"/>
          <w:marTop w:val="0"/>
          <w:marBottom w:val="0"/>
          <w:divBdr>
            <w:top w:val="none" w:sz="0" w:space="0" w:color="auto"/>
            <w:left w:val="none" w:sz="0" w:space="0" w:color="auto"/>
            <w:bottom w:val="none" w:sz="0" w:space="0" w:color="auto"/>
            <w:right w:val="none" w:sz="0" w:space="0" w:color="auto"/>
          </w:divBdr>
        </w:div>
      </w:divsChild>
    </w:div>
    <w:div w:id="787160364">
      <w:bodyDiv w:val="1"/>
      <w:marLeft w:val="0"/>
      <w:marRight w:val="0"/>
      <w:marTop w:val="0"/>
      <w:marBottom w:val="0"/>
      <w:divBdr>
        <w:top w:val="none" w:sz="0" w:space="0" w:color="auto"/>
        <w:left w:val="none" w:sz="0" w:space="0" w:color="auto"/>
        <w:bottom w:val="none" w:sz="0" w:space="0" w:color="auto"/>
        <w:right w:val="none" w:sz="0" w:space="0" w:color="auto"/>
      </w:divBdr>
    </w:div>
    <w:div w:id="791091775">
      <w:bodyDiv w:val="1"/>
      <w:marLeft w:val="0"/>
      <w:marRight w:val="0"/>
      <w:marTop w:val="0"/>
      <w:marBottom w:val="0"/>
      <w:divBdr>
        <w:top w:val="none" w:sz="0" w:space="0" w:color="auto"/>
        <w:left w:val="none" w:sz="0" w:space="0" w:color="auto"/>
        <w:bottom w:val="none" w:sz="0" w:space="0" w:color="auto"/>
        <w:right w:val="none" w:sz="0" w:space="0" w:color="auto"/>
      </w:divBdr>
    </w:div>
    <w:div w:id="829713836">
      <w:bodyDiv w:val="1"/>
      <w:marLeft w:val="0"/>
      <w:marRight w:val="0"/>
      <w:marTop w:val="0"/>
      <w:marBottom w:val="0"/>
      <w:divBdr>
        <w:top w:val="none" w:sz="0" w:space="0" w:color="auto"/>
        <w:left w:val="none" w:sz="0" w:space="0" w:color="auto"/>
        <w:bottom w:val="none" w:sz="0" w:space="0" w:color="auto"/>
        <w:right w:val="none" w:sz="0" w:space="0" w:color="auto"/>
      </w:divBdr>
    </w:div>
    <w:div w:id="867522056">
      <w:bodyDiv w:val="1"/>
      <w:marLeft w:val="0"/>
      <w:marRight w:val="0"/>
      <w:marTop w:val="0"/>
      <w:marBottom w:val="0"/>
      <w:divBdr>
        <w:top w:val="none" w:sz="0" w:space="0" w:color="auto"/>
        <w:left w:val="none" w:sz="0" w:space="0" w:color="auto"/>
        <w:bottom w:val="none" w:sz="0" w:space="0" w:color="auto"/>
        <w:right w:val="none" w:sz="0" w:space="0" w:color="auto"/>
      </w:divBdr>
    </w:div>
    <w:div w:id="895821194">
      <w:bodyDiv w:val="1"/>
      <w:marLeft w:val="0"/>
      <w:marRight w:val="0"/>
      <w:marTop w:val="0"/>
      <w:marBottom w:val="0"/>
      <w:divBdr>
        <w:top w:val="none" w:sz="0" w:space="0" w:color="auto"/>
        <w:left w:val="none" w:sz="0" w:space="0" w:color="auto"/>
        <w:bottom w:val="none" w:sz="0" w:space="0" w:color="auto"/>
        <w:right w:val="none" w:sz="0" w:space="0" w:color="auto"/>
      </w:divBdr>
    </w:div>
    <w:div w:id="908156609">
      <w:bodyDiv w:val="1"/>
      <w:marLeft w:val="0"/>
      <w:marRight w:val="0"/>
      <w:marTop w:val="0"/>
      <w:marBottom w:val="0"/>
      <w:divBdr>
        <w:top w:val="none" w:sz="0" w:space="0" w:color="auto"/>
        <w:left w:val="none" w:sz="0" w:space="0" w:color="auto"/>
        <w:bottom w:val="none" w:sz="0" w:space="0" w:color="auto"/>
        <w:right w:val="none" w:sz="0" w:space="0" w:color="auto"/>
      </w:divBdr>
      <w:divsChild>
        <w:div w:id="2022462332">
          <w:marLeft w:val="274"/>
          <w:marRight w:val="0"/>
          <w:marTop w:val="0"/>
          <w:marBottom w:val="0"/>
          <w:divBdr>
            <w:top w:val="none" w:sz="0" w:space="0" w:color="auto"/>
            <w:left w:val="none" w:sz="0" w:space="0" w:color="auto"/>
            <w:bottom w:val="none" w:sz="0" w:space="0" w:color="auto"/>
            <w:right w:val="none" w:sz="0" w:space="0" w:color="auto"/>
          </w:divBdr>
        </w:div>
        <w:div w:id="1100880856">
          <w:marLeft w:val="994"/>
          <w:marRight w:val="0"/>
          <w:marTop w:val="0"/>
          <w:marBottom w:val="0"/>
          <w:divBdr>
            <w:top w:val="none" w:sz="0" w:space="0" w:color="auto"/>
            <w:left w:val="none" w:sz="0" w:space="0" w:color="auto"/>
            <w:bottom w:val="none" w:sz="0" w:space="0" w:color="auto"/>
            <w:right w:val="none" w:sz="0" w:space="0" w:color="auto"/>
          </w:divBdr>
        </w:div>
        <w:div w:id="2067024809">
          <w:marLeft w:val="994"/>
          <w:marRight w:val="0"/>
          <w:marTop w:val="0"/>
          <w:marBottom w:val="0"/>
          <w:divBdr>
            <w:top w:val="none" w:sz="0" w:space="0" w:color="auto"/>
            <w:left w:val="none" w:sz="0" w:space="0" w:color="auto"/>
            <w:bottom w:val="none" w:sz="0" w:space="0" w:color="auto"/>
            <w:right w:val="none" w:sz="0" w:space="0" w:color="auto"/>
          </w:divBdr>
        </w:div>
        <w:div w:id="1276059998">
          <w:marLeft w:val="274"/>
          <w:marRight w:val="0"/>
          <w:marTop w:val="0"/>
          <w:marBottom w:val="0"/>
          <w:divBdr>
            <w:top w:val="none" w:sz="0" w:space="0" w:color="auto"/>
            <w:left w:val="none" w:sz="0" w:space="0" w:color="auto"/>
            <w:bottom w:val="none" w:sz="0" w:space="0" w:color="auto"/>
            <w:right w:val="none" w:sz="0" w:space="0" w:color="auto"/>
          </w:divBdr>
        </w:div>
        <w:div w:id="230193962">
          <w:marLeft w:val="994"/>
          <w:marRight w:val="0"/>
          <w:marTop w:val="0"/>
          <w:marBottom w:val="0"/>
          <w:divBdr>
            <w:top w:val="none" w:sz="0" w:space="0" w:color="auto"/>
            <w:left w:val="none" w:sz="0" w:space="0" w:color="auto"/>
            <w:bottom w:val="none" w:sz="0" w:space="0" w:color="auto"/>
            <w:right w:val="none" w:sz="0" w:space="0" w:color="auto"/>
          </w:divBdr>
        </w:div>
        <w:div w:id="1482773607">
          <w:marLeft w:val="994"/>
          <w:marRight w:val="0"/>
          <w:marTop w:val="0"/>
          <w:marBottom w:val="0"/>
          <w:divBdr>
            <w:top w:val="none" w:sz="0" w:space="0" w:color="auto"/>
            <w:left w:val="none" w:sz="0" w:space="0" w:color="auto"/>
            <w:bottom w:val="none" w:sz="0" w:space="0" w:color="auto"/>
            <w:right w:val="none" w:sz="0" w:space="0" w:color="auto"/>
          </w:divBdr>
        </w:div>
        <w:div w:id="806749807">
          <w:marLeft w:val="994"/>
          <w:marRight w:val="0"/>
          <w:marTop w:val="0"/>
          <w:marBottom w:val="0"/>
          <w:divBdr>
            <w:top w:val="none" w:sz="0" w:space="0" w:color="auto"/>
            <w:left w:val="none" w:sz="0" w:space="0" w:color="auto"/>
            <w:bottom w:val="none" w:sz="0" w:space="0" w:color="auto"/>
            <w:right w:val="none" w:sz="0" w:space="0" w:color="auto"/>
          </w:divBdr>
        </w:div>
        <w:div w:id="1367371165">
          <w:marLeft w:val="994"/>
          <w:marRight w:val="0"/>
          <w:marTop w:val="0"/>
          <w:marBottom w:val="0"/>
          <w:divBdr>
            <w:top w:val="none" w:sz="0" w:space="0" w:color="auto"/>
            <w:left w:val="none" w:sz="0" w:space="0" w:color="auto"/>
            <w:bottom w:val="none" w:sz="0" w:space="0" w:color="auto"/>
            <w:right w:val="none" w:sz="0" w:space="0" w:color="auto"/>
          </w:divBdr>
        </w:div>
        <w:div w:id="224949263">
          <w:marLeft w:val="274"/>
          <w:marRight w:val="0"/>
          <w:marTop w:val="0"/>
          <w:marBottom w:val="0"/>
          <w:divBdr>
            <w:top w:val="none" w:sz="0" w:space="0" w:color="auto"/>
            <w:left w:val="none" w:sz="0" w:space="0" w:color="auto"/>
            <w:bottom w:val="none" w:sz="0" w:space="0" w:color="auto"/>
            <w:right w:val="none" w:sz="0" w:space="0" w:color="auto"/>
          </w:divBdr>
        </w:div>
        <w:div w:id="1152605162">
          <w:marLeft w:val="1080"/>
          <w:marRight w:val="0"/>
          <w:marTop w:val="0"/>
          <w:marBottom w:val="0"/>
          <w:divBdr>
            <w:top w:val="none" w:sz="0" w:space="0" w:color="auto"/>
            <w:left w:val="none" w:sz="0" w:space="0" w:color="auto"/>
            <w:bottom w:val="none" w:sz="0" w:space="0" w:color="auto"/>
            <w:right w:val="none" w:sz="0" w:space="0" w:color="auto"/>
          </w:divBdr>
        </w:div>
        <w:div w:id="1178688601">
          <w:marLeft w:val="1080"/>
          <w:marRight w:val="0"/>
          <w:marTop w:val="0"/>
          <w:marBottom w:val="0"/>
          <w:divBdr>
            <w:top w:val="none" w:sz="0" w:space="0" w:color="auto"/>
            <w:left w:val="none" w:sz="0" w:space="0" w:color="auto"/>
            <w:bottom w:val="none" w:sz="0" w:space="0" w:color="auto"/>
            <w:right w:val="none" w:sz="0" w:space="0" w:color="auto"/>
          </w:divBdr>
        </w:div>
        <w:div w:id="1212107492">
          <w:marLeft w:val="1080"/>
          <w:marRight w:val="0"/>
          <w:marTop w:val="0"/>
          <w:marBottom w:val="0"/>
          <w:divBdr>
            <w:top w:val="none" w:sz="0" w:space="0" w:color="auto"/>
            <w:left w:val="none" w:sz="0" w:space="0" w:color="auto"/>
            <w:bottom w:val="none" w:sz="0" w:space="0" w:color="auto"/>
            <w:right w:val="none" w:sz="0" w:space="0" w:color="auto"/>
          </w:divBdr>
        </w:div>
        <w:div w:id="1509521546">
          <w:marLeft w:val="1080"/>
          <w:marRight w:val="0"/>
          <w:marTop w:val="0"/>
          <w:marBottom w:val="0"/>
          <w:divBdr>
            <w:top w:val="none" w:sz="0" w:space="0" w:color="auto"/>
            <w:left w:val="none" w:sz="0" w:space="0" w:color="auto"/>
            <w:bottom w:val="none" w:sz="0" w:space="0" w:color="auto"/>
            <w:right w:val="none" w:sz="0" w:space="0" w:color="auto"/>
          </w:divBdr>
        </w:div>
        <w:div w:id="983898269">
          <w:marLeft w:val="994"/>
          <w:marRight w:val="0"/>
          <w:marTop w:val="0"/>
          <w:marBottom w:val="0"/>
          <w:divBdr>
            <w:top w:val="none" w:sz="0" w:space="0" w:color="auto"/>
            <w:left w:val="none" w:sz="0" w:space="0" w:color="auto"/>
            <w:bottom w:val="none" w:sz="0" w:space="0" w:color="auto"/>
            <w:right w:val="none" w:sz="0" w:space="0" w:color="auto"/>
          </w:divBdr>
        </w:div>
        <w:div w:id="1769040178">
          <w:marLeft w:val="994"/>
          <w:marRight w:val="0"/>
          <w:marTop w:val="0"/>
          <w:marBottom w:val="0"/>
          <w:divBdr>
            <w:top w:val="none" w:sz="0" w:space="0" w:color="auto"/>
            <w:left w:val="none" w:sz="0" w:space="0" w:color="auto"/>
            <w:bottom w:val="none" w:sz="0" w:space="0" w:color="auto"/>
            <w:right w:val="none" w:sz="0" w:space="0" w:color="auto"/>
          </w:divBdr>
        </w:div>
        <w:div w:id="1384405146">
          <w:marLeft w:val="994"/>
          <w:marRight w:val="0"/>
          <w:marTop w:val="0"/>
          <w:marBottom w:val="0"/>
          <w:divBdr>
            <w:top w:val="none" w:sz="0" w:space="0" w:color="auto"/>
            <w:left w:val="none" w:sz="0" w:space="0" w:color="auto"/>
            <w:bottom w:val="none" w:sz="0" w:space="0" w:color="auto"/>
            <w:right w:val="none" w:sz="0" w:space="0" w:color="auto"/>
          </w:divBdr>
        </w:div>
      </w:divsChild>
    </w:div>
    <w:div w:id="934244417">
      <w:bodyDiv w:val="1"/>
      <w:marLeft w:val="0"/>
      <w:marRight w:val="0"/>
      <w:marTop w:val="0"/>
      <w:marBottom w:val="0"/>
      <w:divBdr>
        <w:top w:val="none" w:sz="0" w:space="0" w:color="auto"/>
        <w:left w:val="none" w:sz="0" w:space="0" w:color="auto"/>
        <w:bottom w:val="none" w:sz="0" w:space="0" w:color="auto"/>
        <w:right w:val="none" w:sz="0" w:space="0" w:color="auto"/>
      </w:divBdr>
    </w:div>
    <w:div w:id="953899244">
      <w:bodyDiv w:val="1"/>
      <w:marLeft w:val="0"/>
      <w:marRight w:val="0"/>
      <w:marTop w:val="0"/>
      <w:marBottom w:val="0"/>
      <w:divBdr>
        <w:top w:val="none" w:sz="0" w:space="0" w:color="auto"/>
        <w:left w:val="none" w:sz="0" w:space="0" w:color="auto"/>
        <w:bottom w:val="none" w:sz="0" w:space="0" w:color="auto"/>
        <w:right w:val="none" w:sz="0" w:space="0" w:color="auto"/>
      </w:divBdr>
    </w:div>
    <w:div w:id="958028764">
      <w:bodyDiv w:val="1"/>
      <w:marLeft w:val="0"/>
      <w:marRight w:val="0"/>
      <w:marTop w:val="0"/>
      <w:marBottom w:val="0"/>
      <w:divBdr>
        <w:top w:val="none" w:sz="0" w:space="0" w:color="auto"/>
        <w:left w:val="none" w:sz="0" w:space="0" w:color="auto"/>
        <w:bottom w:val="none" w:sz="0" w:space="0" w:color="auto"/>
        <w:right w:val="none" w:sz="0" w:space="0" w:color="auto"/>
      </w:divBdr>
    </w:div>
    <w:div w:id="960496572">
      <w:bodyDiv w:val="1"/>
      <w:marLeft w:val="0"/>
      <w:marRight w:val="0"/>
      <w:marTop w:val="0"/>
      <w:marBottom w:val="0"/>
      <w:divBdr>
        <w:top w:val="none" w:sz="0" w:space="0" w:color="auto"/>
        <w:left w:val="none" w:sz="0" w:space="0" w:color="auto"/>
        <w:bottom w:val="none" w:sz="0" w:space="0" w:color="auto"/>
        <w:right w:val="none" w:sz="0" w:space="0" w:color="auto"/>
      </w:divBdr>
    </w:div>
    <w:div w:id="996766355">
      <w:bodyDiv w:val="1"/>
      <w:marLeft w:val="0"/>
      <w:marRight w:val="0"/>
      <w:marTop w:val="0"/>
      <w:marBottom w:val="0"/>
      <w:divBdr>
        <w:top w:val="none" w:sz="0" w:space="0" w:color="auto"/>
        <w:left w:val="none" w:sz="0" w:space="0" w:color="auto"/>
        <w:bottom w:val="none" w:sz="0" w:space="0" w:color="auto"/>
        <w:right w:val="none" w:sz="0" w:space="0" w:color="auto"/>
      </w:divBdr>
      <w:divsChild>
        <w:div w:id="290670579">
          <w:marLeft w:val="274"/>
          <w:marRight w:val="0"/>
          <w:marTop w:val="0"/>
          <w:marBottom w:val="0"/>
          <w:divBdr>
            <w:top w:val="none" w:sz="0" w:space="0" w:color="auto"/>
            <w:left w:val="none" w:sz="0" w:space="0" w:color="auto"/>
            <w:bottom w:val="none" w:sz="0" w:space="0" w:color="auto"/>
            <w:right w:val="none" w:sz="0" w:space="0" w:color="auto"/>
          </w:divBdr>
        </w:div>
        <w:div w:id="867059338">
          <w:marLeft w:val="274"/>
          <w:marRight w:val="0"/>
          <w:marTop w:val="0"/>
          <w:marBottom w:val="0"/>
          <w:divBdr>
            <w:top w:val="none" w:sz="0" w:space="0" w:color="auto"/>
            <w:left w:val="none" w:sz="0" w:space="0" w:color="auto"/>
            <w:bottom w:val="none" w:sz="0" w:space="0" w:color="auto"/>
            <w:right w:val="none" w:sz="0" w:space="0" w:color="auto"/>
          </w:divBdr>
        </w:div>
        <w:div w:id="1681541367">
          <w:marLeft w:val="994"/>
          <w:marRight w:val="0"/>
          <w:marTop w:val="0"/>
          <w:marBottom w:val="0"/>
          <w:divBdr>
            <w:top w:val="none" w:sz="0" w:space="0" w:color="auto"/>
            <w:left w:val="none" w:sz="0" w:space="0" w:color="auto"/>
            <w:bottom w:val="none" w:sz="0" w:space="0" w:color="auto"/>
            <w:right w:val="none" w:sz="0" w:space="0" w:color="auto"/>
          </w:divBdr>
        </w:div>
        <w:div w:id="148909034">
          <w:marLeft w:val="994"/>
          <w:marRight w:val="0"/>
          <w:marTop w:val="0"/>
          <w:marBottom w:val="0"/>
          <w:divBdr>
            <w:top w:val="none" w:sz="0" w:space="0" w:color="auto"/>
            <w:left w:val="none" w:sz="0" w:space="0" w:color="auto"/>
            <w:bottom w:val="none" w:sz="0" w:space="0" w:color="auto"/>
            <w:right w:val="none" w:sz="0" w:space="0" w:color="auto"/>
          </w:divBdr>
        </w:div>
      </w:divsChild>
    </w:div>
    <w:div w:id="997000736">
      <w:bodyDiv w:val="1"/>
      <w:marLeft w:val="0"/>
      <w:marRight w:val="0"/>
      <w:marTop w:val="0"/>
      <w:marBottom w:val="0"/>
      <w:divBdr>
        <w:top w:val="none" w:sz="0" w:space="0" w:color="auto"/>
        <w:left w:val="none" w:sz="0" w:space="0" w:color="auto"/>
        <w:bottom w:val="none" w:sz="0" w:space="0" w:color="auto"/>
        <w:right w:val="none" w:sz="0" w:space="0" w:color="auto"/>
      </w:divBdr>
    </w:div>
    <w:div w:id="1012995644">
      <w:bodyDiv w:val="1"/>
      <w:marLeft w:val="0"/>
      <w:marRight w:val="0"/>
      <w:marTop w:val="0"/>
      <w:marBottom w:val="0"/>
      <w:divBdr>
        <w:top w:val="none" w:sz="0" w:space="0" w:color="auto"/>
        <w:left w:val="none" w:sz="0" w:space="0" w:color="auto"/>
        <w:bottom w:val="none" w:sz="0" w:space="0" w:color="auto"/>
        <w:right w:val="none" w:sz="0" w:space="0" w:color="auto"/>
      </w:divBdr>
    </w:div>
    <w:div w:id="1077242582">
      <w:bodyDiv w:val="1"/>
      <w:marLeft w:val="0"/>
      <w:marRight w:val="0"/>
      <w:marTop w:val="0"/>
      <w:marBottom w:val="0"/>
      <w:divBdr>
        <w:top w:val="none" w:sz="0" w:space="0" w:color="auto"/>
        <w:left w:val="none" w:sz="0" w:space="0" w:color="auto"/>
        <w:bottom w:val="none" w:sz="0" w:space="0" w:color="auto"/>
        <w:right w:val="none" w:sz="0" w:space="0" w:color="auto"/>
      </w:divBdr>
    </w:div>
    <w:div w:id="1078943230">
      <w:bodyDiv w:val="1"/>
      <w:marLeft w:val="0"/>
      <w:marRight w:val="0"/>
      <w:marTop w:val="0"/>
      <w:marBottom w:val="0"/>
      <w:divBdr>
        <w:top w:val="none" w:sz="0" w:space="0" w:color="auto"/>
        <w:left w:val="none" w:sz="0" w:space="0" w:color="auto"/>
        <w:bottom w:val="none" w:sz="0" w:space="0" w:color="auto"/>
        <w:right w:val="none" w:sz="0" w:space="0" w:color="auto"/>
      </w:divBdr>
    </w:div>
    <w:div w:id="1079137629">
      <w:bodyDiv w:val="1"/>
      <w:marLeft w:val="0"/>
      <w:marRight w:val="0"/>
      <w:marTop w:val="0"/>
      <w:marBottom w:val="0"/>
      <w:divBdr>
        <w:top w:val="none" w:sz="0" w:space="0" w:color="auto"/>
        <w:left w:val="none" w:sz="0" w:space="0" w:color="auto"/>
        <w:bottom w:val="none" w:sz="0" w:space="0" w:color="auto"/>
        <w:right w:val="none" w:sz="0" w:space="0" w:color="auto"/>
      </w:divBdr>
      <w:divsChild>
        <w:div w:id="1780298362">
          <w:marLeft w:val="274"/>
          <w:marRight w:val="0"/>
          <w:marTop w:val="0"/>
          <w:marBottom w:val="0"/>
          <w:divBdr>
            <w:top w:val="none" w:sz="0" w:space="0" w:color="auto"/>
            <w:left w:val="none" w:sz="0" w:space="0" w:color="auto"/>
            <w:bottom w:val="none" w:sz="0" w:space="0" w:color="auto"/>
            <w:right w:val="none" w:sz="0" w:space="0" w:color="auto"/>
          </w:divBdr>
        </w:div>
        <w:div w:id="1350177756">
          <w:marLeft w:val="274"/>
          <w:marRight w:val="0"/>
          <w:marTop w:val="0"/>
          <w:marBottom w:val="0"/>
          <w:divBdr>
            <w:top w:val="none" w:sz="0" w:space="0" w:color="auto"/>
            <w:left w:val="none" w:sz="0" w:space="0" w:color="auto"/>
            <w:bottom w:val="none" w:sz="0" w:space="0" w:color="auto"/>
            <w:right w:val="none" w:sz="0" w:space="0" w:color="auto"/>
          </w:divBdr>
        </w:div>
        <w:div w:id="985478136">
          <w:marLeft w:val="274"/>
          <w:marRight w:val="0"/>
          <w:marTop w:val="0"/>
          <w:marBottom w:val="0"/>
          <w:divBdr>
            <w:top w:val="none" w:sz="0" w:space="0" w:color="auto"/>
            <w:left w:val="none" w:sz="0" w:space="0" w:color="auto"/>
            <w:bottom w:val="none" w:sz="0" w:space="0" w:color="auto"/>
            <w:right w:val="none" w:sz="0" w:space="0" w:color="auto"/>
          </w:divBdr>
        </w:div>
        <w:div w:id="547978">
          <w:marLeft w:val="274"/>
          <w:marRight w:val="0"/>
          <w:marTop w:val="0"/>
          <w:marBottom w:val="0"/>
          <w:divBdr>
            <w:top w:val="none" w:sz="0" w:space="0" w:color="auto"/>
            <w:left w:val="none" w:sz="0" w:space="0" w:color="auto"/>
            <w:bottom w:val="none" w:sz="0" w:space="0" w:color="auto"/>
            <w:right w:val="none" w:sz="0" w:space="0" w:color="auto"/>
          </w:divBdr>
        </w:div>
        <w:div w:id="1648584169">
          <w:marLeft w:val="274"/>
          <w:marRight w:val="0"/>
          <w:marTop w:val="0"/>
          <w:marBottom w:val="0"/>
          <w:divBdr>
            <w:top w:val="none" w:sz="0" w:space="0" w:color="auto"/>
            <w:left w:val="none" w:sz="0" w:space="0" w:color="auto"/>
            <w:bottom w:val="none" w:sz="0" w:space="0" w:color="auto"/>
            <w:right w:val="none" w:sz="0" w:space="0" w:color="auto"/>
          </w:divBdr>
        </w:div>
      </w:divsChild>
    </w:div>
    <w:div w:id="1079987890">
      <w:bodyDiv w:val="1"/>
      <w:marLeft w:val="0"/>
      <w:marRight w:val="0"/>
      <w:marTop w:val="0"/>
      <w:marBottom w:val="0"/>
      <w:divBdr>
        <w:top w:val="none" w:sz="0" w:space="0" w:color="auto"/>
        <w:left w:val="none" w:sz="0" w:space="0" w:color="auto"/>
        <w:bottom w:val="none" w:sz="0" w:space="0" w:color="auto"/>
        <w:right w:val="none" w:sz="0" w:space="0" w:color="auto"/>
      </w:divBdr>
    </w:div>
    <w:div w:id="1104880028">
      <w:bodyDiv w:val="1"/>
      <w:marLeft w:val="0"/>
      <w:marRight w:val="0"/>
      <w:marTop w:val="0"/>
      <w:marBottom w:val="0"/>
      <w:divBdr>
        <w:top w:val="none" w:sz="0" w:space="0" w:color="auto"/>
        <w:left w:val="none" w:sz="0" w:space="0" w:color="auto"/>
        <w:bottom w:val="none" w:sz="0" w:space="0" w:color="auto"/>
        <w:right w:val="none" w:sz="0" w:space="0" w:color="auto"/>
      </w:divBdr>
    </w:div>
    <w:div w:id="1116488735">
      <w:bodyDiv w:val="1"/>
      <w:marLeft w:val="0"/>
      <w:marRight w:val="0"/>
      <w:marTop w:val="0"/>
      <w:marBottom w:val="0"/>
      <w:divBdr>
        <w:top w:val="none" w:sz="0" w:space="0" w:color="auto"/>
        <w:left w:val="none" w:sz="0" w:space="0" w:color="auto"/>
        <w:bottom w:val="none" w:sz="0" w:space="0" w:color="auto"/>
        <w:right w:val="none" w:sz="0" w:space="0" w:color="auto"/>
      </w:divBdr>
      <w:divsChild>
        <w:div w:id="281427715">
          <w:marLeft w:val="274"/>
          <w:marRight w:val="0"/>
          <w:marTop w:val="0"/>
          <w:marBottom w:val="0"/>
          <w:divBdr>
            <w:top w:val="none" w:sz="0" w:space="0" w:color="auto"/>
            <w:left w:val="none" w:sz="0" w:space="0" w:color="auto"/>
            <w:bottom w:val="none" w:sz="0" w:space="0" w:color="auto"/>
            <w:right w:val="none" w:sz="0" w:space="0" w:color="auto"/>
          </w:divBdr>
        </w:div>
        <w:div w:id="309139232">
          <w:marLeft w:val="274"/>
          <w:marRight w:val="0"/>
          <w:marTop w:val="0"/>
          <w:marBottom w:val="0"/>
          <w:divBdr>
            <w:top w:val="none" w:sz="0" w:space="0" w:color="auto"/>
            <w:left w:val="none" w:sz="0" w:space="0" w:color="auto"/>
            <w:bottom w:val="none" w:sz="0" w:space="0" w:color="auto"/>
            <w:right w:val="none" w:sz="0" w:space="0" w:color="auto"/>
          </w:divBdr>
        </w:div>
        <w:div w:id="236791346">
          <w:marLeft w:val="994"/>
          <w:marRight w:val="0"/>
          <w:marTop w:val="0"/>
          <w:marBottom w:val="0"/>
          <w:divBdr>
            <w:top w:val="none" w:sz="0" w:space="0" w:color="auto"/>
            <w:left w:val="none" w:sz="0" w:space="0" w:color="auto"/>
            <w:bottom w:val="none" w:sz="0" w:space="0" w:color="auto"/>
            <w:right w:val="none" w:sz="0" w:space="0" w:color="auto"/>
          </w:divBdr>
        </w:div>
        <w:div w:id="825627879">
          <w:marLeft w:val="994"/>
          <w:marRight w:val="0"/>
          <w:marTop w:val="0"/>
          <w:marBottom w:val="0"/>
          <w:divBdr>
            <w:top w:val="none" w:sz="0" w:space="0" w:color="auto"/>
            <w:left w:val="none" w:sz="0" w:space="0" w:color="auto"/>
            <w:bottom w:val="none" w:sz="0" w:space="0" w:color="auto"/>
            <w:right w:val="none" w:sz="0" w:space="0" w:color="auto"/>
          </w:divBdr>
        </w:div>
        <w:div w:id="1214196831">
          <w:marLeft w:val="994"/>
          <w:marRight w:val="0"/>
          <w:marTop w:val="0"/>
          <w:marBottom w:val="0"/>
          <w:divBdr>
            <w:top w:val="none" w:sz="0" w:space="0" w:color="auto"/>
            <w:left w:val="none" w:sz="0" w:space="0" w:color="auto"/>
            <w:bottom w:val="none" w:sz="0" w:space="0" w:color="auto"/>
            <w:right w:val="none" w:sz="0" w:space="0" w:color="auto"/>
          </w:divBdr>
        </w:div>
      </w:divsChild>
    </w:div>
    <w:div w:id="1238438274">
      <w:bodyDiv w:val="1"/>
      <w:marLeft w:val="0"/>
      <w:marRight w:val="0"/>
      <w:marTop w:val="0"/>
      <w:marBottom w:val="0"/>
      <w:divBdr>
        <w:top w:val="none" w:sz="0" w:space="0" w:color="auto"/>
        <w:left w:val="none" w:sz="0" w:space="0" w:color="auto"/>
        <w:bottom w:val="none" w:sz="0" w:space="0" w:color="auto"/>
        <w:right w:val="none" w:sz="0" w:space="0" w:color="auto"/>
      </w:divBdr>
    </w:div>
    <w:div w:id="1252161481">
      <w:bodyDiv w:val="1"/>
      <w:marLeft w:val="0"/>
      <w:marRight w:val="0"/>
      <w:marTop w:val="0"/>
      <w:marBottom w:val="0"/>
      <w:divBdr>
        <w:top w:val="none" w:sz="0" w:space="0" w:color="auto"/>
        <w:left w:val="none" w:sz="0" w:space="0" w:color="auto"/>
        <w:bottom w:val="none" w:sz="0" w:space="0" w:color="auto"/>
        <w:right w:val="none" w:sz="0" w:space="0" w:color="auto"/>
      </w:divBdr>
    </w:div>
    <w:div w:id="1255743454">
      <w:bodyDiv w:val="1"/>
      <w:marLeft w:val="0"/>
      <w:marRight w:val="0"/>
      <w:marTop w:val="0"/>
      <w:marBottom w:val="0"/>
      <w:divBdr>
        <w:top w:val="none" w:sz="0" w:space="0" w:color="auto"/>
        <w:left w:val="none" w:sz="0" w:space="0" w:color="auto"/>
        <w:bottom w:val="none" w:sz="0" w:space="0" w:color="auto"/>
        <w:right w:val="none" w:sz="0" w:space="0" w:color="auto"/>
      </w:divBdr>
    </w:div>
    <w:div w:id="1265728636">
      <w:bodyDiv w:val="1"/>
      <w:marLeft w:val="0"/>
      <w:marRight w:val="0"/>
      <w:marTop w:val="0"/>
      <w:marBottom w:val="0"/>
      <w:divBdr>
        <w:top w:val="none" w:sz="0" w:space="0" w:color="auto"/>
        <w:left w:val="none" w:sz="0" w:space="0" w:color="auto"/>
        <w:bottom w:val="none" w:sz="0" w:space="0" w:color="auto"/>
        <w:right w:val="none" w:sz="0" w:space="0" w:color="auto"/>
      </w:divBdr>
    </w:div>
    <w:div w:id="1268393816">
      <w:bodyDiv w:val="1"/>
      <w:marLeft w:val="0"/>
      <w:marRight w:val="0"/>
      <w:marTop w:val="0"/>
      <w:marBottom w:val="0"/>
      <w:divBdr>
        <w:top w:val="none" w:sz="0" w:space="0" w:color="auto"/>
        <w:left w:val="none" w:sz="0" w:space="0" w:color="auto"/>
        <w:bottom w:val="none" w:sz="0" w:space="0" w:color="auto"/>
        <w:right w:val="none" w:sz="0" w:space="0" w:color="auto"/>
      </w:divBdr>
    </w:div>
    <w:div w:id="1271232272">
      <w:bodyDiv w:val="1"/>
      <w:marLeft w:val="0"/>
      <w:marRight w:val="0"/>
      <w:marTop w:val="0"/>
      <w:marBottom w:val="0"/>
      <w:divBdr>
        <w:top w:val="none" w:sz="0" w:space="0" w:color="auto"/>
        <w:left w:val="none" w:sz="0" w:space="0" w:color="auto"/>
        <w:bottom w:val="none" w:sz="0" w:space="0" w:color="auto"/>
        <w:right w:val="none" w:sz="0" w:space="0" w:color="auto"/>
      </w:divBdr>
    </w:div>
    <w:div w:id="1272057114">
      <w:bodyDiv w:val="1"/>
      <w:marLeft w:val="0"/>
      <w:marRight w:val="0"/>
      <w:marTop w:val="0"/>
      <w:marBottom w:val="0"/>
      <w:divBdr>
        <w:top w:val="none" w:sz="0" w:space="0" w:color="auto"/>
        <w:left w:val="none" w:sz="0" w:space="0" w:color="auto"/>
        <w:bottom w:val="none" w:sz="0" w:space="0" w:color="auto"/>
        <w:right w:val="none" w:sz="0" w:space="0" w:color="auto"/>
      </w:divBdr>
      <w:divsChild>
        <w:div w:id="1768185723">
          <w:marLeft w:val="274"/>
          <w:marRight w:val="0"/>
          <w:marTop w:val="0"/>
          <w:marBottom w:val="0"/>
          <w:divBdr>
            <w:top w:val="none" w:sz="0" w:space="0" w:color="auto"/>
            <w:left w:val="none" w:sz="0" w:space="0" w:color="auto"/>
            <w:bottom w:val="none" w:sz="0" w:space="0" w:color="auto"/>
            <w:right w:val="none" w:sz="0" w:space="0" w:color="auto"/>
          </w:divBdr>
        </w:div>
        <w:div w:id="1146514205">
          <w:marLeft w:val="274"/>
          <w:marRight w:val="0"/>
          <w:marTop w:val="0"/>
          <w:marBottom w:val="0"/>
          <w:divBdr>
            <w:top w:val="none" w:sz="0" w:space="0" w:color="auto"/>
            <w:left w:val="none" w:sz="0" w:space="0" w:color="auto"/>
            <w:bottom w:val="none" w:sz="0" w:space="0" w:color="auto"/>
            <w:right w:val="none" w:sz="0" w:space="0" w:color="auto"/>
          </w:divBdr>
        </w:div>
        <w:div w:id="1815219776">
          <w:marLeft w:val="274"/>
          <w:marRight w:val="0"/>
          <w:marTop w:val="0"/>
          <w:marBottom w:val="0"/>
          <w:divBdr>
            <w:top w:val="none" w:sz="0" w:space="0" w:color="auto"/>
            <w:left w:val="none" w:sz="0" w:space="0" w:color="auto"/>
            <w:bottom w:val="none" w:sz="0" w:space="0" w:color="auto"/>
            <w:right w:val="none" w:sz="0" w:space="0" w:color="auto"/>
          </w:divBdr>
        </w:div>
        <w:div w:id="1775977098">
          <w:marLeft w:val="274"/>
          <w:marRight w:val="0"/>
          <w:marTop w:val="0"/>
          <w:marBottom w:val="0"/>
          <w:divBdr>
            <w:top w:val="none" w:sz="0" w:space="0" w:color="auto"/>
            <w:left w:val="none" w:sz="0" w:space="0" w:color="auto"/>
            <w:bottom w:val="none" w:sz="0" w:space="0" w:color="auto"/>
            <w:right w:val="none" w:sz="0" w:space="0" w:color="auto"/>
          </w:divBdr>
        </w:div>
      </w:divsChild>
    </w:div>
    <w:div w:id="1283078266">
      <w:bodyDiv w:val="1"/>
      <w:marLeft w:val="0"/>
      <w:marRight w:val="0"/>
      <w:marTop w:val="0"/>
      <w:marBottom w:val="0"/>
      <w:divBdr>
        <w:top w:val="none" w:sz="0" w:space="0" w:color="auto"/>
        <w:left w:val="none" w:sz="0" w:space="0" w:color="auto"/>
        <w:bottom w:val="none" w:sz="0" w:space="0" w:color="auto"/>
        <w:right w:val="none" w:sz="0" w:space="0" w:color="auto"/>
      </w:divBdr>
    </w:div>
    <w:div w:id="1298146152">
      <w:bodyDiv w:val="1"/>
      <w:marLeft w:val="0"/>
      <w:marRight w:val="0"/>
      <w:marTop w:val="0"/>
      <w:marBottom w:val="0"/>
      <w:divBdr>
        <w:top w:val="none" w:sz="0" w:space="0" w:color="auto"/>
        <w:left w:val="none" w:sz="0" w:space="0" w:color="auto"/>
        <w:bottom w:val="none" w:sz="0" w:space="0" w:color="auto"/>
        <w:right w:val="none" w:sz="0" w:space="0" w:color="auto"/>
      </w:divBdr>
    </w:div>
    <w:div w:id="1298222686">
      <w:bodyDiv w:val="1"/>
      <w:marLeft w:val="0"/>
      <w:marRight w:val="0"/>
      <w:marTop w:val="0"/>
      <w:marBottom w:val="0"/>
      <w:divBdr>
        <w:top w:val="none" w:sz="0" w:space="0" w:color="auto"/>
        <w:left w:val="none" w:sz="0" w:space="0" w:color="auto"/>
        <w:bottom w:val="none" w:sz="0" w:space="0" w:color="auto"/>
        <w:right w:val="none" w:sz="0" w:space="0" w:color="auto"/>
      </w:divBdr>
      <w:divsChild>
        <w:div w:id="2118257335">
          <w:marLeft w:val="274"/>
          <w:marRight w:val="0"/>
          <w:marTop w:val="0"/>
          <w:marBottom w:val="0"/>
          <w:divBdr>
            <w:top w:val="none" w:sz="0" w:space="0" w:color="auto"/>
            <w:left w:val="none" w:sz="0" w:space="0" w:color="auto"/>
            <w:bottom w:val="none" w:sz="0" w:space="0" w:color="auto"/>
            <w:right w:val="none" w:sz="0" w:space="0" w:color="auto"/>
          </w:divBdr>
        </w:div>
        <w:div w:id="992685341">
          <w:marLeft w:val="274"/>
          <w:marRight w:val="0"/>
          <w:marTop w:val="0"/>
          <w:marBottom w:val="0"/>
          <w:divBdr>
            <w:top w:val="none" w:sz="0" w:space="0" w:color="auto"/>
            <w:left w:val="none" w:sz="0" w:space="0" w:color="auto"/>
            <w:bottom w:val="none" w:sz="0" w:space="0" w:color="auto"/>
            <w:right w:val="none" w:sz="0" w:space="0" w:color="auto"/>
          </w:divBdr>
        </w:div>
      </w:divsChild>
    </w:div>
    <w:div w:id="1326938916">
      <w:bodyDiv w:val="1"/>
      <w:marLeft w:val="0"/>
      <w:marRight w:val="0"/>
      <w:marTop w:val="0"/>
      <w:marBottom w:val="0"/>
      <w:divBdr>
        <w:top w:val="none" w:sz="0" w:space="0" w:color="auto"/>
        <w:left w:val="none" w:sz="0" w:space="0" w:color="auto"/>
        <w:bottom w:val="none" w:sz="0" w:space="0" w:color="auto"/>
        <w:right w:val="none" w:sz="0" w:space="0" w:color="auto"/>
      </w:divBdr>
    </w:div>
    <w:div w:id="1359963180">
      <w:bodyDiv w:val="1"/>
      <w:marLeft w:val="0"/>
      <w:marRight w:val="0"/>
      <w:marTop w:val="0"/>
      <w:marBottom w:val="0"/>
      <w:divBdr>
        <w:top w:val="none" w:sz="0" w:space="0" w:color="auto"/>
        <w:left w:val="none" w:sz="0" w:space="0" w:color="auto"/>
        <w:bottom w:val="none" w:sz="0" w:space="0" w:color="auto"/>
        <w:right w:val="none" w:sz="0" w:space="0" w:color="auto"/>
      </w:divBdr>
    </w:div>
    <w:div w:id="1366443543">
      <w:bodyDiv w:val="1"/>
      <w:marLeft w:val="0"/>
      <w:marRight w:val="0"/>
      <w:marTop w:val="0"/>
      <w:marBottom w:val="0"/>
      <w:divBdr>
        <w:top w:val="none" w:sz="0" w:space="0" w:color="auto"/>
        <w:left w:val="none" w:sz="0" w:space="0" w:color="auto"/>
        <w:bottom w:val="none" w:sz="0" w:space="0" w:color="auto"/>
        <w:right w:val="none" w:sz="0" w:space="0" w:color="auto"/>
      </w:divBdr>
      <w:divsChild>
        <w:div w:id="486822830">
          <w:marLeft w:val="360"/>
          <w:marRight w:val="0"/>
          <w:marTop w:val="0"/>
          <w:marBottom w:val="0"/>
          <w:divBdr>
            <w:top w:val="none" w:sz="0" w:space="0" w:color="auto"/>
            <w:left w:val="none" w:sz="0" w:space="0" w:color="auto"/>
            <w:bottom w:val="none" w:sz="0" w:space="0" w:color="auto"/>
            <w:right w:val="none" w:sz="0" w:space="0" w:color="auto"/>
          </w:divBdr>
        </w:div>
      </w:divsChild>
    </w:div>
    <w:div w:id="1376735773">
      <w:bodyDiv w:val="1"/>
      <w:marLeft w:val="0"/>
      <w:marRight w:val="0"/>
      <w:marTop w:val="0"/>
      <w:marBottom w:val="0"/>
      <w:divBdr>
        <w:top w:val="none" w:sz="0" w:space="0" w:color="auto"/>
        <w:left w:val="none" w:sz="0" w:space="0" w:color="auto"/>
        <w:bottom w:val="none" w:sz="0" w:space="0" w:color="auto"/>
        <w:right w:val="none" w:sz="0" w:space="0" w:color="auto"/>
      </w:divBdr>
    </w:div>
    <w:div w:id="1404597713">
      <w:bodyDiv w:val="1"/>
      <w:marLeft w:val="0"/>
      <w:marRight w:val="0"/>
      <w:marTop w:val="0"/>
      <w:marBottom w:val="0"/>
      <w:divBdr>
        <w:top w:val="none" w:sz="0" w:space="0" w:color="auto"/>
        <w:left w:val="none" w:sz="0" w:space="0" w:color="auto"/>
        <w:bottom w:val="none" w:sz="0" w:space="0" w:color="auto"/>
        <w:right w:val="none" w:sz="0" w:space="0" w:color="auto"/>
      </w:divBdr>
    </w:div>
    <w:div w:id="1432240169">
      <w:bodyDiv w:val="1"/>
      <w:marLeft w:val="0"/>
      <w:marRight w:val="0"/>
      <w:marTop w:val="0"/>
      <w:marBottom w:val="0"/>
      <w:divBdr>
        <w:top w:val="none" w:sz="0" w:space="0" w:color="auto"/>
        <w:left w:val="none" w:sz="0" w:space="0" w:color="auto"/>
        <w:bottom w:val="none" w:sz="0" w:space="0" w:color="auto"/>
        <w:right w:val="none" w:sz="0" w:space="0" w:color="auto"/>
      </w:divBdr>
    </w:div>
    <w:div w:id="1462765787">
      <w:bodyDiv w:val="1"/>
      <w:marLeft w:val="0"/>
      <w:marRight w:val="0"/>
      <w:marTop w:val="0"/>
      <w:marBottom w:val="0"/>
      <w:divBdr>
        <w:top w:val="none" w:sz="0" w:space="0" w:color="auto"/>
        <w:left w:val="none" w:sz="0" w:space="0" w:color="auto"/>
        <w:bottom w:val="none" w:sz="0" w:space="0" w:color="auto"/>
        <w:right w:val="none" w:sz="0" w:space="0" w:color="auto"/>
      </w:divBdr>
    </w:div>
    <w:div w:id="1488473414">
      <w:bodyDiv w:val="1"/>
      <w:marLeft w:val="0"/>
      <w:marRight w:val="0"/>
      <w:marTop w:val="0"/>
      <w:marBottom w:val="0"/>
      <w:divBdr>
        <w:top w:val="none" w:sz="0" w:space="0" w:color="auto"/>
        <w:left w:val="none" w:sz="0" w:space="0" w:color="auto"/>
        <w:bottom w:val="none" w:sz="0" w:space="0" w:color="auto"/>
        <w:right w:val="none" w:sz="0" w:space="0" w:color="auto"/>
      </w:divBdr>
    </w:div>
    <w:div w:id="1495028752">
      <w:bodyDiv w:val="1"/>
      <w:marLeft w:val="0"/>
      <w:marRight w:val="0"/>
      <w:marTop w:val="0"/>
      <w:marBottom w:val="0"/>
      <w:divBdr>
        <w:top w:val="none" w:sz="0" w:space="0" w:color="auto"/>
        <w:left w:val="none" w:sz="0" w:space="0" w:color="auto"/>
        <w:bottom w:val="none" w:sz="0" w:space="0" w:color="auto"/>
        <w:right w:val="none" w:sz="0" w:space="0" w:color="auto"/>
      </w:divBdr>
    </w:div>
    <w:div w:id="1525634467">
      <w:bodyDiv w:val="1"/>
      <w:marLeft w:val="0"/>
      <w:marRight w:val="0"/>
      <w:marTop w:val="0"/>
      <w:marBottom w:val="0"/>
      <w:divBdr>
        <w:top w:val="none" w:sz="0" w:space="0" w:color="auto"/>
        <w:left w:val="none" w:sz="0" w:space="0" w:color="auto"/>
        <w:bottom w:val="none" w:sz="0" w:space="0" w:color="auto"/>
        <w:right w:val="none" w:sz="0" w:space="0" w:color="auto"/>
      </w:divBdr>
      <w:divsChild>
        <w:div w:id="1012148894">
          <w:marLeft w:val="274"/>
          <w:marRight w:val="0"/>
          <w:marTop w:val="0"/>
          <w:marBottom w:val="0"/>
          <w:divBdr>
            <w:top w:val="none" w:sz="0" w:space="0" w:color="auto"/>
            <w:left w:val="none" w:sz="0" w:space="0" w:color="auto"/>
            <w:bottom w:val="none" w:sz="0" w:space="0" w:color="auto"/>
            <w:right w:val="none" w:sz="0" w:space="0" w:color="auto"/>
          </w:divBdr>
        </w:div>
        <w:div w:id="427770583">
          <w:marLeft w:val="274"/>
          <w:marRight w:val="0"/>
          <w:marTop w:val="0"/>
          <w:marBottom w:val="0"/>
          <w:divBdr>
            <w:top w:val="none" w:sz="0" w:space="0" w:color="auto"/>
            <w:left w:val="none" w:sz="0" w:space="0" w:color="auto"/>
            <w:bottom w:val="none" w:sz="0" w:space="0" w:color="auto"/>
            <w:right w:val="none" w:sz="0" w:space="0" w:color="auto"/>
          </w:divBdr>
        </w:div>
      </w:divsChild>
    </w:div>
    <w:div w:id="1563716389">
      <w:bodyDiv w:val="1"/>
      <w:marLeft w:val="0"/>
      <w:marRight w:val="0"/>
      <w:marTop w:val="0"/>
      <w:marBottom w:val="0"/>
      <w:divBdr>
        <w:top w:val="none" w:sz="0" w:space="0" w:color="auto"/>
        <w:left w:val="none" w:sz="0" w:space="0" w:color="auto"/>
        <w:bottom w:val="none" w:sz="0" w:space="0" w:color="auto"/>
        <w:right w:val="none" w:sz="0" w:space="0" w:color="auto"/>
      </w:divBdr>
    </w:div>
    <w:div w:id="1613508735">
      <w:bodyDiv w:val="1"/>
      <w:marLeft w:val="0"/>
      <w:marRight w:val="0"/>
      <w:marTop w:val="0"/>
      <w:marBottom w:val="0"/>
      <w:divBdr>
        <w:top w:val="none" w:sz="0" w:space="0" w:color="auto"/>
        <w:left w:val="none" w:sz="0" w:space="0" w:color="auto"/>
        <w:bottom w:val="none" w:sz="0" w:space="0" w:color="auto"/>
        <w:right w:val="none" w:sz="0" w:space="0" w:color="auto"/>
      </w:divBdr>
    </w:div>
    <w:div w:id="1696617194">
      <w:bodyDiv w:val="1"/>
      <w:marLeft w:val="0"/>
      <w:marRight w:val="0"/>
      <w:marTop w:val="0"/>
      <w:marBottom w:val="0"/>
      <w:divBdr>
        <w:top w:val="none" w:sz="0" w:space="0" w:color="auto"/>
        <w:left w:val="none" w:sz="0" w:space="0" w:color="auto"/>
        <w:bottom w:val="none" w:sz="0" w:space="0" w:color="auto"/>
        <w:right w:val="none" w:sz="0" w:space="0" w:color="auto"/>
      </w:divBdr>
      <w:divsChild>
        <w:div w:id="339697093">
          <w:marLeft w:val="274"/>
          <w:marRight w:val="0"/>
          <w:marTop w:val="0"/>
          <w:marBottom w:val="0"/>
          <w:divBdr>
            <w:top w:val="none" w:sz="0" w:space="0" w:color="auto"/>
            <w:left w:val="none" w:sz="0" w:space="0" w:color="auto"/>
            <w:bottom w:val="none" w:sz="0" w:space="0" w:color="auto"/>
            <w:right w:val="none" w:sz="0" w:space="0" w:color="auto"/>
          </w:divBdr>
        </w:div>
        <w:div w:id="42609196">
          <w:marLeft w:val="274"/>
          <w:marRight w:val="0"/>
          <w:marTop w:val="0"/>
          <w:marBottom w:val="0"/>
          <w:divBdr>
            <w:top w:val="none" w:sz="0" w:space="0" w:color="auto"/>
            <w:left w:val="none" w:sz="0" w:space="0" w:color="auto"/>
            <w:bottom w:val="none" w:sz="0" w:space="0" w:color="auto"/>
            <w:right w:val="none" w:sz="0" w:space="0" w:color="auto"/>
          </w:divBdr>
        </w:div>
      </w:divsChild>
    </w:div>
    <w:div w:id="1717120022">
      <w:bodyDiv w:val="1"/>
      <w:marLeft w:val="0"/>
      <w:marRight w:val="0"/>
      <w:marTop w:val="0"/>
      <w:marBottom w:val="0"/>
      <w:divBdr>
        <w:top w:val="none" w:sz="0" w:space="0" w:color="auto"/>
        <w:left w:val="none" w:sz="0" w:space="0" w:color="auto"/>
        <w:bottom w:val="none" w:sz="0" w:space="0" w:color="auto"/>
        <w:right w:val="none" w:sz="0" w:space="0" w:color="auto"/>
      </w:divBdr>
      <w:divsChild>
        <w:div w:id="837231351">
          <w:marLeft w:val="274"/>
          <w:marRight w:val="0"/>
          <w:marTop w:val="0"/>
          <w:marBottom w:val="0"/>
          <w:divBdr>
            <w:top w:val="none" w:sz="0" w:space="0" w:color="auto"/>
            <w:left w:val="none" w:sz="0" w:space="0" w:color="auto"/>
            <w:bottom w:val="none" w:sz="0" w:space="0" w:color="auto"/>
            <w:right w:val="none" w:sz="0" w:space="0" w:color="auto"/>
          </w:divBdr>
        </w:div>
        <w:div w:id="795097267">
          <w:marLeft w:val="274"/>
          <w:marRight w:val="0"/>
          <w:marTop w:val="0"/>
          <w:marBottom w:val="0"/>
          <w:divBdr>
            <w:top w:val="none" w:sz="0" w:space="0" w:color="auto"/>
            <w:left w:val="none" w:sz="0" w:space="0" w:color="auto"/>
            <w:bottom w:val="none" w:sz="0" w:space="0" w:color="auto"/>
            <w:right w:val="none" w:sz="0" w:space="0" w:color="auto"/>
          </w:divBdr>
        </w:div>
        <w:div w:id="1905337139">
          <w:marLeft w:val="994"/>
          <w:marRight w:val="0"/>
          <w:marTop w:val="0"/>
          <w:marBottom w:val="0"/>
          <w:divBdr>
            <w:top w:val="none" w:sz="0" w:space="0" w:color="auto"/>
            <w:left w:val="none" w:sz="0" w:space="0" w:color="auto"/>
            <w:bottom w:val="none" w:sz="0" w:space="0" w:color="auto"/>
            <w:right w:val="none" w:sz="0" w:space="0" w:color="auto"/>
          </w:divBdr>
        </w:div>
      </w:divsChild>
    </w:div>
    <w:div w:id="1722245995">
      <w:bodyDiv w:val="1"/>
      <w:marLeft w:val="0"/>
      <w:marRight w:val="0"/>
      <w:marTop w:val="0"/>
      <w:marBottom w:val="0"/>
      <w:divBdr>
        <w:top w:val="none" w:sz="0" w:space="0" w:color="auto"/>
        <w:left w:val="none" w:sz="0" w:space="0" w:color="auto"/>
        <w:bottom w:val="none" w:sz="0" w:space="0" w:color="auto"/>
        <w:right w:val="none" w:sz="0" w:space="0" w:color="auto"/>
      </w:divBdr>
    </w:div>
    <w:div w:id="1732775277">
      <w:bodyDiv w:val="1"/>
      <w:marLeft w:val="0"/>
      <w:marRight w:val="0"/>
      <w:marTop w:val="0"/>
      <w:marBottom w:val="0"/>
      <w:divBdr>
        <w:top w:val="none" w:sz="0" w:space="0" w:color="auto"/>
        <w:left w:val="none" w:sz="0" w:space="0" w:color="auto"/>
        <w:bottom w:val="none" w:sz="0" w:space="0" w:color="auto"/>
        <w:right w:val="none" w:sz="0" w:space="0" w:color="auto"/>
      </w:divBdr>
    </w:div>
    <w:div w:id="1764107029">
      <w:bodyDiv w:val="1"/>
      <w:marLeft w:val="0"/>
      <w:marRight w:val="0"/>
      <w:marTop w:val="0"/>
      <w:marBottom w:val="0"/>
      <w:divBdr>
        <w:top w:val="none" w:sz="0" w:space="0" w:color="auto"/>
        <w:left w:val="none" w:sz="0" w:space="0" w:color="auto"/>
        <w:bottom w:val="none" w:sz="0" w:space="0" w:color="auto"/>
        <w:right w:val="none" w:sz="0" w:space="0" w:color="auto"/>
      </w:divBdr>
    </w:div>
    <w:div w:id="1771660746">
      <w:bodyDiv w:val="1"/>
      <w:marLeft w:val="0"/>
      <w:marRight w:val="0"/>
      <w:marTop w:val="0"/>
      <w:marBottom w:val="0"/>
      <w:divBdr>
        <w:top w:val="none" w:sz="0" w:space="0" w:color="auto"/>
        <w:left w:val="none" w:sz="0" w:space="0" w:color="auto"/>
        <w:bottom w:val="none" w:sz="0" w:space="0" w:color="auto"/>
        <w:right w:val="none" w:sz="0" w:space="0" w:color="auto"/>
      </w:divBdr>
    </w:div>
    <w:div w:id="1772116877">
      <w:bodyDiv w:val="1"/>
      <w:marLeft w:val="0"/>
      <w:marRight w:val="0"/>
      <w:marTop w:val="0"/>
      <w:marBottom w:val="0"/>
      <w:divBdr>
        <w:top w:val="none" w:sz="0" w:space="0" w:color="auto"/>
        <w:left w:val="none" w:sz="0" w:space="0" w:color="auto"/>
        <w:bottom w:val="none" w:sz="0" w:space="0" w:color="auto"/>
        <w:right w:val="none" w:sz="0" w:space="0" w:color="auto"/>
      </w:divBdr>
    </w:div>
    <w:div w:id="1796168812">
      <w:bodyDiv w:val="1"/>
      <w:marLeft w:val="0"/>
      <w:marRight w:val="0"/>
      <w:marTop w:val="0"/>
      <w:marBottom w:val="0"/>
      <w:divBdr>
        <w:top w:val="none" w:sz="0" w:space="0" w:color="auto"/>
        <w:left w:val="none" w:sz="0" w:space="0" w:color="auto"/>
        <w:bottom w:val="none" w:sz="0" w:space="0" w:color="auto"/>
        <w:right w:val="none" w:sz="0" w:space="0" w:color="auto"/>
      </w:divBdr>
    </w:div>
    <w:div w:id="1812869811">
      <w:bodyDiv w:val="1"/>
      <w:marLeft w:val="0"/>
      <w:marRight w:val="0"/>
      <w:marTop w:val="0"/>
      <w:marBottom w:val="0"/>
      <w:divBdr>
        <w:top w:val="none" w:sz="0" w:space="0" w:color="auto"/>
        <w:left w:val="none" w:sz="0" w:space="0" w:color="auto"/>
        <w:bottom w:val="none" w:sz="0" w:space="0" w:color="auto"/>
        <w:right w:val="none" w:sz="0" w:space="0" w:color="auto"/>
      </w:divBdr>
    </w:div>
    <w:div w:id="1875994519">
      <w:bodyDiv w:val="1"/>
      <w:marLeft w:val="0"/>
      <w:marRight w:val="0"/>
      <w:marTop w:val="0"/>
      <w:marBottom w:val="0"/>
      <w:divBdr>
        <w:top w:val="none" w:sz="0" w:space="0" w:color="auto"/>
        <w:left w:val="none" w:sz="0" w:space="0" w:color="auto"/>
        <w:bottom w:val="none" w:sz="0" w:space="0" w:color="auto"/>
        <w:right w:val="none" w:sz="0" w:space="0" w:color="auto"/>
      </w:divBdr>
    </w:div>
    <w:div w:id="1895893241">
      <w:bodyDiv w:val="1"/>
      <w:marLeft w:val="0"/>
      <w:marRight w:val="0"/>
      <w:marTop w:val="0"/>
      <w:marBottom w:val="0"/>
      <w:divBdr>
        <w:top w:val="none" w:sz="0" w:space="0" w:color="auto"/>
        <w:left w:val="none" w:sz="0" w:space="0" w:color="auto"/>
        <w:bottom w:val="none" w:sz="0" w:space="0" w:color="auto"/>
        <w:right w:val="none" w:sz="0" w:space="0" w:color="auto"/>
      </w:divBdr>
      <w:divsChild>
        <w:div w:id="837770825">
          <w:marLeft w:val="274"/>
          <w:marRight w:val="0"/>
          <w:marTop w:val="0"/>
          <w:marBottom w:val="0"/>
          <w:divBdr>
            <w:top w:val="none" w:sz="0" w:space="0" w:color="auto"/>
            <w:left w:val="none" w:sz="0" w:space="0" w:color="auto"/>
            <w:bottom w:val="none" w:sz="0" w:space="0" w:color="auto"/>
            <w:right w:val="none" w:sz="0" w:space="0" w:color="auto"/>
          </w:divBdr>
        </w:div>
        <w:div w:id="209077445">
          <w:marLeft w:val="274"/>
          <w:marRight w:val="0"/>
          <w:marTop w:val="0"/>
          <w:marBottom w:val="0"/>
          <w:divBdr>
            <w:top w:val="none" w:sz="0" w:space="0" w:color="auto"/>
            <w:left w:val="none" w:sz="0" w:space="0" w:color="auto"/>
            <w:bottom w:val="none" w:sz="0" w:space="0" w:color="auto"/>
            <w:right w:val="none" w:sz="0" w:space="0" w:color="auto"/>
          </w:divBdr>
        </w:div>
        <w:div w:id="1130712681">
          <w:marLeft w:val="994"/>
          <w:marRight w:val="0"/>
          <w:marTop w:val="0"/>
          <w:marBottom w:val="0"/>
          <w:divBdr>
            <w:top w:val="none" w:sz="0" w:space="0" w:color="auto"/>
            <w:left w:val="none" w:sz="0" w:space="0" w:color="auto"/>
            <w:bottom w:val="none" w:sz="0" w:space="0" w:color="auto"/>
            <w:right w:val="none" w:sz="0" w:space="0" w:color="auto"/>
          </w:divBdr>
        </w:div>
        <w:div w:id="1813863333">
          <w:marLeft w:val="274"/>
          <w:marRight w:val="0"/>
          <w:marTop w:val="0"/>
          <w:marBottom w:val="0"/>
          <w:divBdr>
            <w:top w:val="none" w:sz="0" w:space="0" w:color="auto"/>
            <w:left w:val="none" w:sz="0" w:space="0" w:color="auto"/>
            <w:bottom w:val="none" w:sz="0" w:space="0" w:color="auto"/>
            <w:right w:val="none" w:sz="0" w:space="0" w:color="auto"/>
          </w:divBdr>
        </w:div>
      </w:divsChild>
    </w:div>
    <w:div w:id="1952470147">
      <w:bodyDiv w:val="1"/>
      <w:marLeft w:val="0"/>
      <w:marRight w:val="0"/>
      <w:marTop w:val="0"/>
      <w:marBottom w:val="0"/>
      <w:divBdr>
        <w:top w:val="none" w:sz="0" w:space="0" w:color="auto"/>
        <w:left w:val="none" w:sz="0" w:space="0" w:color="auto"/>
        <w:bottom w:val="none" w:sz="0" w:space="0" w:color="auto"/>
        <w:right w:val="none" w:sz="0" w:space="0" w:color="auto"/>
      </w:divBdr>
    </w:div>
    <w:div w:id="2009556936">
      <w:bodyDiv w:val="1"/>
      <w:marLeft w:val="0"/>
      <w:marRight w:val="0"/>
      <w:marTop w:val="0"/>
      <w:marBottom w:val="0"/>
      <w:divBdr>
        <w:top w:val="none" w:sz="0" w:space="0" w:color="auto"/>
        <w:left w:val="none" w:sz="0" w:space="0" w:color="auto"/>
        <w:bottom w:val="none" w:sz="0" w:space="0" w:color="auto"/>
        <w:right w:val="none" w:sz="0" w:space="0" w:color="auto"/>
      </w:divBdr>
      <w:divsChild>
        <w:div w:id="2098741827">
          <w:marLeft w:val="274"/>
          <w:marRight w:val="0"/>
          <w:marTop w:val="0"/>
          <w:marBottom w:val="0"/>
          <w:divBdr>
            <w:top w:val="none" w:sz="0" w:space="0" w:color="auto"/>
            <w:left w:val="none" w:sz="0" w:space="0" w:color="auto"/>
            <w:bottom w:val="none" w:sz="0" w:space="0" w:color="auto"/>
            <w:right w:val="none" w:sz="0" w:space="0" w:color="auto"/>
          </w:divBdr>
        </w:div>
        <w:div w:id="1971593360">
          <w:marLeft w:val="274"/>
          <w:marRight w:val="0"/>
          <w:marTop w:val="0"/>
          <w:marBottom w:val="0"/>
          <w:divBdr>
            <w:top w:val="none" w:sz="0" w:space="0" w:color="auto"/>
            <w:left w:val="none" w:sz="0" w:space="0" w:color="auto"/>
            <w:bottom w:val="none" w:sz="0" w:space="0" w:color="auto"/>
            <w:right w:val="none" w:sz="0" w:space="0" w:color="auto"/>
          </w:divBdr>
        </w:div>
        <w:div w:id="1696928444">
          <w:marLeft w:val="274"/>
          <w:marRight w:val="0"/>
          <w:marTop w:val="0"/>
          <w:marBottom w:val="0"/>
          <w:divBdr>
            <w:top w:val="none" w:sz="0" w:space="0" w:color="auto"/>
            <w:left w:val="none" w:sz="0" w:space="0" w:color="auto"/>
            <w:bottom w:val="none" w:sz="0" w:space="0" w:color="auto"/>
            <w:right w:val="none" w:sz="0" w:space="0" w:color="auto"/>
          </w:divBdr>
        </w:div>
        <w:div w:id="1001271476">
          <w:marLeft w:val="274"/>
          <w:marRight w:val="0"/>
          <w:marTop w:val="0"/>
          <w:marBottom w:val="0"/>
          <w:divBdr>
            <w:top w:val="none" w:sz="0" w:space="0" w:color="auto"/>
            <w:left w:val="none" w:sz="0" w:space="0" w:color="auto"/>
            <w:bottom w:val="none" w:sz="0" w:space="0" w:color="auto"/>
            <w:right w:val="none" w:sz="0" w:space="0" w:color="auto"/>
          </w:divBdr>
        </w:div>
      </w:divsChild>
    </w:div>
    <w:div w:id="2042851250">
      <w:bodyDiv w:val="1"/>
      <w:marLeft w:val="0"/>
      <w:marRight w:val="0"/>
      <w:marTop w:val="0"/>
      <w:marBottom w:val="0"/>
      <w:divBdr>
        <w:top w:val="none" w:sz="0" w:space="0" w:color="auto"/>
        <w:left w:val="none" w:sz="0" w:space="0" w:color="auto"/>
        <w:bottom w:val="none" w:sz="0" w:space="0" w:color="auto"/>
        <w:right w:val="none" w:sz="0" w:space="0" w:color="auto"/>
      </w:divBdr>
      <w:divsChild>
        <w:div w:id="809060387">
          <w:marLeft w:val="274"/>
          <w:marRight w:val="0"/>
          <w:marTop w:val="0"/>
          <w:marBottom w:val="0"/>
          <w:divBdr>
            <w:top w:val="none" w:sz="0" w:space="0" w:color="auto"/>
            <w:left w:val="none" w:sz="0" w:space="0" w:color="auto"/>
            <w:bottom w:val="none" w:sz="0" w:space="0" w:color="auto"/>
            <w:right w:val="none" w:sz="0" w:space="0" w:color="auto"/>
          </w:divBdr>
        </w:div>
        <w:div w:id="2060519287">
          <w:marLeft w:val="274"/>
          <w:marRight w:val="0"/>
          <w:marTop w:val="0"/>
          <w:marBottom w:val="0"/>
          <w:divBdr>
            <w:top w:val="none" w:sz="0" w:space="0" w:color="auto"/>
            <w:left w:val="none" w:sz="0" w:space="0" w:color="auto"/>
            <w:bottom w:val="none" w:sz="0" w:space="0" w:color="auto"/>
            <w:right w:val="none" w:sz="0" w:space="0" w:color="auto"/>
          </w:divBdr>
        </w:div>
      </w:divsChild>
    </w:div>
    <w:div w:id="2111046968">
      <w:bodyDiv w:val="1"/>
      <w:marLeft w:val="0"/>
      <w:marRight w:val="0"/>
      <w:marTop w:val="0"/>
      <w:marBottom w:val="0"/>
      <w:divBdr>
        <w:top w:val="none" w:sz="0" w:space="0" w:color="auto"/>
        <w:left w:val="none" w:sz="0" w:space="0" w:color="auto"/>
        <w:bottom w:val="none" w:sz="0" w:space="0" w:color="auto"/>
        <w:right w:val="none" w:sz="0" w:space="0" w:color="auto"/>
      </w:divBdr>
    </w:div>
    <w:div w:id="2113814933">
      <w:bodyDiv w:val="1"/>
      <w:marLeft w:val="0"/>
      <w:marRight w:val="0"/>
      <w:marTop w:val="0"/>
      <w:marBottom w:val="0"/>
      <w:divBdr>
        <w:top w:val="none" w:sz="0" w:space="0" w:color="auto"/>
        <w:left w:val="none" w:sz="0" w:space="0" w:color="auto"/>
        <w:bottom w:val="none" w:sz="0" w:space="0" w:color="auto"/>
        <w:right w:val="none" w:sz="0" w:space="0" w:color="auto"/>
      </w:divBdr>
    </w:div>
    <w:div w:id="2120179927">
      <w:bodyDiv w:val="1"/>
      <w:marLeft w:val="0"/>
      <w:marRight w:val="0"/>
      <w:marTop w:val="0"/>
      <w:marBottom w:val="0"/>
      <w:divBdr>
        <w:top w:val="none" w:sz="0" w:space="0" w:color="auto"/>
        <w:left w:val="none" w:sz="0" w:space="0" w:color="auto"/>
        <w:bottom w:val="none" w:sz="0" w:space="0" w:color="auto"/>
        <w:right w:val="none" w:sz="0" w:space="0" w:color="auto"/>
      </w:divBdr>
    </w:div>
    <w:div w:id="2121337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svg"/><Relationship Id="rId63" Type="http://schemas.openxmlformats.org/officeDocument/2006/relationships/image" Target="media/image59.png"/><Relationship Id="rId84" Type="http://schemas.openxmlformats.org/officeDocument/2006/relationships/image" Target="media/image80.svg"/><Relationship Id="rId138" Type="http://schemas.openxmlformats.org/officeDocument/2006/relationships/image" Target="media/image134.sv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svg"/><Relationship Id="rId53" Type="http://schemas.openxmlformats.org/officeDocument/2006/relationships/image" Target="media/image49.png"/><Relationship Id="rId74" Type="http://schemas.openxmlformats.org/officeDocument/2006/relationships/image" Target="media/image70.svg"/><Relationship Id="rId128" Type="http://schemas.openxmlformats.org/officeDocument/2006/relationships/image" Target="media/image124.svg"/><Relationship Id="rId149" Type="http://schemas.openxmlformats.org/officeDocument/2006/relationships/fontTable" Target="fontTable.xml"/><Relationship Id="rId5" Type="http://schemas.openxmlformats.org/officeDocument/2006/relationships/image" Target="media/image1.png"/><Relationship Id="rId95" Type="http://schemas.openxmlformats.org/officeDocument/2006/relationships/image" Target="media/image91.png"/><Relationship Id="rId22" Type="http://schemas.openxmlformats.org/officeDocument/2006/relationships/image" Target="media/image18.sv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svg"/><Relationship Id="rId64" Type="http://schemas.openxmlformats.org/officeDocument/2006/relationships/image" Target="media/image60.sv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svg"/><Relationship Id="rId134" Type="http://schemas.openxmlformats.org/officeDocument/2006/relationships/image" Target="media/image130.svg"/><Relationship Id="rId139" Type="http://schemas.openxmlformats.org/officeDocument/2006/relationships/image" Target="media/image135.png"/><Relationship Id="rId80" Type="http://schemas.openxmlformats.org/officeDocument/2006/relationships/image" Target="media/image76.svg"/><Relationship Id="rId85" Type="http://schemas.openxmlformats.org/officeDocument/2006/relationships/image" Target="media/image81.png"/><Relationship Id="rId150" Type="http://schemas.openxmlformats.org/officeDocument/2006/relationships/theme" Target="theme/theme1.xml"/><Relationship Id="rId12" Type="http://schemas.openxmlformats.org/officeDocument/2006/relationships/image" Target="media/image8.sv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sv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svg"/><Relationship Id="rId124" Type="http://schemas.openxmlformats.org/officeDocument/2006/relationships/image" Target="media/image120.svg"/><Relationship Id="rId129" Type="http://schemas.openxmlformats.org/officeDocument/2006/relationships/image" Target="media/image125.png"/><Relationship Id="rId54" Type="http://schemas.openxmlformats.org/officeDocument/2006/relationships/image" Target="media/image50.svg"/><Relationship Id="rId70" Type="http://schemas.openxmlformats.org/officeDocument/2006/relationships/image" Target="media/image66.sv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svg"/><Relationship Id="rId140" Type="http://schemas.openxmlformats.org/officeDocument/2006/relationships/image" Target="media/image136.svg"/><Relationship Id="rId145" Type="http://schemas.openxmlformats.org/officeDocument/2006/relationships/image" Target="media/image141.png"/><Relationship Id="rId1" Type="http://schemas.openxmlformats.org/officeDocument/2006/relationships/numbering" Target="numbering.xml"/><Relationship Id="rId6" Type="http://schemas.openxmlformats.org/officeDocument/2006/relationships/image" Target="media/image2.svg"/><Relationship Id="rId23" Type="http://schemas.openxmlformats.org/officeDocument/2006/relationships/image" Target="media/image19.png"/><Relationship Id="rId28" Type="http://schemas.openxmlformats.org/officeDocument/2006/relationships/image" Target="media/image24.svg"/><Relationship Id="rId49" Type="http://schemas.openxmlformats.org/officeDocument/2006/relationships/image" Target="media/image45.png"/><Relationship Id="rId114" Type="http://schemas.openxmlformats.org/officeDocument/2006/relationships/image" Target="media/image110.svg"/><Relationship Id="rId119" Type="http://schemas.openxmlformats.org/officeDocument/2006/relationships/image" Target="media/image115.png"/><Relationship Id="rId44" Type="http://schemas.openxmlformats.org/officeDocument/2006/relationships/image" Target="media/image40.svg"/><Relationship Id="rId60" Type="http://schemas.openxmlformats.org/officeDocument/2006/relationships/image" Target="media/image56.sv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svg"/><Relationship Id="rId130" Type="http://schemas.openxmlformats.org/officeDocument/2006/relationships/image" Target="media/image126.svg"/><Relationship Id="rId135" Type="http://schemas.openxmlformats.org/officeDocument/2006/relationships/image" Target="media/image131.png"/><Relationship Id="rId13" Type="http://schemas.openxmlformats.org/officeDocument/2006/relationships/image" Target="media/image9.png"/><Relationship Id="rId18" Type="http://schemas.openxmlformats.org/officeDocument/2006/relationships/image" Target="media/image14.sv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svg"/><Relationship Id="rId50" Type="http://schemas.openxmlformats.org/officeDocument/2006/relationships/image" Target="media/image46.svg"/><Relationship Id="rId55" Type="http://schemas.openxmlformats.org/officeDocument/2006/relationships/image" Target="media/image51.png"/><Relationship Id="rId76" Type="http://schemas.openxmlformats.org/officeDocument/2006/relationships/image" Target="media/image72.svg"/><Relationship Id="rId97" Type="http://schemas.openxmlformats.org/officeDocument/2006/relationships/image" Target="media/image93.png"/><Relationship Id="rId104" Type="http://schemas.openxmlformats.org/officeDocument/2006/relationships/image" Target="media/image100.svg"/><Relationship Id="rId120" Type="http://schemas.openxmlformats.org/officeDocument/2006/relationships/image" Target="media/image116.sv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sv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sv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svg"/><Relationship Id="rId40" Type="http://schemas.openxmlformats.org/officeDocument/2006/relationships/image" Target="media/image36.svg"/><Relationship Id="rId45" Type="http://schemas.openxmlformats.org/officeDocument/2006/relationships/image" Target="media/image41.png"/><Relationship Id="rId66" Type="http://schemas.openxmlformats.org/officeDocument/2006/relationships/image" Target="media/image62.svg"/><Relationship Id="rId87" Type="http://schemas.openxmlformats.org/officeDocument/2006/relationships/image" Target="media/image83.png"/><Relationship Id="rId110" Type="http://schemas.openxmlformats.org/officeDocument/2006/relationships/image" Target="media/image106.sv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svg"/><Relationship Id="rId61" Type="http://schemas.openxmlformats.org/officeDocument/2006/relationships/image" Target="media/image57.png"/><Relationship Id="rId82" Type="http://schemas.openxmlformats.org/officeDocument/2006/relationships/image" Target="media/image78.svg"/><Relationship Id="rId19" Type="http://schemas.openxmlformats.org/officeDocument/2006/relationships/image" Target="media/image15.png"/><Relationship Id="rId14" Type="http://schemas.openxmlformats.org/officeDocument/2006/relationships/image" Target="media/image10.svg"/><Relationship Id="rId30" Type="http://schemas.openxmlformats.org/officeDocument/2006/relationships/image" Target="media/image26.svg"/><Relationship Id="rId35" Type="http://schemas.openxmlformats.org/officeDocument/2006/relationships/image" Target="media/image31.png"/><Relationship Id="rId56" Type="http://schemas.openxmlformats.org/officeDocument/2006/relationships/image" Target="media/image52.svg"/><Relationship Id="rId77" Type="http://schemas.openxmlformats.org/officeDocument/2006/relationships/image" Target="media/image73.png"/><Relationship Id="rId100" Type="http://schemas.openxmlformats.org/officeDocument/2006/relationships/image" Target="media/image96.svg"/><Relationship Id="rId105" Type="http://schemas.openxmlformats.org/officeDocument/2006/relationships/image" Target="media/image101.png"/><Relationship Id="rId126" Type="http://schemas.openxmlformats.org/officeDocument/2006/relationships/image" Target="media/image122.svg"/><Relationship Id="rId147" Type="http://schemas.openxmlformats.org/officeDocument/2006/relationships/image" Target="media/image143.png"/><Relationship Id="rId8" Type="http://schemas.openxmlformats.org/officeDocument/2006/relationships/image" Target="media/image4.svg"/><Relationship Id="rId51" Type="http://schemas.openxmlformats.org/officeDocument/2006/relationships/image" Target="media/image47.png"/><Relationship Id="rId72" Type="http://schemas.openxmlformats.org/officeDocument/2006/relationships/image" Target="media/image68.svg"/><Relationship Id="rId93" Type="http://schemas.openxmlformats.org/officeDocument/2006/relationships/image" Target="media/image89.png"/><Relationship Id="rId98" Type="http://schemas.openxmlformats.org/officeDocument/2006/relationships/image" Target="media/image94.svg"/><Relationship Id="rId121" Type="http://schemas.openxmlformats.org/officeDocument/2006/relationships/image" Target="media/image117.png"/><Relationship Id="rId142" Type="http://schemas.openxmlformats.org/officeDocument/2006/relationships/image" Target="media/image138.sv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svg"/><Relationship Id="rId67" Type="http://schemas.openxmlformats.org/officeDocument/2006/relationships/image" Target="media/image63.png"/><Relationship Id="rId116" Type="http://schemas.openxmlformats.org/officeDocument/2006/relationships/image" Target="media/image112.svg"/><Relationship Id="rId137" Type="http://schemas.openxmlformats.org/officeDocument/2006/relationships/image" Target="media/image133.png"/><Relationship Id="rId20" Type="http://schemas.openxmlformats.org/officeDocument/2006/relationships/image" Target="media/image16.svg"/><Relationship Id="rId41" Type="http://schemas.openxmlformats.org/officeDocument/2006/relationships/image" Target="media/image37.png"/><Relationship Id="rId62" Type="http://schemas.openxmlformats.org/officeDocument/2006/relationships/image" Target="media/image58.svg"/><Relationship Id="rId83" Type="http://schemas.openxmlformats.org/officeDocument/2006/relationships/image" Target="media/image79.png"/><Relationship Id="rId88" Type="http://schemas.openxmlformats.org/officeDocument/2006/relationships/image" Target="media/image84.svg"/><Relationship Id="rId111" Type="http://schemas.openxmlformats.org/officeDocument/2006/relationships/image" Target="media/image107.png"/><Relationship Id="rId132" Type="http://schemas.openxmlformats.org/officeDocument/2006/relationships/image" Target="media/image128.svg"/><Relationship Id="rId15" Type="http://schemas.openxmlformats.org/officeDocument/2006/relationships/image" Target="media/image11.png"/><Relationship Id="rId36" Type="http://schemas.openxmlformats.org/officeDocument/2006/relationships/image" Target="media/image32.svg"/><Relationship Id="rId57" Type="http://schemas.openxmlformats.org/officeDocument/2006/relationships/image" Target="media/image53.png"/><Relationship Id="rId106" Type="http://schemas.openxmlformats.org/officeDocument/2006/relationships/image" Target="media/image102.svg"/><Relationship Id="rId127" Type="http://schemas.openxmlformats.org/officeDocument/2006/relationships/image" Target="media/image123.png"/><Relationship Id="rId10" Type="http://schemas.openxmlformats.org/officeDocument/2006/relationships/image" Target="media/image6.svg"/><Relationship Id="rId31" Type="http://schemas.openxmlformats.org/officeDocument/2006/relationships/image" Target="media/image27.png"/><Relationship Id="rId52" Type="http://schemas.openxmlformats.org/officeDocument/2006/relationships/image" Target="media/image48.svg"/><Relationship Id="rId73" Type="http://schemas.openxmlformats.org/officeDocument/2006/relationships/image" Target="media/image69.png"/><Relationship Id="rId78" Type="http://schemas.openxmlformats.org/officeDocument/2006/relationships/image" Target="media/image74.svg"/><Relationship Id="rId94" Type="http://schemas.openxmlformats.org/officeDocument/2006/relationships/image" Target="media/image90.sv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svg"/><Relationship Id="rId143" Type="http://schemas.openxmlformats.org/officeDocument/2006/relationships/image" Target="media/image139.png"/><Relationship Id="rId148" Type="http://schemas.openxmlformats.org/officeDocument/2006/relationships/image" Target="media/image144.sv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svg"/><Relationship Id="rId47" Type="http://schemas.openxmlformats.org/officeDocument/2006/relationships/image" Target="media/image43.png"/><Relationship Id="rId68" Type="http://schemas.openxmlformats.org/officeDocument/2006/relationships/image" Target="media/image64.svg"/><Relationship Id="rId89" Type="http://schemas.openxmlformats.org/officeDocument/2006/relationships/image" Target="media/image85.png"/><Relationship Id="rId112" Type="http://schemas.openxmlformats.org/officeDocument/2006/relationships/image" Target="media/image108.svg"/><Relationship Id="rId133" Type="http://schemas.openxmlformats.org/officeDocument/2006/relationships/image" Target="media/image129.png"/><Relationship Id="rId16" Type="http://schemas.openxmlformats.org/officeDocument/2006/relationships/image" Target="media/image12.svg"/><Relationship Id="rId37" Type="http://schemas.openxmlformats.org/officeDocument/2006/relationships/image" Target="media/image33.png"/><Relationship Id="rId58" Type="http://schemas.openxmlformats.org/officeDocument/2006/relationships/image" Target="media/image54.svg"/><Relationship Id="rId79" Type="http://schemas.openxmlformats.org/officeDocument/2006/relationships/image" Target="media/image75.png"/><Relationship Id="rId102" Type="http://schemas.openxmlformats.org/officeDocument/2006/relationships/image" Target="media/image98.svg"/><Relationship Id="rId123" Type="http://schemas.openxmlformats.org/officeDocument/2006/relationships/image" Target="media/image119.png"/><Relationship Id="rId144" Type="http://schemas.openxmlformats.org/officeDocument/2006/relationships/image" Target="media/image140.svg"/><Relationship Id="rId90" Type="http://schemas.openxmlformats.org/officeDocument/2006/relationships/image" Target="media/image86.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72</Pages>
  <Words>3444</Words>
  <Characters>19632</Characters>
  <Application>Microsoft Office Word</Application>
  <DocSecurity>0</DocSecurity>
  <Lines>163</Lines>
  <Paragraphs>46</Paragraphs>
  <ScaleCrop>false</ScaleCrop>
  <Company/>
  <LinksUpToDate>false</LinksUpToDate>
  <CharactersWithSpaces>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7</cp:revision>
  <dcterms:created xsi:type="dcterms:W3CDTF">2024-12-10T02:24:00Z</dcterms:created>
  <dcterms:modified xsi:type="dcterms:W3CDTF">2024-12-18T06:17:00Z</dcterms:modified>
</cp:coreProperties>
</file>