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17DEE">
      <w:pPr>
        <w:jc w:val="center"/>
        <w:rPr>
          <w:rFonts w:eastAsia="黑体"/>
          <w:sz w:val="52"/>
        </w:rPr>
      </w:pPr>
      <w:r>
        <w:drawing>
          <wp:inline distT="0" distB="0" distL="0" distR="0">
            <wp:extent cx="3721100" cy="1084580"/>
            <wp:effectExtent l="0" t="0" r="0" b="1270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D"/>
                        </a:clrFrom>
                        <a:clrTo>
                          <a:srgbClr val="FFFFFD">
                            <a:alpha val="0"/>
                          </a:srgbClr>
                        </a:clrTo>
                      </a:clrChange>
                      <a:lum contrast="10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21" b="48166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9013C">
      <w:pPr>
        <w:jc w:val="center"/>
        <w:rPr>
          <w:rFonts w:eastAsia="黑体"/>
          <w:sz w:val="52"/>
        </w:rPr>
      </w:pPr>
    </w:p>
    <w:p w14:paraId="44F1123E">
      <w:pPr>
        <w:spacing w:line="360" w:lineRule="auto" w:before="0" w:after="0"/>
        <w:jc w:val="center"/>
        <w:rPr>
          <w:rFonts w:eastAsia="黑体"/>
          <w:b/>
          <w:szCs w:val="21"/>
        </w:rPr>
      </w:pPr>
      <w:r>
        <w:rPr>
          <w:rFonts w:hint="eastAsia" w:eastAsia="黑体" w:ascii="Times New Roman" w:hAnsi="Times New Roman" w:cs="Times New Roman"/>
          <w:b/>
          <w:sz w:val="44"/>
        </w:rPr>
        <w:t>数据结构课程设计</w:t>
      </w:r>
    </w:p>
    <w:p w14:paraId="6F55BE3F">
      <w:pPr>
        <w:jc w:val="center"/>
        <w:rPr>
          <w:sz w:val="52"/>
        </w:rPr>
      </w:pPr>
    </w:p>
    <w:p w14:paraId="47705C0A">
      <w:pPr>
        <w:jc w:val="center"/>
        <w:rPr>
          <w:sz w:val="52"/>
        </w:rPr>
      </w:pPr>
      <w:r>
        <w:drawing>
          <wp:inline distT="0" distB="0" distL="0" distR="0">
            <wp:extent cx="1190625" cy="1169670"/>
            <wp:effectExtent l="0" t="0" r="9525" b="0"/>
            <wp:docPr id="1" name="图片 1" descr="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6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7CDDD"/>
    <w:p w14:paraId="40F17625">
      <w:pPr>
        <w:ind w:firstLine="2547" w:firstLineChars="795"/>
        <w:rPr>
          <w:b/>
          <w:bCs/>
          <w:sz w:val="32"/>
        </w:rPr>
      </w:pPr>
    </w:p>
    <w:p w14:paraId="0A4E41A3">
      <w:pPr>
        <w:spacing w:line="360" w:lineRule="auto" w:before="0" w:after="0"/>
        <w:ind w:firstLineChars="594"/>
        <w:jc w:val="both"/>
        <w:rPr>
          <w:rFonts w:ascii="宋体" w:hAnsi="宋体"/>
          <w:b/>
          <w:bCs/>
          <w:sz w:val="32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</w:rPr>
        <w:t xml:space="preserve">姓    名 </w:t>
      </w:r>
      <w:bookmarkStart w:id="0" w:name="_Hlk101039514"/>
      <w:r>
        <w:rPr>
          <w:rFonts w:ascii="Times New Roman" w:hAnsi="Times New Roman" w:eastAsia="宋体" w:cs="Times New Roman"/>
          <w:b w:val="0"/>
          <w:bCs/>
          <w:sz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u w:val="single"/>
        </w:rPr>
        <w:t>李韶庸</w:t>
      </w:r>
      <w:bookmarkEnd w:id="0"/>
    </w:p>
    <w:p w14:paraId="7738B5AC">
      <w:pPr>
        <w:spacing w:line="360" w:lineRule="auto" w:before="0" w:after="0"/>
        <w:ind w:firstLineChars="595"/>
        <w:jc w:val="both"/>
        <w:rPr>
          <w:rFonts w:ascii="宋体" w:hAnsi="宋体"/>
          <w:b/>
          <w:bCs/>
          <w:sz w:val="32"/>
        </w:rPr>
      </w:pPr>
      <w:r>
        <w:rPr>
          <w:rFonts w:ascii="Times New Roman" w:hAnsi="Times New Roman" w:eastAsia="宋体" w:cs="Times New Roman"/>
          <w:b w:val="0"/>
          <w:bCs/>
          <w:sz w:val="24"/>
        </w:rPr>
        <w:t xml:space="preserve">学    院 </w:t>
      </w:r>
      <w:r>
        <w:rPr>
          <w:rFonts w:ascii="Times New Roman" w:hAnsi="Times New Roman" w:eastAsia="宋体" w:cs="Times New Roman"/>
          <w:b w:val="0"/>
          <w:bCs/>
          <w:sz w:val="24"/>
          <w:u w:val="single"/>
        </w:rPr>
        <w:t xml:space="preserve">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u w:val="single"/>
        </w:rPr>
        <w:t>国际学院</w:t>
      </w:r>
    </w:p>
    <w:p w14:paraId="559E6ECF">
      <w:pPr>
        <w:spacing w:line="360" w:lineRule="auto" w:before="0" w:after="0"/>
        <w:ind w:firstLineChars="595"/>
        <w:jc w:val="both"/>
        <w:rPr>
          <w:rFonts w:ascii="宋体" w:hAnsi="宋体"/>
          <w:b/>
          <w:bCs/>
          <w:sz w:val="32"/>
        </w:rPr>
      </w:pPr>
      <w:r>
        <w:rPr>
          <w:rFonts w:ascii="Times New Roman" w:hAnsi="Times New Roman" w:eastAsia="宋体" w:cs="Times New Roman"/>
          <w:b w:val="0"/>
          <w:bCs/>
          <w:sz w:val="24"/>
        </w:rPr>
        <w:t xml:space="preserve">专    业 </w:t>
      </w:r>
      <w:r>
        <w:rPr>
          <w:rFonts w:ascii="Times New Roman" w:hAnsi="Times New Roman" w:eastAsia="宋体" w:cs="Times New Roman"/>
          <w:b w:val="0"/>
          <w:bCs/>
          <w:sz w:val="24"/>
          <w:u w:val="single"/>
        </w:rPr>
        <w:t xml:space="preserve">   </w:t>
      </w:r>
      <w:r>
        <w:rPr>
          <w:rFonts w:hint="eastAsia" w:ascii="Times New Roman" w:hAnsi="Times New Roman" w:eastAsia="宋体" w:cs="Times New Roman"/>
          <w:b w:val="0"/>
          <w:bCs/>
          <w:sz w:val="24"/>
          <w:u w:val="single"/>
        </w:rPr>
        <w:t>智能科学与技术</w:t>
      </w:r>
    </w:p>
    <w:p w14:paraId="3A0DE79F">
      <w:pPr>
        <w:spacing w:line="360" w:lineRule="auto" w:before="0" w:after="0"/>
        <w:ind w:firstLineChars="595"/>
        <w:jc w:val="both"/>
        <w:rPr>
          <w:rFonts w:hint="eastAsia" w:ascii="宋体" w:hAnsi="宋体"/>
          <w:b/>
          <w:bCs/>
          <w:sz w:val="32"/>
        </w:rPr>
      </w:pPr>
      <w:r>
        <w:rPr>
          <w:rFonts w:ascii="Times New Roman" w:hAnsi="Times New Roman" w:eastAsia="宋体" w:cs="Times New Roman"/>
          <w:b w:val="0"/>
          <w:bCs/>
          <w:sz w:val="24"/>
        </w:rPr>
        <w:t xml:space="preserve">班    级 </w:t>
      </w:r>
      <w:r>
        <w:rPr>
          <w:rFonts w:ascii="Times New Roman" w:hAnsi="Times New Roman" w:eastAsia="宋体" w:cs="Times New Roman"/>
          <w:b w:val="0"/>
          <w:bCs/>
          <w:sz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 w:val="0"/>
          <w:bCs/>
          <w:sz w:val="24"/>
          <w:u w:val="single"/>
        </w:rPr>
        <w:t>2024215122</w:t>
      </w:r>
    </w:p>
    <w:p w14:paraId="427B923B">
      <w:pPr>
        <w:spacing w:line="360" w:lineRule="auto" w:before="0" w:after="0"/>
        <w:ind w:firstLineChars="595"/>
        <w:jc w:val="both"/>
        <w:rPr>
          <w:rFonts w:hint="eastAsia" w:ascii="宋体" w:hAnsi="宋体"/>
          <w:b/>
          <w:bCs/>
          <w:sz w:val="32"/>
        </w:rPr>
      </w:pPr>
      <w:r>
        <w:rPr>
          <w:rFonts w:ascii="Times New Roman" w:hAnsi="Times New Roman" w:eastAsia="宋体" w:cs="Times New Roman"/>
          <w:b w:val="0"/>
          <w:bCs/>
          <w:sz w:val="24"/>
        </w:rPr>
        <w:t xml:space="preserve">学    号 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       </w:t>
      </w:r>
      <w:r>
        <w:rPr>
          <w:rFonts w:hint="eastAsia" w:ascii="Times New Roman" w:hAnsi="Times New Roman" w:eastAsia="宋体" w:cs="Times New Roman"/>
          <w:b w:val="0"/>
          <w:sz w:val="24"/>
          <w:u w:val="single"/>
        </w:rPr>
        <w:t>2024213672</w:t>
      </w:r>
    </w:p>
    <w:p w14:paraId="19A5C89D">
      <w:pPr>
        <w:spacing w:line="360" w:lineRule="auto" w:before="0" w:after="0"/>
        <w:ind w:firstLineChars="595"/>
        <w:jc w:val="both"/>
        <w:rPr>
          <w:rFonts w:hint="eastAsia" w:ascii="宋体" w:hAnsi="宋体"/>
          <w:b/>
          <w:bCs/>
          <w:sz w:val="32"/>
        </w:rPr>
      </w:pPr>
      <w:r>
        <w:rPr>
          <w:rFonts w:ascii="Times New Roman" w:hAnsi="Times New Roman" w:eastAsia="宋体" w:cs="Times New Roman"/>
          <w:b w:val="0"/>
          <w:bCs/>
          <w:sz w:val="24"/>
        </w:rPr>
        <w:t xml:space="preserve">班内序号 </w:t>
      </w:r>
      <w:r>
        <w:rPr>
          <w:rFonts w:ascii="Times New Roman" w:hAnsi="Times New Roman" w:eastAsia="宋体" w:cs="Times New Roman"/>
          <w:b w:val="0"/>
          <w:sz w:val="24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b w:val="0"/>
          <w:sz w:val="24"/>
          <w:u w:val="single"/>
        </w:rPr>
        <w:t xml:space="preserve">  17</w:t>
      </w:r>
    </w:p>
    <w:p w14:paraId="080DE716">
      <w:pPr>
        <w:tabs>
          <w:tab w:val="left" w:pos="4200"/>
        </w:tabs>
        <w:spacing w:line="360" w:lineRule="auto" w:before="0" w:after="0"/>
        <w:ind w:firstLineChars="595"/>
        <w:jc w:val="both"/>
        <w:rPr>
          <w:b/>
        </w:rPr>
      </w:pPr>
      <w:r>
        <w:rPr>
          <w:rFonts w:ascii="Times New Roman" w:hAnsi="Times New Roman" w:eastAsia="宋体" w:cs="Times New Roman"/>
          <w:b w:val="0"/>
          <w:bCs/>
          <w:sz w:val="24"/>
        </w:rPr>
        <w:t xml:space="preserve">指导教师 </w:t>
      </w:r>
      <w:r>
        <w:rPr>
          <w:rFonts w:ascii="Times New Roman" w:hAnsi="Times New Roman" w:eastAsia="宋体" w:cs="Times New Roman"/>
          <w:b w:val="0"/>
          <w:bCs/>
          <w:sz w:val="24"/>
          <w:u w:val="single"/>
        </w:rPr>
        <w:t xml:space="preserve">           </w:t>
      </w:r>
      <w:r>
        <w:rPr>
          <w:rFonts w:hint="eastAsia" w:ascii="Times New Roman" w:hAnsi="Times New Roman" w:eastAsia="宋体" w:cs="Times New Roman"/>
          <w:b w:val="0"/>
          <w:bCs/>
          <w:sz w:val="24"/>
          <w:u w:val="single"/>
        </w:rPr>
        <w:t>刘咏彬</w:t>
      </w:r>
    </w:p>
    <w:p w14:paraId="1866E560">
      <w:pPr>
        <w:rPr>
          <w:b/>
        </w:rPr>
      </w:pPr>
    </w:p>
    <w:p w14:paraId="3E7A580F">
      <w:pPr>
        <w:spacing w:line="360" w:lineRule="auto" w:before="0" w:after="0"/>
        <w:jc w:val="center"/>
        <w:rPr>
          <w:b/>
          <w:bCs/>
          <w:sz w:val="32"/>
        </w:rPr>
      </w:pPr>
      <w:r>
        <w:rPr>
          <w:rFonts w:hint="eastAsia" w:ascii="Times New Roman" w:hAnsi="Times New Roman" w:eastAsia="宋体" w:cs="Times New Roman"/>
          <w:b w:val="0"/>
          <w:bCs/>
          <w:sz w:val="24"/>
        </w:rPr>
        <w:t>2026</w:t>
      </w:r>
      <w:r>
        <w:rPr>
          <w:rFonts w:ascii="Times New Roman" w:hAnsi="Times New Roman" w:eastAsia="宋体" w:cs="Times New Roman"/>
          <w:b w:val="0"/>
          <w:bCs/>
          <w:sz w:val="24"/>
        </w:rPr>
        <w:t>年</w:t>
      </w:r>
      <w:r>
        <w:rPr>
          <w:rFonts w:hint="eastAsia" w:ascii="Times New Roman" w:hAnsi="Times New Roman" w:eastAsia="宋体" w:cs="Times New Roman"/>
          <w:b w:val="0"/>
          <w:sz w:val="24"/>
        </w:rPr>
        <w:t>03</w:t>
      </w:r>
      <w:r>
        <w:rPr>
          <w:rFonts w:ascii="Times New Roman" w:hAnsi="Times New Roman" w:eastAsia="宋体" w:cs="Times New Roman"/>
          <w:b w:val="0"/>
          <w:bCs/>
          <w:sz w:val="24"/>
        </w:rPr>
        <w:t>月</w:t>
      </w:r>
    </w:p>
    <w:p w14:paraId="76911C86">
      <w:r>
        <w:br w:type="page"/>
      </w:r>
    </w:p>
    <w:sdt>
      <w:sdtPr>
        <w:rPr>
          <w:rFonts w:ascii="Times New Roman" w:hAnsi="Times New Roman" w:eastAsia="宋体" w:cs="Times New Roman"/>
          <w:color w:val="auto"/>
          <w:kern w:val="2"/>
          <w:sz w:val="21"/>
          <w:szCs w:val="24"/>
          <w:lang w:val="zh-CN"/>
        </w:rPr>
        <w:id w:val="1016660428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38004228">
          <w:pPr>
            <w:pStyle w:val="22"/>
          </w:pPr>
          <w:r>
            <w:rPr>
              <w:lang w:val="zh-CN"/>
            </w:rPr>
            <w:t>目录</w:t>
          </w:r>
        </w:p>
        <w:p w14:paraId="4D0995C9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"_Toc225091973" </w:instrText>
          </w:r>
          <w:r>
            <w:fldChar w:fldCharType="separate"/>
          </w:r>
          <w:r>
            <w:rPr>
              <w:rStyle w:val="16"/>
            </w:rPr>
            <w:t>一、实验题目</w:t>
          </w:r>
          <w:r>
            <w:tab/>
          </w:r>
          <w:r>
            <w:fldChar w:fldCharType="begin"/>
          </w:r>
          <w:r>
            <w:instrText xml:space="preserve"> PAGEREF _Toc225091973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C42780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"_Toc225091974" </w:instrText>
          </w:r>
          <w:r>
            <w:fldChar w:fldCharType="separate"/>
          </w:r>
          <w:r>
            <w:rPr>
              <w:rStyle w:val="16"/>
            </w:rPr>
            <w:t>二、题目分析与算法设计</w:t>
          </w:r>
          <w:r>
            <w:tab/>
          </w:r>
          <w:r>
            <w:fldChar w:fldCharType="begin"/>
          </w:r>
          <w:r>
            <w:instrText xml:space="preserve"> PAGEREF _Toc225091974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72C070F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"_Toc225091975" </w:instrText>
          </w:r>
          <w:r>
            <w:fldChar w:fldCharType="separate"/>
          </w:r>
          <w:r>
            <w:rPr>
              <w:rStyle w:val="16"/>
            </w:rPr>
            <w:t>2.1 问题理解</w:t>
          </w:r>
          <w:r>
            <w:tab/>
          </w:r>
          <w:r>
            <w:fldChar w:fldCharType="begin"/>
          </w:r>
          <w:r>
            <w:instrText xml:space="preserve"> PAGEREF _Toc225091975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F178EB6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"_Toc225091976" </w:instrText>
          </w:r>
          <w:r>
            <w:fldChar w:fldCharType="separate"/>
          </w:r>
          <w:r>
            <w:rPr>
              <w:rStyle w:val="16"/>
            </w:rPr>
            <w:t>2.2 算法设计</w:t>
          </w:r>
          <w:r>
            <w:tab/>
          </w:r>
          <w:r>
            <w:fldChar w:fldCharType="begin"/>
          </w:r>
          <w:r>
            <w:instrText xml:space="preserve"> PAGEREF _Toc225091976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5CAA1CE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"_Toc225091977" </w:instrText>
          </w:r>
          <w:r>
            <w:fldChar w:fldCharType="separate"/>
          </w:r>
          <w:r>
            <w:rPr>
              <w:rStyle w:val="16"/>
            </w:rPr>
            <w:t>2.3 问题发现与解决</w:t>
          </w:r>
          <w:r>
            <w:tab/>
          </w:r>
          <w:r>
            <w:fldChar w:fldCharType="begin"/>
          </w:r>
          <w:r>
            <w:instrText xml:space="preserve"> PAGEREF _Toc225091977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AE0C78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"_Toc225091978" </w:instrText>
          </w:r>
          <w:r>
            <w:fldChar w:fldCharType="separate"/>
          </w:r>
          <w:r>
            <w:rPr>
              <w:rStyle w:val="16"/>
            </w:rPr>
            <w:t>三、程序复杂度分析</w:t>
          </w:r>
          <w:r>
            <w:tab/>
          </w:r>
          <w:r>
            <w:fldChar w:fldCharType="begin"/>
          </w:r>
          <w:r>
            <w:instrText xml:space="preserve"> PAGEREF _Toc225091978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2106A6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"_Toc225091979" </w:instrText>
          </w:r>
          <w:r>
            <w:fldChar w:fldCharType="separate"/>
          </w:r>
          <w:r>
            <w:rPr>
              <w:rStyle w:val="16"/>
            </w:rPr>
            <w:t>3.1 时间复杂度</w:t>
          </w:r>
          <w:r>
            <w:tab/>
          </w:r>
          <w:r>
            <w:fldChar w:fldCharType="begin"/>
          </w:r>
          <w:r>
            <w:instrText xml:space="preserve"> PAGEREF _Toc225091979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08EAD8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"_Toc225091980" </w:instrText>
          </w:r>
          <w:r>
            <w:fldChar w:fldCharType="separate"/>
          </w:r>
          <w:r>
            <w:rPr>
              <w:rStyle w:val="16"/>
            </w:rPr>
            <w:t>3.2 空间复杂度</w:t>
          </w:r>
          <w:r>
            <w:tab/>
          </w:r>
          <w:r>
            <w:fldChar w:fldCharType="begin"/>
          </w:r>
          <w:r>
            <w:instrText xml:space="preserve"> PAGEREF _Toc225091980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262075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"_Toc225091981" </w:instrText>
          </w:r>
          <w:r>
            <w:fldChar w:fldCharType="separate"/>
          </w:r>
          <w:r>
            <w:rPr>
              <w:rStyle w:val="16"/>
            </w:rPr>
            <w:t>四、程序运行结果展示</w:t>
          </w:r>
          <w:r>
            <w:tab/>
          </w:r>
          <w:r>
            <w:fldChar w:fldCharType="begin"/>
          </w:r>
          <w:r>
            <w:instrText xml:space="preserve"> PAGEREF _Toc225091981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5B806FD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"_Toc225091982" </w:instrText>
          </w:r>
          <w:r>
            <w:fldChar w:fldCharType="separate"/>
          </w:r>
          <w:r>
            <w:rPr>
              <w:rStyle w:val="16"/>
              <w:lang w:val="ru-RU"/>
            </w:rPr>
            <w:t xml:space="preserve">4.1 </w:t>
          </w:r>
          <w:r>
            <w:rPr>
              <w:rStyle w:val="16"/>
            </w:rPr>
            <w:t>最短路径查询</w:t>
          </w:r>
          <w:r>
            <w:tab/>
          </w:r>
          <w:r>
            <w:fldChar w:fldCharType="begin"/>
          </w:r>
          <w:r>
            <w:instrText xml:space="preserve"> PAGEREF _Toc225091982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FF0F39F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"_Toc225091983" </w:instrText>
          </w:r>
          <w:r>
            <w:fldChar w:fldCharType="separate"/>
          </w:r>
          <w:r>
            <w:rPr>
              <w:rStyle w:val="16"/>
            </w:rPr>
            <w:t>4.2 全建筑遍历</w:t>
          </w:r>
          <w:r>
            <w:tab/>
          </w:r>
          <w:r>
            <w:fldChar w:fldCharType="begin"/>
          </w:r>
          <w:r>
            <w:instrText xml:space="preserve"> PAGEREF _Toc225091983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9BF0131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"_Toc225091984" </w:instrText>
          </w:r>
          <w:r>
            <w:fldChar w:fldCharType="separate"/>
          </w:r>
          <w:r>
            <w:rPr>
              <w:rStyle w:val="16"/>
            </w:rPr>
            <w:t>4.3 建筑检索</w:t>
          </w:r>
          <w:r>
            <w:tab/>
          </w:r>
          <w:r>
            <w:fldChar w:fldCharType="begin"/>
          </w:r>
          <w:r>
            <w:instrText xml:space="preserve"> PAGEREF _Toc225091984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9D73F6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"_Toc225091985" </w:instrText>
          </w:r>
          <w:r>
            <w:fldChar w:fldCharType="separate"/>
          </w:r>
          <w:r>
            <w:rPr>
              <w:rStyle w:val="16"/>
            </w:rPr>
            <w:t>4.4 非法输入校验</w:t>
          </w:r>
          <w:r>
            <w:tab/>
          </w:r>
          <w:r>
            <w:fldChar w:fldCharType="begin"/>
          </w:r>
          <w:r>
            <w:instrText xml:space="preserve"> PAGEREF _Toc225091985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676A94A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"_Toc225091986" </w:instrText>
          </w:r>
          <w:r>
            <w:fldChar w:fldCharType="separate"/>
          </w:r>
          <w:r>
            <w:rPr>
              <w:rStyle w:val="16"/>
            </w:rPr>
            <w:t>五、代码提交说明</w:t>
          </w:r>
          <w:r>
            <w:tab/>
          </w:r>
          <w:r>
            <w:fldChar w:fldCharType="begin"/>
          </w:r>
          <w:r>
            <w:instrText xml:space="preserve"> PAGEREF _Toc225091986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1495EB7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"_Toc225091987" </w:instrText>
          </w:r>
          <w:r>
            <w:fldChar w:fldCharType="separate"/>
          </w:r>
          <w:r>
            <w:rPr>
              <w:rStyle w:val="16"/>
            </w:rPr>
            <w:t>六、实验过程记录</w:t>
          </w:r>
          <w:r>
            <w:tab/>
          </w:r>
          <w:r>
            <w:fldChar w:fldCharType="begin"/>
          </w:r>
          <w:r>
            <w:instrText xml:space="preserve"> PAGEREF _Toc225091987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6C35C5D">
          <w:pPr>
            <w:pStyle w:val="10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"_Toc225091988" </w:instrText>
          </w:r>
          <w:r>
            <w:fldChar w:fldCharType="separate"/>
          </w:r>
          <w:r>
            <w:rPr>
              <w:rStyle w:val="16"/>
            </w:rPr>
            <w:t>七、心得与总结</w:t>
          </w:r>
          <w:r>
            <w:tab/>
          </w:r>
          <w:r>
            <w:fldChar w:fldCharType="begin"/>
          </w:r>
          <w:r>
            <w:instrText xml:space="preserve"> PAGEREF _Toc225091988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BB1301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"_Toc225091989" </w:instrText>
          </w:r>
          <w:r>
            <w:fldChar w:fldCharType="separate"/>
          </w:r>
          <w:r>
            <w:rPr>
              <w:rStyle w:val="16"/>
            </w:rPr>
            <w:t>7.1 算法理解的深化</w:t>
          </w:r>
          <w:r>
            <w:tab/>
          </w:r>
          <w:r>
            <w:fldChar w:fldCharType="begin"/>
          </w:r>
          <w:r>
            <w:instrText xml:space="preserve"> PAGEREF _Toc225091989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6D5088C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"_Toc225091990" </w:instrText>
          </w:r>
          <w:r>
            <w:fldChar w:fldCharType="separate"/>
          </w:r>
          <w:r>
            <w:rPr>
              <w:rStyle w:val="16"/>
            </w:rPr>
            <w:t>7.2 数据结构选择的重要性</w:t>
          </w:r>
          <w:r>
            <w:tab/>
          </w:r>
          <w:r>
            <w:fldChar w:fldCharType="begin"/>
          </w:r>
          <w:r>
            <w:instrText xml:space="preserve"> PAGEREF _Toc225091990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5B5AE03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"_Toc225091991" </w:instrText>
          </w:r>
          <w:r>
            <w:fldChar w:fldCharType="separate"/>
          </w:r>
          <w:r>
            <w:rPr>
              <w:rStyle w:val="16"/>
            </w:rPr>
            <w:t>7.3 系统设计的全局思维</w:t>
          </w:r>
          <w:r>
            <w:tab/>
          </w:r>
          <w:r>
            <w:fldChar w:fldCharType="begin"/>
          </w:r>
          <w:r>
            <w:instrText xml:space="preserve"> PAGEREF _Toc225091991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E18A0C">
          <w:pPr>
            <w:pStyle w:val="6"/>
            <w:tabs>
              <w:tab w:val="right" w:leader="dot" w:pos="8296"/>
            </w:tabs>
            <w:rPr>
              <w:rFonts w:asciiTheme="minorHAnsi" w:hAnsiTheme="minorHAnsi" w:eastAsiaTheme="minorEastAsia" w:cstheme="minorBidi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"_Toc225091992" </w:instrText>
          </w:r>
          <w:r>
            <w:fldChar w:fldCharType="separate"/>
          </w:r>
          <w:r>
            <w:rPr>
              <w:rStyle w:val="16"/>
            </w:rPr>
            <w:t>7.4 创新点</w:t>
          </w:r>
          <w:r>
            <w:tab/>
          </w:r>
          <w:r>
            <w:fldChar w:fldCharType="begin"/>
          </w:r>
          <w:r>
            <w:instrText xml:space="preserve"> PAGEREF _Toc225091992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4A36611">
          <w:pPr>
            <w:rPr>
              <w:b/>
              <w:bCs/>
              <w:lang w:val="zh-CN"/>
            </w:rPr>
          </w:pPr>
          <w:r>
            <w:rPr>
              <w:bCs/>
              <w:lang w:val="zh-CN"/>
            </w:rPr>
            <w:fldChar w:fldCharType="end"/>
          </w:r>
        </w:p>
      </w:sdtContent>
    </w:sdt>
    <w:p w14:paraId="4A024E80">
      <w:pPr>
        <w:rPr>
          <w:rFonts w:hint="eastAsia"/>
        </w:rPr>
      </w:pPr>
      <w:r>
        <w:br w:type="page"/>
      </w:r>
    </w:p>
    <w:p w14:paraId="30E9EB42">
      <w:pPr>
        <w:spacing w:line="360" w:lineRule="auto" w:before="0" w:after="0"/>
        <w:jc w:val="center"/>
        <w:rPr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>数据结构课程设计</w:t>
      </w:r>
    </w:p>
    <w:p w14:paraId="10D70005">
      <w:pPr>
        <w:pStyle w:val="2"/>
        <w:spacing w:line="360" w:lineRule="auto" w:before="160" w:after="60"/>
        <w:jc w:val="left"/>
        <w:rPr>
          <w:rFonts w:hint="eastAsia"/>
        </w:rPr>
      </w:pPr>
      <w:bookmarkStart w:id="1" w:name="_Toc225091973"/>
      <w:r>
        <w:rPr>
          <w:rFonts w:ascii="Times New Roman" w:hAnsi="Times New Roman" w:eastAsia="黑体" w:cs="Times New Roman"/>
          <w:b/>
          <w:sz w:val="32"/>
        </w:rPr>
        <w:t>一、实验题目</w:t>
      </w:r>
      <w:bookmarkEnd w:id="1"/>
      <w:r>
        <w:rPr>
          <w:rFonts w:hint="eastAsia" w:ascii="Times New Roman" w:hAnsi="Times New Roman" w:eastAsia="黑体" w:cs="Times New Roman"/>
          <w:b/>
          <w:sz w:val="32"/>
        </w:rPr>
        <w:t>：北邮本部校园导航系统</w:t>
      </w:r>
      <w:bookmarkStart w:id="21" w:name="_GoBack"/>
      <w:bookmarkEnd w:id="21"/>
    </w:p>
    <w:p w14:paraId="3F918786">
      <w:pPr>
        <w:spacing w:line="360" w:lineRule="auto" w:before="0" w:after="0"/>
        <w:ind w:firstLine="420"/>
      </w:pPr>
      <w:r>
        <w:rPr>
          <w:rFonts w:hint="eastAsia" w:ascii="Times New Roman" w:hAnsi="Times New Roman" w:eastAsia="宋体" w:cs="Times New Roman"/>
          <w:sz w:val="21"/>
        </w:rPr>
        <w:t xml:space="preserve">设计并实现一个基于图结构的校园导航系统，支持建筑检索、任意两点间最短路径查询、全校园建筑遍历规划，以及交互式地图可视化展示。系统数据来源于北邮本部真实校园地图，包含 </w:t>
      </w:r>
      <m:oMath>
        <m:r>
          <m:rPr/>
          <w:rPr>
            <w:rFonts w:hint="eastAsia" w:ascii="Cambria Math" w:hAnsi="Cambria Math"/>
          </w:rPr>
          <m:t>114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个节点（建筑与路口）、</w:t>
      </w:r>
      <m:oMath>
        <m:r>
          <m:rPr/>
          <w:rPr>
            <w:rFonts w:hint="eastAsia" w:ascii="Cambria Math" w:hAnsi="Cambria Math"/>
          </w:rPr>
          <m:t>147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条道路。</w:t>
      </w:r>
    </w:p>
    <w:p w14:paraId="4D08F433">
      <w:pPr>
        <w:pStyle w:val="2"/>
        <w:spacing w:line="360" w:lineRule="auto" w:before="160" w:after="60"/>
        <w:jc w:val="left"/>
      </w:pPr>
      <w:bookmarkStart w:id="2" w:name="_Toc225091974"/>
      <w:r>
        <w:rPr>
          <w:rFonts w:ascii="Times New Roman" w:hAnsi="Times New Roman" w:eastAsia="黑体" w:cs="Times New Roman"/>
          <w:b/>
          <w:sz w:val="32"/>
        </w:rPr>
        <w:t>二、题目分析与算法设计</w:t>
      </w:r>
      <w:bookmarkEnd w:id="2"/>
    </w:p>
    <w:p w14:paraId="6B8D1E2B">
      <w:pPr>
        <w:pStyle w:val="3"/>
        <w:spacing w:line="360" w:lineRule="auto" w:before="120" w:after="60"/>
        <w:jc w:val="left"/>
      </w:pPr>
      <w:bookmarkStart w:id="3" w:name="_Toc225091975"/>
      <w:r>
        <w:rPr>
          <w:rFonts w:ascii="Times New Roman" w:hAnsi="Times New Roman" w:eastAsia="黑体" w:cs="Times New Roman"/>
          <w:b/>
          <w:sz w:val="30"/>
        </w:rPr>
        <w:t>2.1 问题理解</w:t>
      </w:r>
      <w:bookmarkEnd w:id="3"/>
    </w:p>
    <w:p w14:paraId="7502E669">
      <w:pPr>
        <w:spacing w:line="360" w:lineRule="auto" w:before="0" w:after="0"/>
        <w:ind w:firstLine="42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本题本质是一个加权无向图上的多功能路径查询问题，具体包含三个子问题：</w:t>
      </w:r>
    </w:p>
    <w:p w14:paraId="0B4E348C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2.1.1 最短路径查询</w:t>
      </w:r>
    </w:p>
    <w:p w14:paraId="52428FA3">
      <w:pPr>
        <w:spacing w:line="360" w:lineRule="auto" w:before="0" w:after="0"/>
        <w:ind w:firstLine="42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 xml:space="preserve">给定起点 </w:t>
      </w:r>
      <m:oMath>
        <m:r>
          <m:rPr/>
          <w:rPr>
            <w:rFonts w:hint="eastAsia" w:ascii="Cambria Math" w:hAnsi="Cambria Math"/>
          </w:rPr>
          <m:t>s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和终点 </w:t>
      </w:r>
      <m:oMath>
        <m:r>
          <m:rPr/>
          <w:rPr>
            <w:rFonts w:hint="eastAsia" w:ascii="Cambria Math" w:hAnsi="Cambria Math"/>
          </w:rPr>
          <m:t>t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，求图中从 </w:t>
      </w:r>
      <m:oMath>
        <m:r>
          <m:rPr/>
          <w:rPr>
            <w:rFonts w:hint="eastAsia" w:ascii="Cambria Math" w:hAnsi="Cambria Math"/>
          </w:rPr>
          <m:t>s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到 </w:t>
      </w:r>
      <m:oMath>
        <m:r>
          <m:rPr/>
          <w:rPr>
            <w:rFonts w:hint="eastAsia" w:ascii="Cambria Math" w:hAnsi="Cambria Math"/>
          </w:rPr>
          <m:t>t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的最短路径及其长度。这是经典的单源最短路径问题。</w:t>
      </w:r>
    </w:p>
    <w:p w14:paraId="5E8D4391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2.1.2 全建筑遍历规划</w:t>
      </w:r>
    </w:p>
    <w:p w14:paraId="6C660C55">
      <w:pPr>
        <w:spacing w:line="360" w:lineRule="auto" w:before="0" w:after="0"/>
        <w:ind w:firstLine="42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给定出发点，规划一条依次经过所有建筑（非路口节点）的访问顺序，使总行程尽可能短。本质上是旅行商问题（TSP）的近似版本，图中节点间并非直接相连，需结合最短路算法使用。</w:t>
      </w:r>
    </w:p>
    <w:p w14:paraId="21F3FFFB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2.1.3 建筑检索</w:t>
      </w:r>
    </w:p>
    <w:p w14:paraId="28B017A0">
      <w:pPr>
        <w:spacing w:line="360" w:lineRule="auto" w:before="0" w:after="0"/>
        <w:ind w:firstLine="42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根据关键字在建筑名称和描述中进行多级模糊匹配，快速返回候选建筑列表。</w:t>
      </w:r>
    </w:p>
    <w:p w14:paraId="1FCB4911">
      <w:pPr>
        <w:spacing w:line="360" w:lineRule="auto" w:before="0" w:after="0"/>
        <w:ind w:firstLine="420"/>
      </w:pPr>
      <w:r>
        <w:rPr>
          <w:rFonts w:hint="eastAsia" w:ascii="Times New Roman" w:hAnsi="Times New Roman" w:eastAsia="宋体" w:cs="Times New Roman"/>
          <w:sz w:val="21"/>
        </w:rPr>
        <w:t>数据规模：</w:t>
      </w:r>
    </w:p>
    <w:tbl>
      <w:tblPr>
        <w:tblStyle w:val="25"/>
        <w:tblW w:w="0" w:type="auto"/>
        <w:jc w:val="center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669"/>
      </w:tblGrid>
      <w:tr w14:paraId="147F920F">
        <w:tc>
          <w:tcPr>
            <w:tcW w:w="2835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0D4BA6D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项目</w:t>
            </w:r>
          </w:p>
        </w:tc>
        <w:tc>
          <w:tcPr>
            <w:tcW w:w="5669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C00C483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数量</w:t>
            </w:r>
          </w:p>
        </w:tc>
      </w:tr>
      <w:tr w14:paraId="3088C957"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D131353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 xml:space="preserve">节点总数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oMath>
          </w:p>
        </w:tc>
        <w:tc>
          <w:tcPr>
            <w:tcW w:w="566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FD95B19">
            <w:pPr>
              <w:spacing w:line="360" w:lineRule="auto" w:before="0" w:after="0"/>
              <w:jc w:val="left"/>
            </w:pPr>
            <m:oMath>
              <m:r>
                <m:rPr/>
                <w:rPr>
                  <w:rFonts w:hint="eastAsia" w:ascii="Cambria Math" w:hAnsi="Cambria Math"/>
                </w:rPr>
                <m:t>114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（其中路口 </w:t>
            </w:r>
            <m:oMath>
              <m:r>
                <m:rPr/>
                <w:rPr>
                  <w:rFonts w:ascii="Cambria Math" w:hAnsi="Cambria Math"/>
                </w:rPr>
                <m:t>3</m:t>
              </m:r>
              <m:r>
                <m:rPr/>
                <w:rPr>
                  <w:rFonts w:hint="eastAsia" w:ascii="Cambria Math" w:hAnsi="Cambria Math"/>
                </w:rPr>
                <m:t>1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 个，建筑 </w:t>
            </w:r>
            <m:oMath>
              <m:r>
                <m:rPr/>
                <w:rPr>
                  <w:rFonts w:hint="eastAsia" w:ascii="Cambria Math" w:hAnsi="Cambria Math"/>
                </w:rPr>
                <m:t>83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 个）</w:t>
            </w:r>
          </w:p>
        </w:tc>
      </w:tr>
      <w:tr w14:paraId="42809DA5">
        <w:tc>
          <w:tcPr>
            <w:tcW w:w="2835" w:type="dxa"/>
            <w:vAlign w:val="center"/>
          </w:tcPr>
          <w:p w14:paraId="0AA0E0BB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 xml:space="preserve">边总数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oMath>
          </w:p>
        </w:tc>
        <w:tc>
          <w:tcPr>
            <w:tcW w:w="5669" w:type="dxa"/>
            <w:vAlign w:val="center"/>
          </w:tcPr>
          <w:p w14:paraId="58DA1C68">
            <w:pPr>
              <w:spacing w:line="360" w:lineRule="auto" w:before="0" w:after="0"/>
              <w:jc w:val="left"/>
              <w:rPr>
                <w:rFonts w:ascii="宋体" w:hAnsi="宋体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eastAsia" w:ascii="Cambria Math" w:hAnsi="Cambria Math"/>
                  </w:rPr>
                  <m:t>147</m:t>
                </m:r>
              </m:oMath>
            </m:oMathPara>
          </w:p>
        </w:tc>
      </w:tr>
      <w:tr w14:paraId="2D5DF32F"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B2C90F1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 xml:space="preserve">需遍历建筑数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566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7C14AC3">
            <w:pPr>
              <w:spacing w:line="360" w:lineRule="auto" w:before="0" w:after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hint="eastAsia" w:ascii="Cambria Math" w:hAnsi="Cambria Math"/>
                  </w:rPr>
                  <m:t>83</m:t>
                </m:r>
              </m:oMath>
            </m:oMathPara>
          </w:p>
        </w:tc>
      </w:tr>
    </w:tbl>
    <w:p w14:paraId="54BEC4F3">
      <w:pPr>
        <w:pStyle w:val="3"/>
        <w:spacing w:line="360" w:lineRule="auto" w:before="120" w:after="60"/>
        <w:jc w:val="left"/>
      </w:pPr>
      <w:bookmarkStart w:id="4" w:name="_Toc225091976"/>
      <w:r>
        <w:rPr>
          <w:rFonts w:ascii="Times New Roman" w:hAnsi="Times New Roman" w:eastAsia="黑体" w:cs="Times New Roman"/>
          <w:b/>
          <w:sz w:val="30"/>
        </w:rPr>
        <w:t>2.2 算法设计</w:t>
      </w:r>
      <w:bookmarkEnd w:id="4"/>
    </w:p>
    <w:p w14:paraId="35968BD3">
      <w:pPr>
        <w:pStyle w:val="3"/>
        <w:spacing w:line="360" w:lineRule="auto" w:before="120" w:after="60"/>
        <w:jc w:val="left"/>
      </w:pPr>
      <w:r>
        <w:rPr>
          <w:rFonts w:hint="eastAsia" w:ascii="Times New Roman" w:hAnsi="Times New Roman" w:eastAsia="黑体" w:cs="Times New Roman"/>
          <w:b/>
          <w:sz w:val="30"/>
        </w:rPr>
        <w:t>2.2.1 图的存储结构</w:t>
      </w:r>
    </w:p>
    <w:p w14:paraId="494EA786">
      <w:pPr>
        <w:spacing w:line="360" w:lineRule="auto" w:before="0" w:after="0"/>
        <w:ind w:firstLine="420"/>
      </w:pPr>
      <w:r>
        <w:rPr>
          <w:rFonts w:hint="eastAsia" w:ascii="Times New Roman" w:hAnsi="Times New Roman" w:eastAsia="宋体" w:cs="Times New Roman"/>
          <w:sz w:val="21"/>
        </w:rPr>
        <w:t xml:space="preserve">采用邻接表表示图，使用 </w:t>
      </w:r>
      <w:r>
        <w:rPr>
          <w:rFonts w:ascii="Times New Roman" w:hAnsi="Times New Roman" w:cs="Times New Roman" w:eastAsia="宋体"/>
          <w:color w:val="660066"/>
          <w:sz w:val="21"/>
          <w:szCs w:val="18"/>
        </w:rPr>
        <w:t>Map</w:t>
      </w:r>
      <w:r>
        <w:rPr>
          <w:rFonts w:ascii="Times New Roman" w:hAnsi="Times New Roman" w:cs="Times New Roman" w:eastAsia="宋体"/>
          <w:color w:val="666600"/>
          <w:sz w:val="21"/>
          <w:szCs w:val="18"/>
        </w:rPr>
        <w:t>&lt;</w:t>
      </w:r>
      <w:r>
        <w:rPr>
          <w:rFonts w:ascii="Times New Roman" w:hAnsi="Times New Roman" w:cs="Times New Roman" w:eastAsia="宋体"/>
          <w:color w:val="660066"/>
          <w:sz w:val="21"/>
          <w:szCs w:val="18"/>
        </w:rPr>
        <w:t>String</w:t>
      </w:r>
      <w:r>
        <w:rPr>
          <w:rFonts w:ascii="Times New Roman" w:hAnsi="Times New Roman" w:cs="Times New Roman" w:eastAsia="宋体"/>
          <w:color w:val="666600"/>
          <w:sz w:val="21"/>
          <w:szCs w:val="18"/>
        </w:rPr>
        <w:t>,</w:t>
      </w:r>
      <w:r>
        <w:rPr>
          <w:rFonts w:ascii="Times New Roman" w:hAnsi="Times New Roman" w:cs="Times New Roman" w:eastAsia="宋体"/>
          <w:color w:val="000000"/>
          <w:sz w:val="21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0066"/>
          <w:sz w:val="21"/>
          <w:szCs w:val="18"/>
        </w:rPr>
        <w:t>List</w:t>
      </w:r>
      <w:r>
        <w:rPr>
          <w:rFonts w:ascii="Times New Roman" w:hAnsi="Times New Roman" w:cs="Times New Roman" w:eastAsia="宋体"/>
          <w:color w:val="666600"/>
          <w:sz w:val="21"/>
          <w:szCs w:val="18"/>
        </w:rPr>
        <w:t>&lt;</w:t>
      </w:r>
      <w:r>
        <w:rPr>
          <w:rFonts w:ascii="Times New Roman" w:hAnsi="Times New Roman" w:cs="Times New Roman" w:eastAsia="宋体"/>
          <w:color w:val="660066"/>
          <w:sz w:val="21"/>
          <w:szCs w:val="18"/>
        </w:rPr>
        <w:t>Edge</w:t>
      </w:r>
      <w:r>
        <w:rPr>
          <w:rFonts w:ascii="Times New Roman" w:hAnsi="Times New Roman" w:cs="Times New Roman" w:eastAsia="宋体"/>
          <w:color w:val="666600"/>
          <w:sz w:val="21"/>
          <w:szCs w:val="18"/>
        </w:rPr>
        <w:t>&gt;&gt;</w:t>
      </w:r>
      <w:r>
        <w:rPr>
          <w:rFonts w:hint="eastAsia" w:ascii="Times New Roman" w:hAnsi="Times New Roman" w:eastAsia="宋体" w:cs="Times New Roman"/>
          <w:sz w:val="21"/>
        </w:rPr>
        <w:t xml:space="preserve"> 实现，以建筑名称字符串作为节点标识符。与邻接矩阵相比，邻接表在稀疏图（本题 </w:t>
      </w:r>
      <m:oMath>
        <m:r>
          <m:rPr/>
          <w:rPr>
            <w:rFonts w:hint="eastAsia" w:ascii="Cambria Math" w:hAnsi="Cambria Math"/>
          </w:rPr>
          <m:t>E=147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远小于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eastAsia" w:ascii="Cambria Math" w:hAnsi="Cambria Math"/>
              </w:rPr>
              <m:t>V</m:t>
            </m:r>
            <m:ctrlPr>
              <w:rPr>
                <w:rFonts w:hint="eastAsia"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hint="eastAsia" w:ascii="Cambria Math" w:hAnsi="Cambria Math"/>
          </w:rPr>
          <m:t>=12996</m:t>
        </m:r>
      </m:oMath>
      <w:r>
        <w:rPr>
          <w:rFonts w:hint="eastAsia" w:ascii="Times New Roman" w:hAnsi="Times New Roman" w:eastAsia="宋体" w:cs="Times New Roman"/>
          <w:sz w:val="21"/>
        </w:rPr>
        <w:t>）下空间利用率更高，遍历邻居效率也更优。</w:t>
      </w:r>
    </w:p>
    <w:p w14:paraId="6C245083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1.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static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class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Edge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{</w:t>
      </w:r>
    </w:p>
    <w:p w14:paraId="483196AB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2. </w:t>
      </w:r>
      <w:r>
        <w:rPr>
          <w:rFonts w:hint="eastAsia" w:ascii="Times New Roman" w:hAnsi="Times New Roman" w:cs="Times New Roman" w:eastAsia="宋体"/>
          <w:sz w:val="20"/>
          <w:szCs w:val="18"/>
        </w:rPr>
        <w:t xml:space="preserve">   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String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target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;</w:t>
      </w:r>
    </w:p>
    <w:p w14:paraId="316E04D9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3. </w:t>
      </w:r>
      <w:r>
        <w:rPr>
          <w:rFonts w:hint="eastAsia" w:ascii="Times New Roman" w:hAnsi="Times New Roman" w:cs="Times New Roman" w:eastAsia="宋体"/>
          <w:sz w:val="20"/>
          <w:szCs w:val="18"/>
        </w:rPr>
        <w:t xml:space="preserve">   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int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weight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;</w:t>
      </w:r>
    </w:p>
    <w:p w14:paraId="64BCD3CB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4.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}</w:t>
      </w:r>
    </w:p>
    <w:p w14:paraId="56132648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hint="eastAsia"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5.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Map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&lt;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String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,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List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&lt;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Edge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&gt;&gt;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adjList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=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new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HashMap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&lt;&gt;();</w:t>
      </w:r>
    </w:p>
    <w:p w14:paraId="704DCA13">
      <w:pPr>
        <w:pStyle w:val="3"/>
        <w:spacing w:line="360" w:lineRule="auto" w:before="120" w:after="60"/>
        <w:jc w:val="left"/>
      </w:pPr>
      <w:r>
        <w:rPr>
          <w:rFonts w:hint="eastAsia" w:ascii="Times New Roman" w:hAnsi="Times New Roman" w:eastAsia="黑体" w:cs="Times New Roman"/>
          <w:b/>
          <w:sz w:val="30"/>
        </w:rPr>
        <w:t>2.2.2 Dijkstra最短路径</w:t>
      </w:r>
    </w:p>
    <w:p w14:paraId="0A370E3F">
      <w:pPr>
        <w:spacing w:line="360" w:lineRule="auto" w:before="0" w:after="0"/>
        <w:ind w:firstLine="42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使用优先队列优化的Dijkstra算法求单源最短路径：</w:t>
      </w:r>
    </w:p>
    <w:p w14:paraId="7D2A3890">
      <w:pPr>
        <w:numPr>
          <w:ilvl w:val="0"/>
          <w:numId w:val="1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初始化：起点距离为</w:t>
      </w:r>
      <w:r>
        <w:rPr>
          <w:rFonts w:ascii="Times New Roman" w:hAnsi="Times New Roman" w:eastAsia="宋体" w:cs="Times New Roman"/>
          <w:sz w:val="21"/>
        </w:rPr>
        <w:t>0</w:t>
      </w:r>
      <w:r>
        <w:rPr>
          <w:rFonts w:hint="eastAsia" w:ascii="Times New Roman" w:hAnsi="Times New Roman" w:eastAsia="宋体" w:cs="Times New Roman"/>
          <w:sz w:val="21"/>
        </w:rPr>
        <w:t>，其余节点距离为正无穷</w:t>
      </w:r>
    </w:p>
    <w:p w14:paraId="57C8D68F">
      <w:pPr>
        <w:numPr>
          <w:ilvl w:val="0"/>
          <w:numId w:val="1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 xml:space="preserve">每次从优先队列中取出当前距离最小的节点 </w:t>
      </w:r>
      <w:r>
        <w:rPr>
          <w:rFonts w:ascii="Times New Roman" w:hAnsi="Times New Roman" w:eastAsia="宋体" w:cs="Times New Roman"/>
          <w:sz w:val="21"/>
        </w:rPr>
        <w:t>u</w:t>
      </w:r>
    </w:p>
    <w:p w14:paraId="4EDC1BAB">
      <w:pPr>
        <w:numPr>
          <w:ilvl w:val="0"/>
          <w:numId w:val="1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 xml:space="preserve">松弛 </w:t>
      </w:r>
      <m:oMath>
        <m:r>
          <m:rPr/>
          <w:rPr>
            <w:rFonts w:hint="eastAsia" w:ascii="Cambria Math" w:hAnsi="Cambria Math"/>
          </w:rPr>
          <m:t>u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的所有邻边：若</w:t>
      </w:r>
      <w:r>
        <w:rPr>
          <w:rFonts w:ascii="Times New Roman" w:hAnsi="Times New Roman" w:eastAsia="宋体" w:cs="Times New Roman"/>
          <w:iCs/>
          <w:sz w:val="21"/>
        </w:rPr>
        <w:t>dist</w:t>
      </w:r>
      <w:r>
        <w:rPr>
          <w:rFonts w:ascii="Times New Roman" w:hAnsi="Times New Roman" w:eastAsia="宋体" w:cs="Times New Roman"/>
          <w:sz w:val="21"/>
        </w:rPr>
        <w:t>[u]</w:t>
      </w:r>
      <w:r>
        <w:rPr>
          <w:rFonts w:hint="eastAsia" w:ascii="Times New Roman" w:hAnsi="Times New Roman" w:eastAsia="宋体" w:cs="Times New Roman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>+</w:t>
      </w:r>
      <w:r>
        <w:rPr>
          <w:rFonts w:hint="eastAsia" w:ascii="Times New Roman" w:hAnsi="Times New Roman" w:eastAsia="宋体" w:cs="Times New Roman"/>
          <w:sz w:val="21"/>
        </w:rPr>
        <w:t xml:space="preserve"> </w:t>
      </w:r>
      <w:r>
        <w:rPr>
          <w:rFonts w:ascii="Times New Roman" w:hAnsi="Times New Roman" w:eastAsia="宋体" w:cs="Times New Roman"/>
          <w:sz w:val="21"/>
        </w:rPr>
        <w:t xml:space="preserve">w(u,v) &lt; </w:t>
      </w:r>
      <w:r>
        <w:rPr>
          <w:rFonts w:ascii="Times New Roman" w:hAnsi="Times New Roman" w:eastAsia="宋体" w:cs="Times New Roman"/>
          <w:iCs/>
          <w:sz w:val="21"/>
        </w:rPr>
        <w:t>dist</w:t>
      </w:r>
      <w:r>
        <w:rPr>
          <w:rFonts w:ascii="Times New Roman" w:hAnsi="Times New Roman" w:eastAsia="宋体" w:cs="Times New Roman"/>
          <w:sz w:val="21"/>
        </w:rPr>
        <w:t>[v]</w:t>
      </w:r>
      <w:r>
        <w:rPr>
          <w:rFonts w:hint="eastAsia" w:ascii="Times New Roman" w:hAnsi="Times New Roman" w:eastAsia="宋体" w:cs="Times New Roman"/>
          <w:sz w:val="21"/>
        </w:rPr>
        <w:t>，更新</w:t>
      </w:r>
      <w:r>
        <w:rPr>
          <w:rFonts w:ascii="Times New Roman" w:hAnsi="Times New Roman" w:eastAsia="宋体" w:cs="Times New Roman"/>
          <w:iCs/>
          <w:sz w:val="21"/>
        </w:rPr>
        <w:t>dist</w:t>
      </w:r>
      <w:r>
        <w:rPr>
          <w:rFonts w:ascii="Times New Roman" w:hAnsi="Times New Roman" w:eastAsia="宋体" w:cs="Times New Roman"/>
          <w:sz w:val="21"/>
        </w:rPr>
        <w:t>[v]</w:t>
      </w:r>
      <w:r>
        <w:rPr>
          <w:rFonts w:hint="eastAsia" w:ascii="Times New Roman" w:hAnsi="Times New Roman" w:eastAsia="宋体" w:cs="Times New Roman"/>
          <w:sz w:val="21"/>
        </w:rPr>
        <w:t>并记录前驱</w:t>
      </w:r>
      <w:r>
        <w:rPr>
          <w:rFonts w:ascii="Times New Roman" w:hAnsi="Times New Roman" w:eastAsia="宋体" w:cs="Times New Roman"/>
          <w:iCs/>
          <w:sz w:val="21"/>
        </w:rPr>
        <w:t>prev</w:t>
      </w:r>
      <w:r>
        <w:rPr>
          <w:rFonts w:ascii="Times New Roman" w:hAnsi="Times New Roman" w:eastAsia="宋体" w:cs="Times New Roman"/>
          <w:sz w:val="21"/>
        </w:rPr>
        <w:t>[v]=u</w:t>
      </w:r>
    </w:p>
    <w:p w14:paraId="6D1E424A">
      <w:pPr>
        <w:numPr>
          <w:ilvl w:val="0"/>
          <w:numId w:val="1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重复直到队列为空，通过</w:t>
      </w:r>
      <w:r>
        <w:rPr>
          <w:rFonts w:ascii="Times New Roman" w:hAnsi="Times New Roman" w:eastAsia="宋体" w:cs="Times New Roman"/>
          <w:iCs/>
          <w:sz w:val="21"/>
        </w:rPr>
        <w:t>prev</w:t>
      </w:r>
      <w:r>
        <w:rPr>
          <w:rFonts w:hint="eastAsia" w:ascii="Times New Roman" w:hAnsi="Times New Roman" w:eastAsia="宋体" w:cs="Times New Roman"/>
          <w:sz w:val="21"/>
        </w:rPr>
        <w:t>数组回溯重建完整路径</w:t>
      </w:r>
    </w:p>
    <w:p w14:paraId="54B3B7B4"/>
    <w:p w14:paraId="3497019E">
      <w:pPr>
        <w:spacing w:line="360" w:lineRule="auto" w:before="0" w:after="0"/>
        <w:ind w:firstLine="420"/>
        <w:rPr>
          <w:lang w:val="ru-RU"/>
        </w:rPr>
      </w:pPr>
      <w:r>
        <w:rPr>
          <w:rFonts w:hint="eastAsia" w:ascii="Times New Roman" w:hAnsi="Times New Roman" w:eastAsia="宋体" w:cs="Times New Roman"/>
          <w:sz w:val="21"/>
        </w:rPr>
        <w:t>时间复杂度：</w:t>
      </w:r>
      <m:oMath>
        <m:r>
          <m:rPr/>
          <w:rPr>
            <w:rFonts w:hint="eastAsia"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eastAsia" w:ascii="Cambria Math" w:hAnsi="Cambria Math"/>
                  </w:rPr>
                  <m:t>V+E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>
                <m:sty m:val="p"/>
              </m:rPr>
              <w:rPr>
                <w:rFonts w:hint="eastAsia" w:ascii="Cambria Math" w:hAnsi="Cambria Math"/>
              </w:rPr>
              <m:t>log</m:t>
            </m:r>
            <m:r>
              <m:rPr/>
              <w:rPr>
                <w:rFonts w:hint="eastAsia"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</m:oMath>
    </w:p>
    <w:p w14:paraId="369D4B21">
      <w:pPr>
        <w:rPr>
          <w:lang w:val="ru-RU"/>
        </w:rPr>
      </w:pPr>
    </w:p>
    <w:p w14:paraId="5B1BEE5A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1.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PriorityQueue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&lt;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String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&gt;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pq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=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new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PriorityQueue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&lt;&gt;</w:t>
      </w:r>
      <w:r>
        <w:rPr>
          <w:rFonts w:hint="eastAsia" w:ascii="Times New Roman" w:hAnsi="Times New Roman" w:cs="Times New Roman" w:eastAsia="宋体"/>
          <w:color w:val="6666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</w:t>
      </w:r>
    </w:p>
    <w:p w14:paraId="5993D8F9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2. </w:t>
      </w:r>
      <w:r>
        <w:rPr>
          <w:rFonts w:hint="eastAsia" w:ascii="Times New Roman" w:hAnsi="Times New Roman" w:cs="Times New Roman" w:eastAsia="宋体"/>
          <w:sz w:val="20"/>
          <w:szCs w:val="18"/>
        </w:rPr>
        <w:t xml:space="preserve">   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Comparator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.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comparingInt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n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-&gt;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dist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.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getOrDefault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n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,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Integer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.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MAX_VALUE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))</w:t>
      </w:r>
    </w:p>
    <w:p w14:paraId="11C0F34B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hint="eastAsia"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3.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);</w:t>
      </w:r>
    </w:p>
    <w:p w14:paraId="5F761824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2.2.3 最近邻贪心遍历</w:t>
      </w:r>
    </w:p>
    <w:p w14:paraId="6127B666">
      <w:pPr>
        <w:spacing w:line="360" w:lineRule="auto" w:before="0" w:after="0"/>
        <w:ind w:firstLine="42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全建筑遍历问题是NP-Hard的TSP问题，采用最近邻贪心策略给出近似解：</w:t>
      </w:r>
    </w:p>
    <w:p w14:paraId="4B8D4756">
      <w:pPr>
        <w:numPr>
          <w:ilvl w:val="0"/>
          <w:numId w:val="2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从起点出发，将所有非路口建筑加入未访问集合</w:t>
      </w:r>
    </w:p>
    <w:p w14:paraId="05F697BF">
      <w:pPr>
        <w:numPr>
          <w:ilvl w:val="0"/>
          <w:numId w:val="2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每步对当前位置查询距离最近的未访问建筑</w:t>
      </w:r>
    </w:p>
    <w:p w14:paraId="00C6A537">
      <w:pPr>
        <w:numPr>
          <w:ilvl w:val="0"/>
          <w:numId w:val="2"/>
        </w:numPr>
        <w:spacing w:line="360" w:lineRule="auto" w:before="0" w:after="0"/>
        <w:ind w:firstLineChars="0"/>
      </w:pPr>
      <w:r>
        <w:rPr>
          <w:rFonts w:hint="eastAsia" w:ascii="Times New Roman" w:hAnsi="Times New Roman" w:eastAsia="宋体" w:cs="Times New Roman"/>
          <w:sz w:val="21"/>
        </w:rPr>
        <w:t>移动到该建筑，标记为已访问，重复直至全部访问完毕</w:t>
      </w:r>
    </w:p>
    <w:p w14:paraId="35FDE7C0"/>
    <w:p w14:paraId="51E0EA85">
      <w:pPr>
        <w:spacing w:line="360" w:lineRule="auto" w:before="0" w:after="0"/>
        <w:ind w:firstLine="420"/>
      </w:pPr>
      <w:r>
        <w:rPr>
          <w:rFonts w:hint="eastAsia" w:ascii="Times New Roman" w:hAnsi="Times New Roman" w:eastAsia="宋体" w:cs="Times New Roman"/>
          <w:sz w:val="21"/>
        </w:rPr>
        <w:t>优化：距离矩阵预计算缓存</w:t>
      </w:r>
    </w:p>
    <w:p w14:paraId="4AE7F276">
      <w:pPr>
        <w:numPr>
          <w:ilvl w:val="0"/>
          <w:numId w:val="3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 xml:space="preserve">朴素实现中每步重新运行Dijkstra，共需运行 </w:t>
      </w:r>
      <m:oMath>
        <m:r>
          <m:rPr/>
          <w:rPr>
            <w:rFonts w:hint="eastAsia" w:ascii="Cambria Math" w:hAnsi="Cambria Math"/>
          </w:rPr>
          <m:t>N=83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次，总时间 </w:t>
      </w:r>
      <m:oMath>
        <m:r>
          <m:rPr/>
          <w:rPr>
            <w:rFonts w:hint="eastAsia"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hint="eastAsia" w:ascii="Cambria Math" w:hAnsi="Cambria Math"/>
              </w:rPr>
              <m:t>N·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eastAsia" w:ascii="Cambria Math" w:hAnsi="Cambria Math"/>
                  </w:rPr>
                  <m:t>V+E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>
                <m:sty m:val="p"/>
              </m:rPr>
              <w:rPr>
                <w:rFonts w:hint="eastAsia" w:ascii="Cambria Math" w:hAnsi="Cambria Math"/>
              </w:rPr>
              <m:t>log</m:t>
            </m:r>
            <m:r>
              <m:rPr/>
              <w:rPr>
                <w:rFonts w:hint="eastAsia"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ascii="Times New Roman" w:hAnsi="Times New Roman" w:eastAsia="宋体" w:cs="Times New Roman"/>
          <w:sz w:val="21"/>
        </w:rPr>
        <w:t>。</w:t>
      </w:r>
    </w:p>
    <w:p w14:paraId="1762E88E">
      <w:pPr>
        <w:numPr>
          <w:ilvl w:val="0"/>
          <w:numId w:val="3"/>
        </w:numPr>
        <w:spacing w:line="360" w:lineRule="auto" w:before="0" w:after="0"/>
        <w:ind w:firstLineChars="0"/>
      </w:pPr>
      <w:r>
        <w:rPr>
          <w:rFonts w:hint="eastAsia" w:ascii="Times New Roman" w:hAnsi="Times New Roman" w:eastAsia="宋体" w:cs="Times New Roman"/>
          <w:sz w:val="21"/>
        </w:rPr>
        <w:t>优化方案：</w:t>
      </w:r>
    </w:p>
    <w:p w14:paraId="1639CE26">
      <w:pPr>
        <w:numPr>
          <w:ilvl w:val="1"/>
          <w:numId w:val="3"/>
        </w:numPr>
        <w:spacing w:line="360" w:lineRule="auto" w:before="0" w:after="0"/>
        <w:ind w:firstLineChars="0"/>
      </w:pPr>
      <w:r>
        <w:rPr>
          <w:rFonts w:hint="eastAsia" w:ascii="Times New Roman" w:hAnsi="Times New Roman" w:eastAsia="宋体" w:cs="Times New Roman"/>
          <w:sz w:val="21"/>
        </w:rPr>
        <w:t xml:space="preserve">首次调用遍历时，对所有 </w:t>
      </w:r>
      <m:oMath>
        <m:r>
          <m:rPr/>
          <w:rPr>
            <w:rFonts w:hint="eastAsia" w:ascii="Cambria Math" w:hAnsi="Cambria Math"/>
          </w:rPr>
          <m:t>N=83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个节点预计算Dijkstra并缓存到距离矩阵。</w:t>
      </w:r>
    </w:p>
    <w:p w14:paraId="2BCAB733">
      <w:pPr>
        <w:numPr>
          <w:ilvl w:val="1"/>
          <w:numId w:val="3"/>
        </w:numPr>
        <w:spacing w:line="360" w:lineRule="auto" w:before="0" w:after="0"/>
        <w:ind w:firstLineChars="0"/>
      </w:pPr>
      <w:r>
        <w:rPr>
          <w:rFonts w:hint="eastAsia" w:ascii="Times New Roman" w:hAnsi="Times New Roman" w:eastAsia="宋体" w:cs="Times New Roman"/>
          <w:sz w:val="21"/>
        </w:rPr>
        <w:t xml:space="preserve">此后每次调用直接 </w:t>
      </w:r>
      <m:oMath>
        <m:r>
          <m:rPr/>
          <w:rPr>
            <w:rFonts w:hint="eastAsia"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hint="eastAsia"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ascii="Times New Roman" w:hAnsi="Times New Roman" w:eastAsia="宋体" w:cs="Times New Roman"/>
          <w:sz w:val="21"/>
        </w:rPr>
        <w:t xml:space="preserve"> 查表，总遍历开销降至 </w:t>
      </w:r>
      <m:oMath>
        <m:r>
          <m:rPr/>
          <w:rPr>
            <w:rFonts w:hint="eastAsia"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ascii="Times New Roman" w:hAnsi="Times New Roman" w:eastAsia="宋体" w:cs="Times New Roman"/>
          <w:sz w:val="21"/>
        </w:rPr>
        <w:t>。</w:t>
      </w:r>
    </w:p>
    <w:p w14:paraId="422E76FD">
      <w:pPr>
        <w:numPr>
          <w:ilvl w:val="1"/>
          <w:numId w:val="3"/>
        </w:numPr>
        <w:spacing w:line="360" w:lineRule="auto" w:before="0" w:after="0"/>
        <w:ind w:firstLineChars="0"/>
      </w:pPr>
      <w:r>
        <w:rPr>
          <w:rFonts w:hint="eastAsia" w:ascii="Times New Roman" w:hAnsi="Times New Roman" w:eastAsia="宋体" w:cs="Times New Roman"/>
          <w:sz w:val="21"/>
        </w:rPr>
        <w:t>当图结构发生变更时，自动使缓存失效并在下次查询时重建。</w:t>
      </w:r>
    </w:p>
    <w:p w14:paraId="33D43DDA">
      <w:pPr>
        <w:rPr>
          <w:lang w:val="ru-RU"/>
        </w:rPr>
      </w:pPr>
    </w:p>
    <w:p w14:paraId="6AD0D60E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1.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private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synchronized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void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ensureDistMatrix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()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{</w:t>
      </w:r>
    </w:p>
    <w:p w14:paraId="68B0CFCB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2. </w:t>
      </w:r>
      <w:r>
        <w:rPr>
          <w:rFonts w:hint="eastAsia" w:ascii="Times New Roman" w:hAnsi="Times New Roman" w:cs="Times New Roman" w:eastAsia="宋体"/>
          <w:sz w:val="20"/>
          <w:szCs w:val="18"/>
        </w:rPr>
        <w:t xml:space="preserve">   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if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distMatrix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!=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null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)</w:t>
      </w:r>
    </w:p>
    <w:p w14:paraId="6220908F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3. </w:t>
      </w:r>
      <w:r>
        <w:rPr>
          <w:rFonts w:hint="eastAsia" w:ascii="Times New Roman" w:hAnsi="Times New Roman" w:cs="Times New Roman" w:eastAsia="宋体"/>
          <w:sz w:val="20"/>
          <w:szCs w:val="18"/>
        </w:rPr>
        <w:t xml:space="preserve">       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return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;</w:t>
      </w:r>
    </w:p>
    <w:p w14:paraId="1656BAC8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4. </w:t>
      </w:r>
      <w:r>
        <w:rPr>
          <w:rFonts w:hint="eastAsia" w:ascii="Times New Roman" w:hAnsi="Times New Roman" w:cs="Times New Roman" w:eastAsia="宋体"/>
          <w:sz w:val="20"/>
          <w:szCs w:val="18"/>
        </w:rPr>
        <w:t xml:space="preserve">    </w:t>
      </w:r>
      <w:r>
        <w:rPr>
          <w:rFonts w:ascii="Times New Roman" w:hAnsi="Times New Roman" w:cs="Times New Roman" w:eastAsia="宋体"/>
          <w:color w:val="000088"/>
          <w:sz w:val="20"/>
          <w:szCs w:val="18"/>
        </w:rPr>
        <w:t>for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</w:t>
      </w:r>
      <w:r>
        <w:rPr>
          <w:rFonts w:ascii="Times New Roman" w:hAnsi="Times New Roman" w:cs="Times New Roman" w:eastAsia="宋体"/>
          <w:color w:val="660066"/>
          <w:sz w:val="20"/>
          <w:szCs w:val="18"/>
        </w:rPr>
        <w:t>String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node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: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buildings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.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keySet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())</w:t>
      </w:r>
    </w:p>
    <w:p w14:paraId="184855AA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5. </w:t>
      </w:r>
      <w:r>
        <w:rPr>
          <w:rFonts w:hint="eastAsia" w:ascii="Times New Roman" w:hAnsi="Times New Roman" w:cs="Times New Roman" w:eastAsia="宋体"/>
          <w:sz w:val="20"/>
          <w:szCs w:val="18"/>
        </w:rPr>
        <w:t xml:space="preserve">        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distMatrix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.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put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node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,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 xml:space="preserve"> dijkstra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(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node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).</w:t>
      </w:r>
      <w:r>
        <w:rPr>
          <w:rFonts w:ascii="Times New Roman" w:hAnsi="Times New Roman" w:cs="Times New Roman" w:eastAsia="宋体"/>
          <w:color w:val="000000"/>
          <w:sz w:val="20"/>
          <w:szCs w:val="18"/>
        </w:rPr>
        <w:t>dist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);</w:t>
      </w:r>
    </w:p>
    <w:p w14:paraId="0428513E">
      <w:pPr>
        <w:pBdr>
          <w:top w:val="single" w:color="888888" w:sz="6" w:space="2"/>
          <w:left w:val="single" w:color="888888" w:sz="6" w:space="2"/>
          <w:bottom w:val="single" w:color="888888" w:sz="6" w:space="2"/>
          <w:right w:val="single" w:color="888888" w:sz="6" w:space="2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360" w:lineRule="auto"/>
        <w:rPr>
          <w:rFonts w:hint="eastAsia" w:ascii="Consolas" w:hAnsi="Consolas" w:cs="Courier New"/>
          <w:sz w:val="18"/>
          <w:szCs w:val="18"/>
        </w:rPr>
      </w:pPr>
      <w:r>
        <w:rPr>
          <w:rFonts w:ascii="Times New Roman" w:hAnsi="Times New Roman" w:cs="Times New Roman" w:eastAsia="宋体"/>
          <w:sz w:val="20"/>
          <w:szCs w:val="18"/>
        </w:rPr>
        <w:t xml:space="preserve">6. </w:t>
      </w:r>
      <w:r>
        <w:rPr>
          <w:rFonts w:ascii="Times New Roman" w:hAnsi="Times New Roman" w:cs="Times New Roman" w:eastAsia="宋体"/>
          <w:color w:val="666600"/>
          <w:sz w:val="20"/>
          <w:szCs w:val="18"/>
        </w:rPr>
        <w:t>}</w:t>
      </w:r>
    </w:p>
    <w:p w14:paraId="408CD517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2.2.4 三级建筑检索</w:t>
      </w:r>
    </w:p>
    <w:p w14:paraId="18B1BF9E">
      <w:pPr>
        <w:spacing w:line="360" w:lineRule="auto" w:before="0" w:after="0"/>
        <w:ind w:firstLine="420"/>
        <w:rPr>
          <w:lang w:val="ru-RU"/>
        </w:rPr>
      </w:pPr>
      <w:r>
        <w:rPr>
          <w:rFonts w:hint="eastAsia" w:ascii="Times New Roman" w:hAnsi="Times New Roman" w:eastAsia="宋体" w:cs="Times New Roman"/>
          <w:sz w:val="21"/>
        </w:rPr>
        <w:t>对输入关键字按优先级分三级匹配，结果合并后返回前 12 条：</w:t>
      </w:r>
    </w:p>
    <w:p w14:paraId="0911F64F">
      <w:pPr>
        <w:rPr>
          <w:lang w:val="ru-RU"/>
        </w:rPr>
      </w:pPr>
    </w:p>
    <w:tbl>
      <w:tblPr>
        <w:tblStyle w:val="25"/>
        <w:tblW w:w="0" w:type="auto"/>
        <w:jc w:val="center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3712"/>
        <w:gridCol w:w="3186"/>
      </w:tblGrid>
      <w:tr w14:paraId="70A21CB8">
        <w:tc>
          <w:tcPr>
            <w:tcW w:w="1701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9D7DA43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优先级</w:t>
            </w:r>
          </w:p>
        </w:tc>
        <w:tc>
          <w:tcPr>
            <w:tcW w:w="3969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8DD0F82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匹配规则</w:t>
            </w:r>
          </w:p>
        </w:tc>
        <w:tc>
          <w:tcPr>
            <w:tcW w:w="3402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3A8DFE5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示例</w:t>
            </w:r>
          </w:p>
        </w:tc>
      </w:tr>
      <w:tr w14:paraId="4D652F08">
        <w:tc>
          <w:tcPr>
            <w:tcW w:w="170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634B875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1（最高）</w:t>
            </w:r>
          </w:p>
        </w:tc>
        <w:tc>
          <w:tcPr>
            <w:tcW w:w="396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F950C7C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名称完全等于关键字</w:t>
            </w:r>
          </w:p>
        </w:tc>
        <w:tc>
          <w:tcPr>
            <w:tcW w:w="340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40CE2CB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"图书馆" → 图书馆</w:t>
            </w:r>
          </w:p>
        </w:tc>
      </w:tr>
      <w:tr w14:paraId="202B8B0D">
        <w:tc>
          <w:tcPr>
            <w:tcW w:w="1701" w:type="dxa"/>
            <w:vAlign w:val="center"/>
          </w:tcPr>
          <w:p w14:paraId="3DCA22F8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2</w:t>
            </w:r>
          </w:p>
        </w:tc>
        <w:tc>
          <w:tcPr>
            <w:tcW w:w="3969" w:type="dxa"/>
            <w:vAlign w:val="center"/>
          </w:tcPr>
          <w:p w14:paraId="0EAC4E80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名称以关键字为前缀</w:t>
            </w:r>
          </w:p>
        </w:tc>
        <w:tc>
          <w:tcPr>
            <w:tcW w:w="3402" w:type="dxa"/>
            <w:vAlign w:val="center"/>
          </w:tcPr>
          <w:p w14:paraId="034C4624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"图" → 图书馆南门</w:t>
            </w:r>
          </w:p>
        </w:tc>
      </w:tr>
      <w:tr w14:paraId="1BE3C134">
        <w:tc>
          <w:tcPr>
            <w:tcW w:w="170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1823F80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3</w:t>
            </w:r>
          </w:p>
        </w:tc>
        <w:tc>
          <w:tcPr>
            <w:tcW w:w="396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CCAF0CF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名称或描述包含关键字</w:t>
            </w:r>
          </w:p>
        </w:tc>
        <w:tc>
          <w:tcPr>
            <w:tcW w:w="340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08510D6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"出入口" → 图书馆南门</w:t>
            </w:r>
          </w:p>
        </w:tc>
      </w:tr>
    </w:tbl>
    <w:p w14:paraId="71C7E0B2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2.2.5 系统整体架构</w:t>
      </w:r>
      <w:r>
        <w:rPr>
          <w:rFonts w:ascii="Times New Roman" w:hAnsi="Times New Roman" w:eastAsia="黑体" w:cs="Times New Roman"/>
          <w:b/>
          <w:sz w:val="30"/>
        </w:rPr>
        <w:br w:type="textWrapping"/>
      </w:r>
      <w:r>
        <w:rPr>
          <w:rFonts w:hint="eastAsia" w:ascii="Times New Roman" w:hAnsi="Times New Roman" w:eastAsia="黑体" w:cs="Times New Roman"/>
          <w:b/>
          <w:sz w:val="30"/>
        </w:rPr>
        <w:drawing>
          <wp:inline distT="0" distB="0" distL="0" distR="0">
            <wp:extent cx="5274310" cy="3964305"/>
            <wp:effectExtent l="0" t="0" r="2540" b="0"/>
            <wp:docPr id="1460659412" name="图片 4" descr="mcDiagram:37801748-b7b7-4c90-bc96-c8bb5eceea83:94a6e781-3b7a-4050-95c1-7b7fe9b31a07:0:1" title="Java HTTP Server API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59412" name="图片 4" descr="mcDiagram:37801748-b7b7-4c90-bc96-c8bb5eceea83:94a6e781-3b7a-4050-95c1-7b7fe9b31a07:0:1" title="Java HTTP Server API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E68E">
      <w:pPr>
        <w:pStyle w:val="3"/>
        <w:spacing w:line="360" w:lineRule="auto" w:before="120" w:after="60"/>
        <w:jc w:val="left"/>
      </w:pPr>
      <w:bookmarkStart w:id="5" w:name="_Toc225091977"/>
      <w:r>
        <w:rPr>
          <w:rFonts w:hint="eastAsia" w:ascii="Times New Roman" w:hAnsi="Times New Roman" w:eastAsia="黑体" w:cs="Times New Roman"/>
          <w:b/>
          <w:sz w:val="30"/>
        </w:rPr>
        <w:t>2.3 问题发现与解决</w:t>
      </w:r>
      <w:bookmarkEnd w:id="5"/>
    </w:p>
    <w:p w14:paraId="55115807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2.3.1 遍历功能响应慢</w:t>
      </w:r>
    </w:p>
    <w:p w14:paraId="156AEEA5">
      <w:pPr>
        <w:numPr>
          <w:ilvl w:val="0"/>
          <w:numId w:val="4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问题：初始实现每步重新运行Dijkstra，</w:t>
      </w:r>
      <m:oMath>
        <m:r>
          <m:rPr/>
          <w:rPr>
            <w:rFonts w:hint="eastAsia" w:ascii="Cambria Math" w:hAnsi="Cambria Math"/>
          </w:rPr>
          <m:t>114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次调用导致首次遍历有明显延迟。</w:t>
      </w:r>
    </w:p>
    <w:p w14:paraId="4251EB36">
      <w:pPr>
        <w:numPr>
          <w:ilvl w:val="0"/>
          <w:numId w:val="4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解决：引入距离矩阵缓存，首次调用时预计算所有节点的单源最短路径并存储，后续遍历直接查表，响应时间大幅缩短。</w:t>
      </w:r>
    </w:p>
    <w:p w14:paraId="5BB94417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2.3.2 数据文件被非法输入破坏</w:t>
      </w:r>
    </w:p>
    <w:p w14:paraId="6D761F83">
      <w:pPr>
        <w:numPr>
          <w:ilvl w:val="0"/>
          <w:numId w:val="5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问题：地图数据以逗号分隔的CSV格式存储，若建筑名称中包含逗号，写入后下次解析会产生错误分割，导致数据损坏。</w:t>
      </w:r>
    </w:p>
    <w:p w14:paraId="67A3D9C7">
      <w:pPr>
        <w:numPr>
          <w:ilvl w:val="0"/>
          <w:numId w:val="5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解决：在</w:t>
      </w:r>
      <w:r>
        <w:rPr>
          <w:rFonts w:hint="eastAsia" w:ascii="Times New Roman" w:hAnsi="Times New Roman" w:eastAsia="宋体" w:cs="Times New Roman"/>
          <w:sz w:val="21"/>
        </w:rPr>
        <w:t>addBuilding()</w:t>
      </w:r>
      <w:r>
        <w:rPr>
          <w:rFonts w:hint="eastAsia" w:ascii="Times New Roman" w:hAnsi="Times New Roman" w:eastAsia="宋体" w:cs="Times New Roman"/>
          <w:sz w:val="21"/>
        </w:rPr>
        <w:t>中增加输入校验，名称或描述含逗号时拒绝操作并给出提示。</w:t>
      </w:r>
    </w:p>
    <w:p w14:paraId="13E6846F">
      <w:pPr>
        <w:pStyle w:val="3"/>
        <w:spacing w:line="360" w:lineRule="auto" w:before="120" w:after="60"/>
        <w:jc w:val="left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sz w:val="30"/>
        </w:rPr>
        <w:t>2.3.3 程序路径硬编码，换电脑无法运行</w:t>
      </w:r>
    </w:p>
    <w:p w14:paraId="0D734156">
      <w:pPr>
        <w:numPr>
          <w:ilvl w:val="0"/>
          <w:numId w:val="6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问题：原始代码以java字符串硬编码数据目录，依赖程序从项目根目录启动，换台电脑或换目录运行即失效。</w:t>
      </w:r>
    </w:p>
    <w:p w14:paraId="3C156984">
      <w:pPr>
        <w:numPr>
          <w:ilvl w:val="0"/>
          <w:numId w:val="6"/>
        </w:numPr>
        <w:spacing w:line="360" w:lineRule="auto" w:before="0" w:after="0"/>
        <w:ind w:firstLineChars="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解决：实现三级路径自动检测（命令行参数 → 当前目录 → 从</w:t>
      </w:r>
      <w:r>
        <w:rPr>
          <w:rFonts w:ascii="Times New Roman" w:hAnsi="Times New Roman" w:eastAsia="宋体" w:cs="Times New Roman"/>
          <w:sz w:val="21"/>
        </w:rPr>
        <w:t>class</w:t>
      </w:r>
      <w:r>
        <w:rPr>
          <w:rFonts w:hint="eastAsia" w:ascii="Times New Roman" w:hAnsi="Times New Roman" w:eastAsia="宋体" w:cs="Times New Roman"/>
          <w:sz w:val="21"/>
        </w:rPr>
        <w:t>文件位置向上查找），并提供跨平台启动脚本</w:t>
      </w:r>
      <w:r>
        <w:rPr>
          <w:rFonts w:ascii="Times New Roman" w:hAnsi="Times New Roman" w:eastAsia="宋体" w:cs="Times New Roman"/>
          <w:sz w:val="21"/>
        </w:rPr>
        <w:t>run.sh</w:t>
      </w:r>
      <w:r>
        <w:rPr>
          <w:rFonts w:hint="eastAsia" w:ascii="Times New Roman" w:hAnsi="Times New Roman" w:eastAsia="宋体" w:cs="Times New Roman"/>
          <w:sz w:val="21"/>
        </w:rPr>
        <w:t>（macOS/Linux）和</w:t>
      </w:r>
      <w:r>
        <w:rPr>
          <w:rFonts w:ascii="Times New Roman" w:hAnsi="Times New Roman" w:eastAsia="宋体" w:cs="Times New Roman"/>
          <w:sz w:val="21"/>
        </w:rPr>
        <w:t>run.bat</w:t>
      </w:r>
      <w:r>
        <w:rPr>
          <w:rFonts w:hint="eastAsia" w:ascii="Times New Roman" w:hAnsi="Times New Roman" w:eastAsia="宋体" w:cs="Times New Roman"/>
          <w:sz w:val="21"/>
        </w:rPr>
        <w:t>（Windows）。</w:t>
      </w:r>
    </w:p>
    <w:p w14:paraId="1C7DB350">
      <w:pPr>
        <w:pStyle w:val="2"/>
        <w:spacing w:line="360" w:lineRule="auto" w:before="160" w:after="60"/>
        <w:jc w:val="left"/>
      </w:pPr>
      <w:bookmarkStart w:id="6" w:name="_Toc225091978"/>
      <w:r>
        <w:rPr>
          <w:rFonts w:ascii="Times New Roman" w:hAnsi="Times New Roman" w:eastAsia="黑体" w:cs="Times New Roman"/>
          <w:b/>
          <w:sz w:val="32"/>
        </w:rPr>
        <w:t>三、程序复杂度分析</w:t>
      </w:r>
      <w:bookmarkEnd w:id="6"/>
    </w:p>
    <w:p w14:paraId="1D54CD0C">
      <w:pPr>
        <w:pStyle w:val="3"/>
        <w:spacing w:line="360" w:lineRule="auto" w:before="120" w:after="60"/>
        <w:jc w:val="left"/>
      </w:pPr>
      <w:bookmarkStart w:id="7" w:name="_Toc225091979"/>
      <w:r>
        <w:rPr>
          <w:rFonts w:ascii="Times New Roman" w:hAnsi="Times New Roman" w:eastAsia="黑体" w:cs="Times New Roman"/>
          <w:b/>
          <w:sz w:val="30"/>
        </w:rPr>
        <w:t>3.1 时间复杂度</w:t>
      </w:r>
      <w:bookmarkEnd w:id="7"/>
    </w:p>
    <w:p w14:paraId="2BC040D9">
      <w:pPr>
        <w:spacing w:line="360" w:lineRule="auto" w:before="0" w:after="0"/>
        <w:ind w:firstLine="420"/>
        <w:rPr>
          <w:lang w:val="ru-RU"/>
        </w:rPr>
      </w:pPr>
      <w:r>
        <w:rPr>
          <w:rFonts w:hint="eastAsia" w:ascii="Times New Roman" w:hAnsi="Times New Roman" w:eastAsia="宋体" w:cs="Times New Roman"/>
          <w:sz w:val="21"/>
        </w:rPr>
        <w:t xml:space="preserve">设图中节点数 </w:t>
      </w:r>
      <m:oMath>
        <m:r>
          <m:rPr/>
          <w:rPr>
            <w:rFonts w:hint="eastAsia" w:ascii="Cambria Math" w:hAnsi="Cambria Math"/>
          </w:rPr>
          <m:t>V=114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，边数 </w:t>
      </w:r>
      <m:oMath>
        <m:r>
          <m:rPr/>
          <w:rPr>
            <w:rFonts w:hint="eastAsia" w:ascii="Cambria Math" w:hAnsi="Cambria Math"/>
          </w:rPr>
          <m:t>E=147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，需遍历建筑数 </w:t>
      </w:r>
      <m:oMath>
        <m:r>
          <m:rPr/>
          <w:rPr>
            <w:rFonts w:hint="eastAsia" w:ascii="Cambria Math" w:hAnsi="Cambria Math"/>
          </w:rPr>
          <m:t>N=83</m:t>
        </m:r>
      </m:oMath>
      <w:r>
        <w:rPr>
          <w:rFonts w:hint="eastAsia" w:ascii="Times New Roman" w:hAnsi="Times New Roman" w:eastAsia="宋体" w:cs="Times New Roman"/>
          <w:sz w:val="21"/>
        </w:rPr>
        <w:t>。</w:t>
      </w:r>
    </w:p>
    <w:p w14:paraId="104024CE">
      <w:pPr>
        <w:rPr>
          <w:lang w:val="ru-RU"/>
        </w:rPr>
      </w:pPr>
    </w:p>
    <w:tbl>
      <w:tblPr>
        <w:tblStyle w:val="25"/>
        <w:tblW w:w="0" w:type="auto"/>
        <w:jc w:val="center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2149"/>
        <w:gridCol w:w="4249"/>
      </w:tblGrid>
      <w:tr w14:paraId="359FDA6B">
        <w:tc>
          <w:tcPr>
            <w:tcW w:w="2268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280BAAD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功能</w:t>
            </w:r>
          </w:p>
        </w:tc>
        <w:tc>
          <w:tcPr>
            <w:tcW w:w="2268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F865505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时间复杂度</w:t>
            </w:r>
          </w:p>
        </w:tc>
        <w:tc>
          <w:tcPr>
            <w:tcW w:w="4535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F784FF3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说明</w:t>
            </w:r>
          </w:p>
        </w:tc>
      </w:tr>
      <w:tr w14:paraId="1C77E9DE"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08B1D1A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最短路径查询</w:t>
            </w:r>
          </w:p>
        </w:tc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3E84D4F">
            <w:pPr>
              <w:spacing w:line="360" w:lineRule="auto" w:before="0" w:after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V+E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45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1EA8188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单次优先队列Dijkstra</w:t>
            </w:r>
          </w:p>
        </w:tc>
      </w:tr>
      <w:tr w14:paraId="7709AE27">
        <w:tc>
          <w:tcPr>
            <w:tcW w:w="2268" w:type="dxa"/>
            <w:vAlign w:val="center"/>
          </w:tcPr>
          <w:p w14:paraId="3F53AA9D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遍历首次调用</w:t>
            </w:r>
          </w:p>
        </w:tc>
        <w:tc>
          <w:tcPr>
            <w:tcW w:w="2268" w:type="dxa"/>
            <w:vAlign w:val="center"/>
          </w:tcPr>
          <w:p w14:paraId="07C52606">
            <w:pPr>
              <w:spacing w:line="360" w:lineRule="auto" w:before="0" w:after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V·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V+E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log </m:t>
                    </m:r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535" w:type="dxa"/>
            <w:vAlign w:val="center"/>
          </w:tcPr>
          <w:p w14:paraId="3150779E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预计算全量距离矩阵，</w:t>
            </w:r>
            <m:oMath>
              <m:r>
                <m:rPr/>
                <w:rPr>
                  <w:rFonts w:ascii="Cambria Math" w:hAnsi="Cambria Math"/>
                </w:rPr>
                <m:t>V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 次 Dijkstra</w:t>
            </w:r>
          </w:p>
        </w:tc>
      </w:tr>
      <w:tr w14:paraId="46BDCA64"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96B127E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遍历后续调用</w:t>
            </w:r>
          </w:p>
        </w:tc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BB13D39">
            <w:pPr>
              <w:spacing w:line="360" w:lineRule="auto" w:before="0" w:after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N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5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9867831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直接查距离矩阵，</w:t>
            </w:r>
            <m:oMath>
              <m:r>
                <m:rPr/>
                <w:rPr>
                  <w:rFonts w:ascii="Cambria Math" w:hAnsi="Cambria Math"/>
                </w:rPr>
                <m:t>N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 步每步 </w:t>
            </w:r>
            <m:oMath>
              <m:r>
                <m:rPr/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 扫描</w:t>
            </w:r>
          </w:p>
        </w:tc>
      </w:tr>
      <w:tr w14:paraId="66323339">
        <w:tc>
          <w:tcPr>
            <w:tcW w:w="2268" w:type="dxa"/>
            <w:vAlign w:val="center"/>
          </w:tcPr>
          <w:p w14:paraId="7A0A28F4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建筑检索</w:t>
            </w:r>
          </w:p>
        </w:tc>
        <w:tc>
          <w:tcPr>
            <w:tcW w:w="2268" w:type="dxa"/>
            <w:vAlign w:val="center"/>
          </w:tcPr>
          <w:p w14:paraId="72D2158B">
            <w:pPr>
              <w:spacing w:line="360" w:lineRule="auto" w:before="0" w:after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535" w:type="dxa"/>
            <w:vAlign w:val="center"/>
          </w:tcPr>
          <w:p w14:paraId="00916DE9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遍历所有建筑做字符串匹配</w:t>
            </w:r>
          </w:p>
        </w:tc>
      </w:tr>
      <w:tr w14:paraId="2E4A522B"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EE3F8A9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增删建筑/道路</w:t>
            </w:r>
          </w:p>
        </w:tc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AC7405C">
            <w:pPr>
              <w:spacing w:line="360" w:lineRule="auto" w:before="0" w:after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V+E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5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8FD08E0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CRUD + 缓存失效</w:t>
            </w:r>
          </w:p>
        </w:tc>
      </w:tr>
    </w:tbl>
    <w:p w14:paraId="69FF22F1">
      <w:pPr>
        <w:rPr>
          <w:lang w:val="ru-RU"/>
        </w:rPr>
      </w:pPr>
    </w:p>
    <w:p w14:paraId="1CFED328">
      <w:pPr>
        <w:spacing w:line="360" w:lineRule="auto" w:before="0" w:after="0"/>
        <w:ind w:firstLine="420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 xml:space="preserve">对于本题规模，代入 </w:t>
      </w:r>
      <m:oMath>
        <m:r>
          <m:rPr/>
          <w:rPr>
            <w:rFonts w:hint="eastAsia" w:ascii="Cambria Math" w:hAnsi="Cambria Math"/>
          </w:rPr>
          <m:t>V=114,</m:t>
        </m:r>
        <m:r>
          <m:rPr/>
          <w:rPr>
            <w:rFonts w:ascii="Cambria Math" w:hAnsi="Cambria Math"/>
          </w:rPr>
          <m:t xml:space="preserve"> </m:t>
        </m:r>
        <m:r>
          <m:rPr/>
          <w:rPr>
            <w:rFonts w:hint="eastAsia" w:ascii="Cambria Math" w:hAnsi="Cambria Math"/>
          </w:rPr>
          <m:t xml:space="preserve"> E=147,</m:t>
        </m:r>
        <m:r>
          <m:rPr/>
          <w:rPr>
            <w:rFonts w:ascii="Cambria Math" w:hAnsi="Cambria Math"/>
          </w:rPr>
          <m:t xml:space="preserve"> </m:t>
        </m:r>
        <m:r>
          <m:rPr/>
          <w:rPr>
            <w:rFonts w:hint="eastAsia" w:ascii="Cambria Math" w:hAnsi="Cambria Math"/>
          </w:rPr>
          <m:t xml:space="preserve"> N=83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：单次最短路约 </w:t>
      </w:r>
      <m:oMath>
        <m:r>
          <m:rPr/>
          <w:rPr>
            <w:rFonts w:hint="eastAsia" w:ascii="Cambria Math" w:hAnsi="Cambria Math"/>
          </w:rPr>
          <m:t>2257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次基本操作，几乎瞬时；遍历预计算约 </w:t>
      </w:r>
      <m:oMath>
        <m:r>
          <m:rPr/>
          <w:rPr>
            <w:rFonts w:hint="eastAsia" w:ascii="Cambria Math" w:hAnsi="Cambria Math"/>
          </w:rPr>
          <m:t>38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万次操作，亦在毫秒级内完成。</w:t>
      </w:r>
    </w:p>
    <w:p w14:paraId="09848B7E">
      <w:pPr>
        <w:pStyle w:val="3"/>
        <w:spacing w:line="360" w:lineRule="auto" w:before="120" w:after="60"/>
        <w:jc w:val="left"/>
      </w:pPr>
      <w:bookmarkStart w:id="8" w:name="_Toc225091980"/>
      <w:r>
        <w:rPr>
          <w:rFonts w:ascii="Times New Roman" w:hAnsi="Times New Roman" w:eastAsia="黑体" w:cs="Times New Roman"/>
          <w:b/>
          <w:sz w:val="30"/>
        </w:rPr>
        <w:t>3.2 空间复杂度</w:t>
      </w:r>
      <w:bookmarkEnd w:id="8"/>
    </w:p>
    <w:tbl>
      <w:tblPr>
        <w:tblStyle w:val="25"/>
        <w:tblW w:w="0" w:type="auto"/>
        <w:jc w:val="center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2"/>
        <w:gridCol w:w="1883"/>
        <w:gridCol w:w="3937"/>
      </w:tblGrid>
      <w:tr w14:paraId="1241E1B4">
        <w:tc>
          <w:tcPr>
            <w:tcW w:w="2835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05AAAE2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数据结构</w:t>
            </w:r>
          </w:p>
        </w:tc>
        <w:tc>
          <w:tcPr>
            <w:tcW w:w="1984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15A8242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空间复杂度</w:t>
            </w:r>
          </w:p>
        </w:tc>
        <w:tc>
          <w:tcPr>
            <w:tcW w:w="4252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843F604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说明</w:t>
            </w:r>
          </w:p>
        </w:tc>
      </w:tr>
      <w:tr w14:paraId="05BD97BE"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47C7F99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邻接表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adjList</w:t>
            </w:r>
          </w:p>
        </w:tc>
        <w:tc>
          <w:tcPr>
            <w:tcW w:w="198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737D5D1">
            <w:pPr>
              <w:spacing w:line="360" w:lineRule="auto" w:before="0" w:after="0"/>
              <w:jc w:val="left"/>
              <w:rPr>
                <w:i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V+E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2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4128678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存储所有节点及出边</w:t>
            </w:r>
          </w:p>
        </w:tc>
      </w:tr>
      <w:tr w14:paraId="282AE2B9">
        <w:tc>
          <w:tcPr>
            <w:tcW w:w="2835" w:type="dxa"/>
            <w:vAlign w:val="center"/>
          </w:tcPr>
          <w:p w14:paraId="55730819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建筑列表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buildings</w:t>
            </w:r>
          </w:p>
        </w:tc>
        <w:tc>
          <w:tcPr>
            <w:tcW w:w="1984" w:type="dxa"/>
            <w:vAlign w:val="center"/>
          </w:tcPr>
          <w:p w14:paraId="390A8A23">
            <w:pPr>
              <w:spacing w:line="360" w:lineRule="auto" w:before="0" w:after="0"/>
              <w:jc w:val="left"/>
              <w:rPr>
                <w:i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252" w:type="dxa"/>
            <w:vAlign w:val="center"/>
          </w:tcPr>
          <w:p w14:paraId="64623F7F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节点名称与描述</w:t>
            </w:r>
          </w:p>
        </w:tc>
      </w:tr>
      <w:tr w14:paraId="742DB24A"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048A927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道路列表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roads</w:t>
            </w:r>
          </w:p>
        </w:tc>
        <w:tc>
          <w:tcPr>
            <w:tcW w:w="198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E8DFDC1">
            <w:pPr>
              <w:spacing w:line="360" w:lineRule="auto" w:before="0" w:after="0"/>
              <w:jc w:val="left"/>
              <w:rPr>
                <w:i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2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84CC4FB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用于持久化</w:t>
            </w:r>
          </w:p>
        </w:tc>
      </w:tr>
      <w:tr w14:paraId="3E645D48">
        <w:tc>
          <w:tcPr>
            <w:tcW w:w="2835" w:type="dxa"/>
            <w:vAlign w:val="center"/>
          </w:tcPr>
          <w:p w14:paraId="181DAA4F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距离矩阵</w:t>
            </w: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distMatrix</w:t>
            </w:r>
          </w:p>
        </w:tc>
        <w:tc>
          <w:tcPr>
            <w:tcW w:w="1984" w:type="dxa"/>
            <w:vAlign w:val="center"/>
          </w:tcPr>
          <w:p w14:paraId="451B620E">
            <w:pPr>
              <w:spacing w:line="360" w:lineRule="auto" w:before="0" w:after="0"/>
              <w:jc w:val="left"/>
              <w:rPr>
                <w:i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252" w:type="dxa"/>
            <w:vAlign w:val="center"/>
          </w:tcPr>
          <w:p w14:paraId="468D8642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每个节点到其余所有节点的距离</w:t>
            </w:r>
          </w:p>
        </w:tc>
      </w:tr>
      <w:tr w14:paraId="6C6E35E4">
        <w:tc>
          <w:tcPr>
            <w:tcW w:w="2835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B5B5BB0">
            <w:pPr>
              <w:spacing w:line="360" w:lineRule="auto" w:before="0" w:after="0"/>
              <w:jc w:val="left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Dijkstra单次运行</w:t>
            </w:r>
          </w:p>
        </w:tc>
        <w:tc>
          <w:tcPr>
            <w:tcW w:w="1984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AD9422E">
            <w:pPr>
              <w:spacing w:line="360" w:lineRule="auto" w:before="0" w:after="0"/>
              <w:jc w:val="left"/>
              <w:rPr>
                <w:i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4252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BCCD759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距离数组与优先队列</w:t>
            </w:r>
          </w:p>
        </w:tc>
      </w:tr>
    </w:tbl>
    <w:p w14:paraId="300439EA">
      <w:pPr>
        <w:rPr>
          <w:lang w:val="ru-RU"/>
        </w:rPr>
      </w:pPr>
    </w:p>
    <w:p w14:paraId="7BA6DB22">
      <w:pPr>
        <w:spacing w:line="360" w:lineRule="auto" w:before="0" w:after="0"/>
        <w:ind w:firstLine="420"/>
      </w:pPr>
      <w:r>
        <w:rPr>
          <w:rFonts w:hint="eastAsia" w:ascii="Times New Roman" w:hAnsi="Times New Roman" w:eastAsia="宋体" w:cs="Times New Roman"/>
          <w:sz w:val="21"/>
        </w:rPr>
        <w:t>主要空间开销为距离矩阵，</w:t>
      </w:r>
      <m:oMath>
        <m:r>
          <m:rPr/>
          <w:rPr>
            <w:rFonts w:hint="eastAsia"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hint="eastAsia"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eastAsia" w:ascii="Cambria Math" w:hAnsi="Cambria Math"/>
              </w:rPr>
              <m:t>114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hint="eastAsia" w:ascii="Cambria Math" w:hAnsi="Cambria Math"/>
          </w:rPr>
          <m:t>≈12996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个整数，约占 </w:t>
      </w:r>
      <m:oMath>
        <m:r>
          <m:rPr/>
          <w:rPr>
            <w:rFonts w:hint="eastAsia" w:ascii="Cambria Math" w:hAnsi="Cambria Math"/>
          </w:rPr>
          <m:t xml:space="preserve">116 </m:t>
        </m:r>
        <m:r>
          <m:rPr>
            <m:sty m:val="p"/>
          </m:rPr>
          <w:rPr>
            <w:rFonts w:hint="eastAsia" w:ascii="Cambria Math" w:hAnsi="Cambria Math"/>
          </w:rPr>
          <m:t>KB</m:t>
        </m:r>
      </m:oMath>
      <w:r>
        <w:rPr>
          <w:rFonts w:hint="eastAsia" w:ascii="Times New Roman" w:hAnsi="Times New Roman" w:eastAsia="宋体" w:cs="Times New Roman"/>
          <w:sz w:val="21"/>
        </w:rPr>
        <w:t>，内存开销极小。</w:t>
      </w:r>
    </w:p>
    <w:p w14:paraId="304E4231">
      <w:pPr>
        <w:pStyle w:val="2"/>
        <w:spacing w:line="360" w:lineRule="auto" w:before="160" w:after="60"/>
        <w:jc w:val="left"/>
        <w:rPr>
          <w:rFonts w:asciiTheme="minorHAnsi" w:hAnsiTheme="minorHAnsi"/>
          <w:lang w:val="ru-RU"/>
        </w:rPr>
      </w:pPr>
      <w:bookmarkStart w:id="9" w:name="_Toc225091981"/>
      <w:r>
        <w:rPr>
          <w:rFonts w:ascii="Times New Roman" w:hAnsi="Times New Roman" w:eastAsia="黑体" w:cs="Times New Roman"/>
          <w:b/>
          <w:sz w:val="32"/>
        </w:rPr>
        <w:t>四、程序运行结果展示</w:t>
      </w:r>
      <w:bookmarkEnd w:id="9"/>
    </w:p>
    <w:p w14:paraId="454E1FA7">
      <w:pPr>
        <w:pStyle w:val="3"/>
        <w:spacing w:line="360" w:lineRule="auto" w:before="120" w:after="60"/>
        <w:jc w:val="left"/>
      </w:pPr>
      <w:bookmarkStart w:id="10" w:name="_Toc225091982"/>
      <w:r>
        <w:rPr>
          <w:rFonts w:ascii="Times New Roman" w:hAnsi="Times New Roman" w:eastAsia="黑体" w:cs="Times New Roman"/>
          <w:b/>
          <w:sz w:val="30"/>
          <w:lang w:val="ru-RU"/>
        </w:rPr>
        <w:t>4</w:t>
      </w:r>
      <w:r>
        <w:rPr>
          <w:rFonts w:hint="eastAsia" w:ascii="Times New Roman" w:hAnsi="Times New Roman" w:eastAsia="黑体" w:cs="Times New Roman"/>
          <w:b/>
          <w:sz w:val="30"/>
          <w:lang w:val="ru-RU"/>
        </w:rPr>
        <w:t xml:space="preserve">.1 </w:t>
      </w:r>
      <w:r>
        <w:rPr>
          <w:rFonts w:hint="eastAsia" w:ascii="Times New Roman" w:hAnsi="Times New Roman" w:eastAsia="黑体" w:cs="Times New Roman"/>
          <w:b/>
          <w:sz w:val="30"/>
        </w:rPr>
        <w:t>最短路径查询</w:t>
      </w:r>
      <w:bookmarkEnd w:id="10"/>
    </w:p>
    <w:p w14:paraId="7D8B186C">
      <w:pPr>
        <w:spacing w:line="360" w:lineRule="auto" w:before="0" w:after="0"/>
        <w:ind w:firstLine="420"/>
      </w:pPr>
      <w:r>
        <w:rPr>
          <w:rFonts w:hint="eastAsia" w:ascii="Times New Roman" w:hAnsi="Times New Roman" w:eastAsia="宋体" w:cs="Times New Roman"/>
          <w:sz w:val="21"/>
        </w:rPr>
        <w:t>输入起点「学六公寓」，终点「校医院」，系统显示最短路径列表、总距离，地图上绘制橙色路线。</w:t>
      </w:r>
    </w:p>
    <w:p w14:paraId="72D39A20">
      <w:r>
        <w:drawing>
          <wp:inline distT="0" distB="0" distL="114300" distR="114300">
            <wp:extent cx="5274310" cy="2905760"/>
            <wp:effectExtent l="0" t="0" r="2540" b="8890"/>
            <wp:docPr id="513696164" name="图片 513696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96164" name="图片 51369616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F0979">
      <w:pPr>
        <w:pStyle w:val="3"/>
        <w:spacing w:line="360" w:lineRule="auto" w:before="120" w:after="60"/>
        <w:jc w:val="left"/>
      </w:pPr>
      <w:bookmarkStart w:id="11" w:name="_Toc225091983"/>
      <w:r>
        <w:rPr>
          <w:rFonts w:hint="eastAsia" w:ascii="Times New Roman" w:hAnsi="Times New Roman" w:eastAsia="黑体" w:cs="Times New Roman"/>
          <w:b/>
          <w:sz w:val="30"/>
        </w:rPr>
        <w:t>4.2 全建筑遍历</w:t>
      </w:r>
      <w:bookmarkEnd w:id="11"/>
    </w:p>
    <w:p w14:paraId="612118F1">
      <w:pPr>
        <w:pBdr>
          <w:bottom w:val="single" w:color="AAAAAA" w:sz="4" w:space="0"/>
        </w:pBdr>
        <w:spacing w:before="0" w:after="0" w:line="360" w:lineRule="auto"/>
        <w:ind w:firstLine="420"/>
      </w:pPr>
      <w:r>
        <w:rPr>
          <w:rFonts w:hint="eastAsia" w:ascii="Times New Roman" w:hAnsi="Times New Roman" w:eastAsia="宋体" w:cs="Times New Roman"/>
          <w:sz w:val="21"/>
        </w:rPr>
        <w:t xml:space="preserve">输入出发点「主楼东门」，系统输出建议访问 </w:t>
      </w:r>
      <m:oMath>
        <m:r>
          <m:rPr/>
          <w:rPr>
            <w:rFonts w:hint="eastAsia" w:ascii="Cambria Math" w:hAnsi="Cambria Math"/>
          </w:rPr>
          <m:t>81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个建筑的顺序及总行程距离，地图绘制绿色路线。</w:t>
      </w:r>
    </w:p>
    <w:p w14:paraId="4AA31F5F">
      <w:pPr>
        <w:pBdr>
          <w:bottom w:val="single" w:color="AAAAAA" w:sz="4" w:space="0"/>
        </w:pBdr>
        <w:spacing w:before="120" w:after="120"/>
      </w:pPr>
      <w:r>
        <w:drawing>
          <wp:inline distT="0" distB="0" distL="114300" distR="114300">
            <wp:extent cx="5274310" cy="2905760"/>
            <wp:effectExtent l="0" t="0" r="2540" b="8890"/>
            <wp:docPr id="648559187" name="图片 64855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59187" name="图片 64855918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E03E">
      <w:pPr>
        <w:pStyle w:val="3"/>
        <w:spacing w:line="360" w:lineRule="auto" w:before="120" w:after="60"/>
        <w:jc w:val="left"/>
      </w:pPr>
      <w:bookmarkStart w:id="12" w:name="_Toc225091984"/>
      <w:r>
        <w:rPr>
          <w:rFonts w:hint="eastAsia" w:ascii="Times New Roman" w:hAnsi="Times New Roman" w:eastAsia="黑体" w:cs="Times New Roman"/>
          <w:b/>
          <w:sz w:val="30"/>
        </w:rPr>
        <w:t>4.3 建筑检索</w:t>
      </w:r>
      <w:bookmarkEnd w:id="12"/>
    </w:p>
    <w:p w14:paraId="6FF41E3F">
      <w:pPr>
        <w:pBdr>
          <w:bottom w:val="single" w:color="AAAAAA" w:sz="4" w:space="0"/>
        </w:pBdr>
        <w:spacing w:before="0" w:after="0" w:line="360" w:lineRule="auto"/>
        <w:ind w:firstLine="420"/>
      </w:pPr>
      <w:r>
        <w:rPr>
          <w:rFonts w:hint="eastAsia" w:ascii="Times New Roman" w:hAnsi="Times New Roman" w:eastAsia="宋体" w:cs="Times New Roman"/>
          <w:sz w:val="21"/>
        </w:rPr>
        <w:t xml:space="preserve">搜索关键字「宿舍」，下拉框展示前 </w:t>
      </w:r>
      <m:oMath>
        <m:r>
          <m:rPr/>
          <w:rPr>
            <w:rFonts w:hint="eastAsia" w:ascii="Cambria Math" w:hAnsi="Cambria Math"/>
          </w:rPr>
          <m:t>12</m:t>
        </m:r>
      </m:oMath>
      <w:r>
        <w:rPr>
          <w:rFonts w:hint="eastAsia" w:ascii="Times New Roman" w:hAnsi="Times New Roman" w:eastAsia="宋体" w:cs="Times New Roman"/>
          <w:sz w:val="21"/>
        </w:rPr>
        <w:t xml:space="preserve"> 个匹配建筑，按精确 &gt; 前缀 &gt; 包含排序。</w:t>
      </w:r>
    </w:p>
    <w:p w14:paraId="5925A4A2">
      <w:pPr>
        <w:pBdr>
          <w:bottom w:val="single" w:color="AAAAAA" w:sz="4" w:space="0"/>
        </w:pBdr>
        <w:spacing w:before="120" w:after="120"/>
        <w:rPr>
          <w:rFonts w:hint="eastAsia"/>
        </w:rPr>
      </w:pPr>
      <w:r>
        <w:drawing>
          <wp:inline distT="0" distB="0" distL="114300" distR="114300">
            <wp:extent cx="5274310" cy="290576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D0410">
      <w:pPr>
        <w:pBdr>
          <w:bottom w:val="single" w:color="AAAAAA" w:sz="4" w:space="0"/>
        </w:pBdr>
        <w:spacing w:before="120" w:after="120"/>
        <w:jc w:val="center"/>
      </w:pPr>
      <w:r>
        <w:drawing>
          <wp:inline distT="0" distB="0" distL="114300" distR="114300">
            <wp:extent cx="2164080" cy="2465705"/>
            <wp:effectExtent l="0" t="0" r="762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458" cy="248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25E7">
      <w:pPr>
        <w:pStyle w:val="3"/>
        <w:spacing w:line="360" w:lineRule="auto" w:before="120" w:after="60"/>
        <w:jc w:val="left"/>
      </w:pPr>
      <w:bookmarkStart w:id="13" w:name="_Toc225091985"/>
      <w:r>
        <w:rPr>
          <w:rFonts w:hint="eastAsia" w:ascii="Times New Roman" w:hAnsi="Times New Roman" w:eastAsia="黑体" w:cs="Times New Roman"/>
          <w:b/>
          <w:sz w:val="30"/>
        </w:rPr>
        <w:t>4.4 非法输入校验</w:t>
      </w:r>
      <w:bookmarkEnd w:id="13"/>
    </w:p>
    <w:p w14:paraId="4F2C72F9">
      <w:pPr>
        <w:spacing w:line="360" w:lineRule="auto" w:before="0" w:after="0"/>
        <w:ind w:firstLine="420"/>
      </w:pPr>
      <w:r>
        <w:rPr>
          <w:rFonts w:hint="eastAsia" w:ascii="Times New Roman" w:hAnsi="Times New Roman" w:eastAsia="宋体" w:cs="Times New Roman"/>
          <w:sz w:val="21"/>
        </w:rPr>
        <w:t>在管理面板中新增名称为「测试,楼」的建筑，系统提示「名称不能包含逗号」，拒绝写入。</w:t>
      </w:r>
    </w:p>
    <w:p w14:paraId="103A3825">
      <w:r>
        <w:drawing>
          <wp:inline distT="0" distB="0" distL="114300" distR="114300">
            <wp:extent cx="5274310" cy="2905760"/>
            <wp:effectExtent l="0" t="0" r="254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6B622">
      <w:pPr>
        <w:pStyle w:val="2"/>
        <w:spacing w:line="360" w:lineRule="auto" w:before="160" w:after="60"/>
        <w:jc w:val="left"/>
      </w:pPr>
      <w:bookmarkStart w:id="14" w:name="_Toc225091986"/>
      <w:r>
        <w:rPr>
          <w:rFonts w:ascii="Times New Roman" w:hAnsi="Times New Roman" w:eastAsia="黑体" w:cs="Times New Roman"/>
          <w:b/>
          <w:sz w:val="32"/>
        </w:rPr>
        <w:t>五、代码提交说明</w:t>
      </w:r>
      <w:bookmarkEnd w:id="14"/>
    </w:p>
    <w:tbl>
      <w:tblPr>
        <w:tblStyle w:val="25"/>
        <w:tblW w:w="0" w:type="auto"/>
        <w:jc w:val="center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6448"/>
      </w:tblGrid>
      <w:tr w14:paraId="5DC6C457">
        <w:tc>
          <w:tcPr>
            <w:tcW w:w="2268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4EFABAE5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项目</w:t>
            </w:r>
          </w:p>
        </w:tc>
        <w:tc>
          <w:tcPr>
            <w:tcW w:w="6803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3E0AFD9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内容</w:t>
            </w:r>
          </w:p>
        </w:tc>
      </w:tr>
      <w:tr w14:paraId="0D48C94A"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D671366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代码文件</w:t>
            </w:r>
          </w:p>
        </w:tc>
        <w:tc>
          <w:tcPr>
            <w:tcW w:w="680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6600911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java/src/CampusNavSystem.java</w:t>
            </w:r>
            <w:r>
              <w:rPr>
                <w:rFonts w:ascii="Times New Roman" w:hAnsi="Times New Roman" w:eastAsia="宋体" w:cs="Times New Roman"/>
                <w:sz w:val="21"/>
              </w:rPr>
              <w:t>（后端主程序，含全部算法与HTTP服务）</w:t>
            </w:r>
            <w:r>
              <w:rPr>
                <w:rFonts w:ascii="Times New Roman" w:hAnsi="Times New Roman" w:eastAsia="宋体" w:cs="Times New Roman"/>
                <w:sz w:val="21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1"/>
              </w:rPr>
              <w:t>java/index.html</w:t>
            </w:r>
            <w:r>
              <w:rPr>
                <w:rFonts w:ascii="Times New Roman" w:hAnsi="Times New Roman" w:eastAsia="宋体" w:cs="Times New Roman"/>
                <w:sz w:val="21"/>
              </w:rPr>
              <w:t>（导航前端页面）</w:t>
            </w:r>
            <w:r>
              <w:rPr>
                <w:rFonts w:ascii="Times New Roman" w:hAnsi="Times New Roman" w:eastAsia="宋体" w:cs="Times New Roman"/>
                <w:sz w:val="21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1"/>
              </w:rPr>
              <w:t>java/annotate.html</w:t>
            </w:r>
            <w:r>
              <w:rPr>
                <w:rFonts w:ascii="Times New Roman" w:hAnsi="Times New Roman" w:eastAsia="宋体" w:cs="Times New Roman"/>
                <w:sz w:val="21"/>
              </w:rPr>
              <w:t>（坐标标注工具）</w:t>
            </w:r>
          </w:p>
        </w:tc>
      </w:tr>
      <w:tr w14:paraId="36EE4499">
        <w:tc>
          <w:tcPr>
            <w:tcW w:w="2268" w:type="dxa"/>
            <w:vAlign w:val="center"/>
          </w:tcPr>
          <w:p w14:paraId="3C5ED5E1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编译/运行环境</w:t>
            </w:r>
          </w:p>
        </w:tc>
        <w:tc>
          <w:tcPr>
            <w:tcW w:w="6803" w:type="dxa"/>
            <w:vAlign w:val="center"/>
          </w:tcPr>
          <w:p w14:paraId="1D3FE2D8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 xml:space="preserve">JDK </w:t>
            </w:r>
            <w:r>
              <w:rPr>
                <w:rFonts w:hint="eastAsia" w:ascii="Times New Roman" w:hAnsi="Times New Roman" w:eastAsia="宋体" w:cs="Times New Roman"/>
                <w:sz w:val="21"/>
                <w:lang w:val="en-US" w:eastAsia="zh-CN"/>
              </w:rPr>
              <w:t>21</w:t>
            </w:r>
            <w:r>
              <w:rPr>
                <w:rFonts w:ascii="Times New Roman" w:hAnsi="Times New Roman" w:eastAsia="宋体" w:cs="Times New Roman"/>
                <w:sz w:val="21"/>
              </w:rPr>
              <w:t>（兼容JDK 8+），无第三方依赖，使用JDK内置</w:t>
            </w:r>
            <w:r>
              <w:rPr>
                <w:rFonts w:ascii="Times New Roman" w:hAnsi="Times New Roman" w:eastAsia="宋体" w:cs="Times New Roman"/>
                <w:sz w:val="21"/>
              </w:rPr>
              <w:t>com.sun.net.httpserver</w:t>
            </w:r>
          </w:p>
        </w:tc>
      </w:tr>
      <w:tr w14:paraId="48B23A30"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DCA6A09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编译命令</w:t>
            </w:r>
          </w:p>
        </w:tc>
        <w:tc>
          <w:tcPr>
            <w:tcW w:w="680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952CDEA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Javac</w:t>
            </w:r>
            <w:r>
              <w:rPr>
                <w:rFonts w:hint="eastAsia" w:ascii="Times New Roman" w:hAnsi="Times New Roman" w:eastAsia="宋体" w:cs="Times New Roman"/>
                <w:sz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1"/>
              </w:rPr>
              <w:t>-encoding UTF-8 -d out/production/java java/src/CampusNavSystem.java</w:t>
            </w:r>
          </w:p>
        </w:tc>
      </w:tr>
      <w:tr w14:paraId="6DC7862C">
        <w:tc>
          <w:tcPr>
            <w:tcW w:w="2268" w:type="dxa"/>
            <w:vAlign w:val="center"/>
          </w:tcPr>
          <w:p w14:paraId="786F1568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运行方式</w:t>
            </w:r>
          </w:p>
        </w:tc>
        <w:tc>
          <w:tcPr>
            <w:tcW w:w="6803" w:type="dxa"/>
            <w:vAlign w:val="center"/>
          </w:tcPr>
          <w:p w14:paraId="58952C0B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macOS/Linux：</w:t>
            </w:r>
            <w:r>
              <w:rPr>
                <w:rFonts w:ascii="Times New Roman" w:hAnsi="Times New Roman" w:eastAsia="宋体" w:cs="Times New Roman"/>
                <w:sz w:val="21"/>
              </w:rPr>
              <w:t>bash run.sh</w:t>
            </w:r>
            <w:r>
              <w:rPr>
                <w:rFonts w:ascii="Times New Roman" w:hAnsi="Times New Roman" w:eastAsia="宋体" w:cs="Times New Roman"/>
                <w:sz w:val="21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1"/>
              </w:rPr>
              <w:t>Windows：双击</w:t>
            </w:r>
            <w:r>
              <w:rPr>
                <w:rFonts w:ascii="Times New Roman" w:hAnsi="Times New Roman" w:eastAsia="宋体" w:cs="Times New Roman"/>
                <w:sz w:val="21"/>
              </w:rPr>
              <w:t>run.bat</w:t>
            </w:r>
            <w:r>
              <w:rPr>
                <w:rFonts w:ascii="Times New Roman" w:hAnsi="Times New Roman" w:eastAsia="宋体" w:cs="Times New Roman"/>
                <w:sz w:val="21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1"/>
              </w:rPr>
              <w:t>脚本自动编译并启动，浏览器访问</w:t>
            </w:r>
            <w:r>
              <w:rPr>
                <w:rFonts w:ascii="Times New Roman" w:hAnsi="Times New Roman" w:eastAsia="宋体" w:cs="Times New Roman"/>
                <w:sz w:val="21"/>
              </w:rPr>
              <w:t>http://localhost:8080</w:t>
            </w:r>
          </w:p>
        </w:tc>
      </w:tr>
      <w:tr w14:paraId="345712C3">
        <w:tc>
          <w:tcPr>
            <w:tcW w:w="2268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A734092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输入数据说明</w:t>
            </w:r>
          </w:p>
        </w:tc>
        <w:tc>
          <w:tcPr>
            <w:tcW w:w="680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280DACF">
            <w:pPr>
              <w:spacing w:line="36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sz w:val="21"/>
              </w:rPr>
              <w:t>地图数据：</w:t>
            </w:r>
            <w:r>
              <w:rPr>
                <w:rFonts w:ascii="Times New Roman" w:hAnsi="Times New Roman" w:eastAsia="宋体" w:cs="Times New Roman"/>
                <w:sz w:val="21"/>
              </w:rPr>
              <w:t>java/test.txt</w:t>
            </w:r>
            <w:r>
              <w:rPr>
                <w:rFonts w:ascii="Times New Roman" w:hAnsi="Times New Roman" w:eastAsia="宋体" w:cs="Times New Roman"/>
                <w:sz w:val="21"/>
              </w:rPr>
              <w:t>（</w:t>
            </w:r>
            <m:oMath>
              <m:r>
                <m:rPr/>
                <w:rPr>
                  <w:rFonts w:hint="eastAsia" w:ascii="Cambria Math" w:hAnsi="Cambria Math"/>
                </w:rPr>
                <m:t>114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 节点、</w:t>
            </w:r>
            <m:oMath>
              <m:r>
                <m:rPr/>
                <w:rPr>
                  <w:rFonts w:hint="eastAsia" w:ascii="Cambria Math" w:hAnsi="Cambria Math"/>
                </w:rPr>
                <m:t>147</m:t>
              </m:r>
            </m:oMath>
            <w:r>
              <w:rPr>
                <w:rFonts w:ascii="Times New Roman" w:hAnsi="Times New Roman" w:eastAsia="宋体" w:cs="Times New Roman"/>
                <w:sz w:val="21"/>
              </w:rPr>
              <w:t xml:space="preserve"> 条边）</w:t>
            </w:r>
            <w:r>
              <w:rPr>
                <w:rFonts w:ascii="Times New Roman" w:hAnsi="Times New Roman" w:eastAsia="宋体" w:cs="Times New Roman"/>
                <w:sz w:val="21"/>
              </w:rPr>
              <w:br w:type="textWrapping"/>
            </w:r>
            <w:r>
              <w:rPr>
                <w:rFonts w:ascii="Times New Roman" w:hAnsi="Times New Roman" w:eastAsia="宋体" w:cs="Times New Roman"/>
                <w:sz w:val="21"/>
              </w:rPr>
              <w:t>节点坐标：</w:t>
            </w:r>
            <w:r>
              <w:rPr>
                <w:rFonts w:ascii="Times New Roman" w:hAnsi="Times New Roman" w:eastAsia="宋体" w:cs="Times New Roman"/>
                <w:sz w:val="21"/>
              </w:rPr>
              <w:t>java/coordinates.json</w:t>
            </w:r>
            <w:r>
              <w:rPr>
                <w:rFonts w:ascii="Times New Roman" w:hAnsi="Times New Roman" w:eastAsia="宋体" w:cs="Times New Roman"/>
                <w:sz w:val="21"/>
              </w:rPr>
              <w:t>（用于地图可视化）</w:t>
            </w:r>
          </w:p>
        </w:tc>
      </w:tr>
    </w:tbl>
    <w:p w14:paraId="70268E3C">
      <w:pPr>
        <w:pStyle w:val="2"/>
        <w:spacing w:line="360" w:lineRule="auto" w:before="160" w:after="60"/>
        <w:jc w:val="left"/>
      </w:pPr>
      <w:bookmarkStart w:id="15" w:name="_Toc225091987"/>
      <w:r>
        <w:rPr>
          <w:rFonts w:ascii="Times New Roman" w:hAnsi="Times New Roman" w:eastAsia="黑体" w:cs="Times New Roman"/>
          <w:b/>
          <w:sz w:val="32"/>
        </w:rPr>
        <w:t>六、实验过程记录</w:t>
      </w:r>
      <w:bookmarkEnd w:id="15"/>
    </w:p>
    <w:tbl>
      <w:tblPr>
        <w:tblStyle w:val="25"/>
        <w:tblW w:w="0" w:type="auto"/>
        <w:jc w:val="center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1056"/>
        <w:gridCol w:w="4633"/>
        <w:gridCol w:w="1056"/>
      </w:tblGrid>
      <w:tr w14:paraId="609407BC">
        <w:tc>
          <w:tcPr>
            <w:tcW w:w="1561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58E957E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日期</w:t>
            </w:r>
          </w:p>
        </w:tc>
        <w:tc>
          <w:tcPr>
            <w:tcW w:w="1056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A09DE7D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时长</w:t>
            </w:r>
          </w:p>
        </w:tc>
        <w:tc>
          <w:tcPr>
            <w:tcW w:w="4633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7A92179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工作内容</w:t>
            </w:r>
          </w:p>
        </w:tc>
        <w:tc>
          <w:tcPr>
            <w:tcW w:w="1056" w:type="dxa"/>
            <w:tcBorders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E76046A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1"/>
              </w:rPr>
              <w:t>备注</w:t>
            </w:r>
          </w:p>
        </w:tc>
      </w:tr>
      <w:tr w14:paraId="470A6C1C">
        <w:tc>
          <w:tcPr>
            <w:tcW w:w="156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9F99E1A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15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日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8330703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2h</w:t>
            </w:r>
          </w:p>
        </w:tc>
        <w:tc>
          <w:tcPr>
            <w:tcW w:w="463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08A0E771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分析题目要求，设计图的存储结构，选定邻接表方案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FDB9C5D">
            <w:pPr>
              <w:spacing w:line="360" w:lineRule="auto" w:before="0" w:after="0"/>
            </w:pPr>
          </w:p>
        </w:tc>
      </w:tr>
      <w:tr w14:paraId="54FE13CC">
        <w:tc>
          <w:tcPr>
            <w:tcW w:w="1561" w:type="dxa"/>
            <w:vAlign w:val="center"/>
          </w:tcPr>
          <w:p w14:paraId="75E23D38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17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日</w:t>
            </w:r>
          </w:p>
        </w:tc>
        <w:tc>
          <w:tcPr>
            <w:tcW w:w="1056" w:type="dxa"/>
            <w:vAlign w:val="center"/>
          </w:tcPr>
          <w:p w14:paraId="03537F63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3h</w:t>
            </w:r>
          </w:p>
        </w:tc>
        <w:tc>
          <w:tcPr>
            <w:tcW w:w="4633" w:type="dxa"/>
            <w:vAlign w:val="center"/>
          </w:tcPr>
          <w:p w14:paraId="354ABE20">
            <w:pPr>
              <w:spacing w:line="360" w:lineRule="auto" w:before="0" w:after="0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进行了两天的实际北邮地图数据采集，确定方案和图的基本建模，并上传数据集</w:t>
            </w:r>
          </w:p>
        </w:tc>
        <w:tc>
          <w:tcPr>
            <w:tcW w:w="1056" w:type="dxa"/>
            <w:vAlign w:val="center"/>
          </w:tcPr>
          <w:p w14:paraId="0F6C9E35">
            <w:pPr>
              <w:spacing w:line="360" w:lineRule="auto" w:before="0" w:after="0"/>
            </w:pPr>
          </w:p>
        </w:tc>
      </w:tr>
      <w:tr w14:paraId="1ADCD7CF">
        <w:tc>
          <w:tcPr>
            <w:tcW w:w="156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24A49F5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19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日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67041577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2h</w:t>
            </w:r>
          </w:p>
        </w:tc>
        <w:tc>
          <w:tcPr>
            <w:tcW w:w="463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2B871CA">
            <w:pPr>
              <w:spacing w:line="360" w:lineRule="auto" w:before="0" w:after="0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完成了第一版的基本导航代码，并完成前端构建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8F21A04">
            <w:pPr>
              <w:spacing w:line="360" w:lineRule="auto" w:before="0" w:after="0"/>
            </w:pPr>
          </w:p>
        </w:tc>
      </w:tr>
      <w:tr w14:paraId="70525B47">
        <w:tc>
          <w:tcPr>
            <w:tcW w:w="1561" w:type="dxa"/>
            <w:vAlign w:val="center"/>
          </w:tcPr>
          <w:p w14:paraId="254FD733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19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日</w:t>
            </w:r>
          </w:p>
        </w:tc>
        <w:tc>
          <w:tcPr>
            <w:tcW w:w="1056" w:type="dxa"/>
            <w:vAlign w:val="center"/>
          </w:tcPr>
          <w:p w14:paraId="02FF7F72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3h</w:t>
            </w:r>
          </w:p>
        </w:tc>
        <w:tc>
          <w:tcPr>
            <w:tcW w:w="4633" w:type="dxa"/>
            <w:vAlign w:val="center"/>
          </w:tcPr>
          <w:p w14:paraId="1EC8E992">
            <w:pPr>
              <w:spacing w:line="360" w:lineRule="auto" w:before="0" w:after="0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进行测试后发现</w:t>
            </w:r>
            <w:r>
              <w:rPr>
                <w:rFonts w:ascii="Times New Roman" w:hAnsi="Times New Roman" w:eastAsia="宋体" w:cs="Times New Roman"/>
                <w:sz w:val="21"/>
              </w:rPr>
              <w:t>Dijkstra</w:t>
            </w:r>
            <w:r>
              <w:rPr>
                <w:rFonts w:hint="eastAsia" w:ascii="Times New Roman" w:hAnsi="Times New Roman" w:eastAsia="宋体" w:cs="Times New Roman"/>
                <w:sz w:val="21"/>
              </w:rPr>
              <w:t>代码有优化空间，修改了原来的导航bug，删去了部分边，并完成基本实验报告</w:t>
            </w:r>
          </w:p>
        </w:tc>
        <w:tc>
          <w:tcPr>
            <w:tcW w:w="1056" w:type="dxa"/>
            <w:vAlign w:val="center"/>
          </w:tcPr>
          <w:p w14:paraId="1CB53F84">
            <w:pPr>
              <w:spacing w:line="360" w:lineRule="auto" w:before="0" w:after="0"/>
            </w:pPr>
          </w:p>
        </w:tc>
      </w:tr>
      <w:tr w14:paraId="12F32EC6">
        <w:tc>
          <w:tcPr>
            <w:tcW w:w="156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2284B911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21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日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8BC87D5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1h</w:t>
            </w:r>
          </w:p>
        </w:tc>
        <w:tc>
          <w:tcPr>
            <w:tcW w:w="463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53B3DB3B">
            <w:pPr>
              <w:spacing w:line="360" w:lineRule="auto" w:before="0" w:after="0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优化了前端方案，增加了搜索模块，完成debug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5EE5301">
            <w:pPr>
              <w:spacing w:line="360" w:lineRule="auto" w:before="0" w:after="0"/>
            </w:pPr>
          </w:p>
        </w:tc>
      </w:tr>
      <w:tr w14:paraId="62F1E415">
        <w:tc>
          <w:tcPr>
            <w:tcW w:w="1561" w:type="dxa"/>
            <w:vAlign w:val="center"/>
          </w:tcPr>
          <w:p w14:paraId="16561A81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22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日</w:t>
            </w:r>
          </w:p>
        </w:tc>
        <w:tc>
          <w:tcPr>
            <w:tcW w:w="1056" w:type="dxa"/>
            <w:vAlign w:val="center"/>
          </w:tcPr>
          <w:p w14:paraId="00437FAA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2h</w:t>
            </w:r>
          </w:p>
        </w:tc>
        <w:tc>
          <w:tcPr>
            <w:tcW w:w="4633" w:type="dxa"/>
            <w:vAlign w:val="center"/>
          </w:tcPr>
          <w:p w14:paraId="38854419">
            <w:pPr>
              <w:spacing w:line="360" w:lineRule="auto" w:before="0" w:after="0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新增一个模糊化算法，可以在增删改道路时进行查找建筑，在寻路时支持模糊化搜索大批量道路</w:t>
            </w:r>
          </w:p>
        </w:tc>
        <w:tc>
          <w:tcPr>
            <w:tcW w:w="1056" w:type="dxa"/>
            <w:vAlign w:val="center"/>
          </w:tcPr>
          <w:p w14:paraId="6B92346B">
            <w:pPr>
              <w:spacing w:line="360" w:lineRule="auto" w:before="0" w:after="0"/>
            </w:pPr>
          </w:p>
        </w:tc>
      </w:tr>
      <w:tr w14:paraId="0A96B220">
        <w:tc>
          <w:tcPr>
            <w:tcW w:w="156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4C7D32A">
            <w:pPr>
              <w:spacing w:line="360" w:lineRule="auto" w:before="0" w:after="0"/>
              <w:rPr>
                <w:b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</w:rPr>
              <w:t>23</w:t>
            </w:r>
            <w:r>
              <w:rPr>
                <w:rFonts w:ascii="Times New Roman" w:hAnsi="Times New Roman" w:eastAsia="宋体" w:cs="Times New Roman"/>
                <w:b w:val="0"/>
                <w:bCs/>
                <w:sz w:val="21"/>
              </w:rPr>
              <w:t>日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30FCF4C9">
            <w:pPr>
              <w:spacing w:line="360" w:lineRule="auto" w:before="0" w:after="0"/>
            </w:pPr>
            <w:r>
              <w:rPr>
                <w:rFonts w:ascii="Times New Roman" w:hAnsi="Times New Roman" w:eastAsia="宋体" w:cs="Times New Roman"/>
                <w:sz w:val="21"/>
              </w:rPr>
              <w:t>1h</w:t>
            </w:r>
          </w:p>
        </w:tc>
        <w:tc>
          <w:tcPr>
            <w:tcW w:w="4633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734786AD">
            <w:pPr>
              <w:spacing w:line="360" w:lineRule="auto" w:before="0" w:after="0"/>
            </w:pPr>
            <w:r>
              <w:rPr>
                <w:rFonts w:hint="eastAsia" w:ascii="Times New Roman" w:hAnsi="Times New Roman" w:eastAsia="宋体" w:cs="Times New Roman"/>
                <w:sz w:val="21"/>
              </w:rPr>
              <w:t>报告排版，润色，准备提交</w:t>
            </w:r>
          </w:p>
        </w:tc>
        <w:tc>
          <w:tcPr>
            <w:tcW w:w="105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  <w:insideH w:val="single" w:sz="4" w:space="0"/>
            </w:tcBorders>
            <w:vAlign w:val="center"/>
          </w:tcPr>
          <w:p w14:paraId="1A069BE0">
            <w:pPr>
              <w:spacing w:line="360" w:lineRule="auto" w:before="0" w:after="0"/>
            </w:pPr>
          </w:p>
        </w:tc>
      </w:tr>
    </w:tbl>
    <w:p w14:paraId="3765BDF3">
      <w:pPr>
        <w:jc w:val="center"/>
      </w:pPr>
      <w:r>
        <w:drawing>
          <wp:inline distT="0" distB="0" distL="114300" distR="114300">
            <wp:extent cx="2521585" cy="56362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8276" cy="565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DDFB">
      <w:pPr>
        <w:pStyle w:val="2"/>
        <w:spacing w:line="360" w:lineRule="auto" w:before="160" w:after="60"/>
        <w:jc w:val="left"/>
      </w:pPr>
      <w:bookmarkStart w:id="16" w:name="_Toc225091988"/>
      <w:r>
        <w:rPr>
          <w:rFonts w:ascii="Times New Roman" w:hAnsi="Times New Roman" w:eastAsia="黑体" w:cs="Times New Roman"/>
          <w:b/>
          <w:sz w:val="32"/>
        </w:rPr>
        <w:t>七、心得与总结</w:t>
      </w:r>
      <w:bookmarkEnd w:id="16"/>
    </w:p>
    <w:p w14:paraId="60FA3115">
      <w:pPr>
        <w:spacing w:line="360" w:lineRule="auto" w:before="0" w:after="0"/>
        <w:ind w:firstLine="420"/>
        <w:jc w:val="left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本次课程设计以北邮校园地图为背景，从零构建了一个完整的图论应用系统。在实践过程中有以下几点收获：</w:t>
      </w:r>
    </w:p>
    <w:p w14:paraId="7939ECB9">
      <w:pPr>
        <w:pStyle w:val="3"/>
        <w:spacing w:line="360" w:lineRule="auto" w:before="120" w:after="60"/>
        <w:jc w:val="left"/>
        <w:rPr>
          <w:rFonts w:hint="eastAsia"/>
        </w:rPr>
      </w:pPr>
      <w:bookmarkStart w:id="17" w:name="_Toc225091989"/>
      <w:r>
        <w:rPr>
          <w:rFonts w:hint="eastAsia" w:ascii="Times New Roman" w:hAnsi="Times New Roman" w:eastAsia="黑体" w:cs="Times New Roman"/>
          <w:b/>
          <w:sz w:val="30"/>
        </w:rPr>
        <w:t>7.1 算法理解的深化</w:t>
      </w:r>
      <w:bookmarkEnd w:id="17"/>
    </w:p>
    <w:p w14:paraId="3E3B618E">
      <w:pPr>
        <w:spacing w:line="360" w:lineRule="auto" w:before="0" w:after="0"/>
        <w:ind w:firstLine="420"/>
        <w:jc w:val="left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 xml:space="preserve">Dijkstra 算法在课堂上停留于理论层面，实际实现后才深刻体会到优先队列优化的意义——将朴素版本的 </w:t>
      </w:r>
      <m:oMath>
        <m:r>
          <m:rPr/>
          <w:rPr>
            <w:rFonts w:hint="eastAsia"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hint="eastAsia" w:ascii="Cambria Math" w:hAnsi="Cambria Math"/>
                  </w:rPr>
                  <m:t>V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ascii="Times New Roman" w:hAnsi="Times New Roman" w:eastAsia="宋体" w:cs="Times New Roman"/>
          <w:sz w:val="21"/>
        </w:rPr>
        <w:t xml:space="preserve"> 降低到 </w:t>
      </w:r>
      <m:oMath>
        <m:r>
          <m:rPr/>
          <w:rPr>
            <w:rFonts w:hint="eastAsia"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hint="eastAsia" w:ascii="Cambria Math" w:hAnsi="Cambria Math"/>
                  </w:rPr>
                  <m:t>V+E</m:t>
                </m:r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m:rPr/>
              <w:rPr>
                <w:rFonts w:hint="eastAsia"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hint="eastAsia" w:ascii="Times New Roman" w:hAnsi="Times New Roman" w:eastAsia="宋体" w:cs="Times New Roman"/>
          <w:sz w:val="21"/>
        </w:rPr>
        <w:t>，对中大规模图的性能影响显著。同时，通过预计算全量距离矩阵实现遍历提速，让我理解了「以空间换时间」这一经典权衡在工程中的具体体现。</w:t>
      </w:r>
    </w:p>
    <w:p w14:paraId="071A513E">
      <w:pPr>
        <w:pStyle w:val="3"/>
        <w:spacing w:line="360" w:lineRule="auto" w:before="120" w:after="60"/>
        <w:jc w:val="left"/>
        <w:rPr>
          <w:rFonts w:hint="eastAsia"/>
        </w:rPr>
      </w:pPr>
      <w:bookmarkStart w:id="18" w:name="_Toc225091990"/>
      <w:r>
        <w:rPr>
          <w:rFonts w:hint="eastAsia" w:ascii="Times New Roman" w:hAnsi="Times New Roman" w:eastAsia="黑体" w:cs="Times New Roman"/>
          <w:b/>
          <w:sz w:val="30"/>
        </w:rPr>
        <w:t>7.2 数据结构选择的重要性</w:t>
      </w:r>
      <w:bookmarkEnd w:id="18"/>
    </w:p>
    <w:p w14:paraId="17AB6409">
      <w:pPr>
        <w:spacing w:line="360" w:lineRule="auto" w:before="0" w:after="0"/>
        <w:ind w:firstLine="420"/>
        <w:jc w:val="left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本题选用邻接表而非邻接矩阵，原因在于校园路网是稀疏图（</w:t>
      </w:r>
      <m:oMath>
        <m:r>
          <m:rPr/>
          <w:rPr>
            <w:rFonts w:hint="eastAsia" w:ascii="Cambria Math" w:hAnsi="Cambria Math"/>
          </w:rPr>
          <m:t xml:space="preserve">E=147 &lt;&lt;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hint="eastAsia"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hint="eastAsia" w:ascii="Cambria Math" w:hAnsi="Cambria Math"/>
          </w:rPr>
          <m:t>=12996</m:t>
        </m:r>
      </m:oMath>
      <w:r>
        <w:rPr>
          <w:rFonts w:hint="eastAsia" w:ascii="Times New Roman" w:hAnsi="Times New Roman" w:eastAsia="宋体" w:cs="Times New Roman"/>
          <w:sz w:val="21"/>
        </w:rPr>
        <w:t>），邻接表的空间与遍历效率均优于矩阵。这一选择在规模更大的地图数据上差距会更加明显。</w:t>
      </w:r>
    </w:p>
    <w:p w14:paraId="25295CB3">
      <w:pPr>
        <w:pStyle w:val="3"/>
        <w:spacing w:line="360" w:lineRule="auto" w:before="120" w:after="60"/>
        <w:jc w:val="left"/>
        <w:rPr>
          <w:rFonts w:hint="eastAsia"/>
        </w:rPr>
      </w:pPr>
      <w:bookmarkStart w:id="19" w:name="_Toc225091991"/>
      <w:r>
        <w:rPr>
          <w:rFonts w:hint="eastAsia" w:ascii="Times New Roman" w:hAnsi="Times New Roman" w:eastAsia="黑体" w:cs="Times New Roman"/>
          <w:b/>
          <w:sz w:val="30"/>
        </w:rPr>
        <w:t>7.3 系统设计的全局思维</w:t>
      </w:r>
      <w:bookmarkEnd w:id="19"/>
    </w:p>
    <w:p w14:paraId="3ED6180B">
      <w:pPr>
        <w:spacing w:line="360" w:lineRule="auto" w:before="0" w:after="0"/>
        <w:ind w:firstLine="420"/>
        <w:jc w:val="left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</w:rPr>
        <w:t>一个完整的系统不仅仅是算法正确，还需要考虑数据完整性（逗号校验）、跨平台兼容性（路径自动检测、跨平台启动脚本）和用户体验（实时搜索、回车键支持、地图可视化）。这些工程细节虽不涉及核心算法，却决定了系统在真实场景中是否可用。</w:t>
      </w:r>
    </w:p>
    <w:p w14:paraId="36652FBE">
      <w:pPr>
        <w:pStyle w:val="3"/>
        <w:spacing w:line="360" w:lineRule="auto" w:before="120" w:after="60"/>
        <w:jc w:val="left"/>
        <w:rPr>
          <w:rFonts w:hint="eastAsia"/>
        </w:rPr>
      </w:pPr>
      <w:bookmarkStart w:id="20" w:name="_Toc225091992"/>
      <w:r>
        <w:rPr>
          <w:rFonts w:hint="eastAsia" w:ascii="Times New Roman" w:hAnsi="Times New Roman" w:eastAsia="黑体" w:cs="Times New Roman"/>
          <w:b/>
          <w:sz w:val="30"/>
        </w:rPr>
        <w:t>7.4 创新点</w:t>
      </w:r>
      <w:bookmarkEnd w:id="20"/>
    </w:p>
    <w:p w14:paraId="4B445184">
      <w:pPr>
        <w:spacing w:line="360" w:lineRule="auto" w:before="0" w:after="0"/>
        <w:ind w:firstLine="420"/>
        <w:jc w:val="left"/>
      </w:pPr>
      <w:r>
        <w:rPr>
          <w:rFonts w:hint="eastAsia" w:ascii="Times New Roman" w:hAnsi="Times New Roman" w:eastAsia="宋体" w:cs="Times New Roman"/>
          <w:sz w:val="21"/>
        </w:rPr>
        <w:t>系统在遍历算法上引入了惰性距离矩阵缓存——首次调用时一次性预计算，后续调用直接复用，且在图结构变更时自动失效重建，兼顾了性能与正确性。前端采用Canvas实时绘制路径节点，辅以坐标标注工具，实现了完整的地图可视化闭环。</w:t>
      </w:r>
    </w:p>
    <w:sectPr>
      <w:pgSz w:w="11906" w:h="16838"/>
      <w:pgMar w:top="1440" w:right="1417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标准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1D6961"/>
    <w:multiLevelType w:val="multilevel"/>
    <w:tmpl w:val="351D6961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45811E52"/>
    <w:multiLevelType w:val="multilevel"/>
    <w:tmpl w:val="45811E5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74B10E32"/>
    <w:multiLevelType w:val="multilevel"/>
    <w:tmpl w:val="74B10E3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75017425"/>
    <w:multiLevelType w:val="multilevel"/>
    <w:tmpl w:val="7501742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">
    <w:nsid w:val="761A02A1"/>
    <w:multiLevelType w:val="multilevel"/>
    <w:tmpl w:val="761A02A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7BF71258"/>
    <w:multiLevelType w:val="multilevel"/>
    <w:tmpl w:val="7BF7125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entative="0">
      <w:start w:val="4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F71"/>
    <w:rsid w:val="0001676B"/>
    <w:rsid w:val="000660FF"/>
    <w:rsid w:val="000C6166"/>
    <w:rsid w:val="00124F60"/>
    <w:rsid w:val="00171618"/>
    <w:rsid w:val="00173836"/>
    <w:rsid w:val="002109B6"/>
    <w:rsid w:val="00216294"/>
    <w:rsid w:val="00250F71"/>
    <w:rsid w:val="00266628"/>
    <w:rsid w:val="002A4E15"/>
    <w:rsid w:val="003A5246"/>
    <w:rsid w:val="003B30E1"/>
    <w:rsid w:val="003B3B26"/>
    <w:rsid w:val="003D24D2"/>
    <w:rsid w:val="003D4247"/>
    <w:rsid w:val="003E1AA8"/>
    <w:rsid w:val="003E600C"/>
    <w:rsid w:val="004D7677"/>
    <w:rsid w:val="005000D8"/>
    <w:rsid w:val="0051069A"/>
    <w:rsid w:val="005B239F"/>
    <w:rsid w:val="00686946"/>
    <w:rsid w:val="006A4892"/>
    <w:rsid w:val="006C7951"/>
    <w:rsid w:val="00785588"/>
    <w:rsid w:val="007A2841"/>
    <w:rsid w:val="00816752"/>
    <w:rsid w:val="00894BCE"/>
    <w:rsid w:val="008B5D06"/>
    <w:rsid w:val="009C7755"/>
    <w:rsid w:val="009D53DE"/>
    <w:rsid w:val="00AA6040"/>
    <w:rsid w:val="00AB422E"/>
    <w:rsid w:val="00AE7B72"/>
    <w:rsid w:val="00B64A99"/>
    <w:rsid w:val="00BD6321"/>
    <w:rsid w:val="00C446FD"/>
    <w:rsid w:val="00C861F8"/>
    <w:rsid w:val="00CA18B0"/>
    <w:rsid w:val="00CF69AD"/>
    <w:rsid w:val="00D41593"/>
    <w:rsid w:val="00D50FAE"/>
    <w:rsid w:val="00DF4CDE"/>
    <w:rsid w:val="00E765FA"/>
    <w:rsid w:val="00F009B9"/>
    <w:rsid w:val="00F612C0"/>
    <w:rsid w:val="00F715BA"/>
    <w:rsid w:val="00F80D0C"/>
    <w:rsid w:val="5CDF9FBC"/>
    <w:rsid w:val="5EFEC7EA"/>
    <w:rsid w:val="7FED4AB7"/>
    <w:rsid w:val="96DFF9D3"/>
    <w:rsid w:val="ADAEA87D"/>
    <w:rsid w:val="CAFD156C"/>
    <w:rsid w:val="FE9FE8FC"/>
    <w:rsid w:val="FF5F9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="Times New Roman"/>
      <w:b w:val="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360" w:lineRule="auto"/>
      <w:outlineLvl w:val="0"/>
    </w:pPr>
    <w:rPr>
      <w:rFonts w:ascii="Times New Roman" w:hAnsi="Times New Roman" w:eastAsia="黑体"/>
      <w:b/>
      <w:bCs/>
      <w:kern w:val="44"/>
      <w:sz w:val="32"/>
      <w:szCs w:val="44"/>
    </w:rPr>
  </w:style>
  <w:style w:type="paragraph" w:styleId="3">
    <w:name w:val="heading 2"/>
    <w:next w:val="1"/>
    <w:qFormat/>
    <w:uiPriority w:val="0"/>
    <w:pPr>
      <w:spacing w:before="240" w:after="120" w:line="360" w:lineRule="auto"/>
      <w:outlineLvl w:val="1"/>
    </w:pPr>
    <w:rPr>
      <w:rFonts w:ascii="Times New Roman" w:hAnsi="Times New Roman" w:eastAsia="黑体" w:cs="宋体"/>
      <w:b/>
      <w:bCs/>
      <w:sz w:val="30"/>
      <w:szCs w:val="28"/>
      <w:lang w:val="en-US" w:eastAsia="zh-CN" w:bidi="ar-SA"/>
    </w:rPr>
  </w:style>
  <w:style w:type="paragraph" w:styleId="4">
    <w:name w:val="heading 3"/>
    <w:next w:val="1"/>
    <w:qFormat/>
    <w:uiPriority w:val="0"/>
    <w:pPr>
      <w:spacing w:before="180" w:after="80" w:line="360" w:lineRule="auto"/>
      <w:outlineLvl w:val="2"/>
    </w:pPr>
    <w:rPr>
      <w:rFonts w:ascii="Times New Roman" w:hAnsi="Times New Roman" w:eastAsia="宋体" w:cs="宋体"/>
      <w:b/>
      <w:bCs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uiPriority w:val="39"/>
    <w:pPr>
      <w:ind w:left="840" w:leftChars="400"/>
    </w:pPr>
  </w:style>
  <w:style w:type="paragraph" w:styleId="7">
    <w:name w:val="foot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uiPriority w:val="39"/>
  </w:style>
  <w:style w:type="paragraph" w:styleId="10">
    <w:name w:val="toc 2"/>
    <w:basedOn w:val="1"/>
    <w:next w:val="1"/>
    <w:unhideWhenUsed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eastAsiaTheme="minorEastAsia"/>
      <w:kern w:val="0"/>
      <w:sz w:val="24"/>
    </w:rPr>
  </w:style>
  <w:style w:type="paragraph" w:styleId="12">
    <w:name w:val="Title"/>
    <w:basedOn w:val="1"/>
    <w:next w:val="1"/>
    <w:link w:val="2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4">
    <w:name w:val="Table Grid"/>
    <w:basedOn w:val="1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8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15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paragraph" w:styleId="19">
    <w:name w:val="List Paragraph"/>
    <w:basedOn w:val="1"/>
    <w:qFormat/>
    <w:uiPriority w:val="34"/>
    <w:pPr>
      <w:spacing w:line="360" w:lineRule="auto"/>
      <w:ind w:firstLineChars="200"/>
    </w:pPr>
    <w:rPr>
      <w:rFonts w:ascii="Times New Roman" w:hAnsi="Times New Roman" w:eastAsia="宋体"/>
      <w:sz w:val="21"/>
    </w:rPr>
  </w:style>
  <w:style w:type="character" w:customStyle="1" w:styleId="20">
    <w:name w:val="标题 字符"/>
    <w:basedOn w:val="15"/>
    <w:link w:val="12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1 字符"/>
    <w:basedOn w:val="15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22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table" w:customStyle="1" w:styleId="23">
    <w:name w:val="网格表 1 浅色 - 着色 11"/>
    <w:basedOn w:val="13"/>
    <w:uiPriority w:val="46"/>
    <w:tblPr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4">
    <w:name w:val="标题 4 字符"/>
    <w:basedOn w:val="15"/>
    <w:link w:val="5"/>
    <w:uiPriority w:val="9"/>
    <w:rPr>
      <w:rFonts w:asciiTheme="majorHAnsi" w:hAnsiTheme="majorHAnsi" w:eastAsiaTheme="majorEastAsia" w:cstheme="majorBidi"/>
      <w:b/>
      <w:bCs/>
      <w:kern w:val="2"/>
      <w:sz w:val="21"/>
      <w:szCs w:val="28"/>
    </w:rPr>
  </w:style>
  <w:style w:type="table" w:customStyle="1" w:styleId="25">
    <w:name w:val="Plain Table 2"/>
    <w:basedOn w:val="13"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hyperlink" Target="https://mermaid.ai/app/projects/37801748-b7b7-4c90-bc96-c8bb5eceea83/diagrams/94a6e781-3b7a-4050-95c1-7b7fe9b31a07/version/v0.1/edit?pluginSource=word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8F940698-674A-4519-9C6D-AF22A22D58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902</Words>
  <Characters>5147</Characters>
  <Lines>42</Lines>
  <Paragraphs>12</Paragraphs>
  <TotalTime>9</TotalTime>
  <ScaleCrop>false</ScaleCrop>
  <LinksUpToDate>false</LinksUpToDate>
  <CharactersWithSpaces>6037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2026-03-23T01:15:00Z</dcterms:created>
  <dc:creator>李韶庸</dc:creator>
  <cp:lastModifiedBy>无丝无牵挂</cp:lastModifiedBy>
  <dcterms:modified xsi:type="dcterms:W3CDTF">2026-03-23T20:19:15Z</dcterms:modified>
  <dc:subject>北邮本部校园导航系统</dc:subject>
  <dc:title>数据结构课程设计【作业一】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01A6F88A2BA66E350D2FA969004535ED_42</vt:lpwstr>
  </property>
</Properties>
</file>