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9B51" w14:textId="77777777" w:rsidR="0002456F" w:rsidRDefault="0002456F" w:rsidP="0002456F">
      <w:pPr>
        <w:jc w:val="center"/>
        <w:rPr>
          <w:rFonts w:asciiTheme="majorBidi" w:hAnsiTheme="majorBidi" w:cstheme="majorBidi"/>
          <w:b/>
          <w:bCs/>
          <w:sz w:val="32"/>
          <w:szCs w:val="32"/>
        </w:rPr>
      </w:pPr>
      <w:bookmarkStart w:id="0" w:name="_Hlk68774049"/>
      <w:r>
        <w:rPr>
          <w:rFonts w:asciiTheme="majorBidi" w:hAnsiTheme="majorBidi" w:cstheme="majorBidi"/>
          <w:b/>
          <w:bCs/>
          <w:sz w:val="32"/>
          <w:szCs w:val="32"/>
        </w:rPr>
        <w:t>PMAS Arid Agriculture University Rawalpindi</w:t>
      </w:r>
    </w:p>
    <w:p w14:paraId="13B15BB4" w14:textId="77777777" w:rsidR="0002456F" w:rsidRDefault="0002456F" w:rsidP="0002456F">
      <w:pPr>
        <w:jc w:val="center"/>
        <w:rPr>
          <w:rFonts w:asciiTheme="majorBidi" w:hAnsiTheme="majorBidi" w:cstheme="majorBidi"/>
          <w:sz w:val="20"/>
          <w:szCs w:val="20"/>
        </w:rPr>
      </w:pPr>
      <w:r>
        <w:rPr>
          <w:rFonts w:asciiTheme="majorBidi" w:eastAsia="Arial" w:hAnsiTheme="majorBidi" w:cstheme="majorBidi"/>
          <w:b/>
          <w:bCs/>
          <w:sz w:val="32"/>
          <w:szCs w:val="32"/>
          <w:u w:val="single"/>
        </w:rPr>
        <w:t>University Institute of Information Technology</w:t>
      </w:r>
    </w:p>
    <w:p w14:paraId="1617C3BD" w14:textId="239A0625" w:rsidR="0002456F" w:rsidRPr="002E266F" w:rsidRDefault="0002456F" w:rsidP="0002456F">
      <w:pPr>
        <w:jc w:val="center"/>
        <w:rPr>
          <w:rFonts w:asciiTheme="majorBidi" w:hAnsiTheme="majorBidi" w:cstheme="majorBidi"/>
          <w:sz w:val="20"/>
          <w:szCs w:val="20"/>
        </w:rPr>
      </w:pPr>
      <w:r>
        <w:rPr>
          <w:rFonts w:asciiTheme="majorBidi" w:eastAsia="Arial" w:hAnsiTheme="majorBidi" w:cstheme="majorBidi"/>
          <w:b/>
          <w:bCs/>
          <w:sz w:val="26"/>
          <w:szCs w:val="26"/>
        </w:rPr>
        <w:t xml:space="preserve">LAB MANUAL - </w:t>
      </w:r>
      <w:r>
        <w:rPr>
          <w:rFonts w:asciiTheme="majorBidi" w:eastAsia="Arial" w:hAnsiTheme="majorBidi" w:cstheme="majorBidi"/>
          <w:b/>
          <w:bCs/>
          <w:sz w:val="26"/>
          <w:szCs w:val="26"/>
          <w:lang w:val="en-US"/>
        </w:rPr>
        <w:t>X</w:t>
      </w:r>
      <w:r>
        <w:rPr>
          <w:rFonts w:asciiTheme="majorBidi" w:eastAsia="Arial" w:hAnsiTheme="majorBidi" w:cstheme="majorBidi"/>
          <w:b/>
          <w:bCs/>
          <w:sz w:val="26"/>
          <w:szCs w:val="26"/>
        </w:rPr>
        <w:t>I</w:t>
      </w:r>
    </w:p>
    <w:p w14:paraId="28BCD7BE" w14:textId="2D1018B1" w:rsidR="0002456F" w:rsidRDefault="0002456F" w:rsidP="0002456F">
      <w:pPr>
        <w:tabs>
          <w:tab w:val="left" w:pos="7340"/>
        </w:tabs>
        <w:ind w:left="160"/>
        <w:rPr>
          <w:rFonts w:asciiTheme="majorBidi" w:hAnsiTheme="majorBidi" w:cstheme="majorBidi"/>
          <w:sz w:val="20"/>
          <w:szCs w:val="20"/>
        </w:rPr>
      </w:pPr>
      <w:r>
        <w:rPr>
          <w:rFonts w:asciiTheme="majorBidi" w:eastAsia="Arial" w:hAnsiTheme="majorBidi" w:cstheme="majorBidi"/>
          <w:b/>
          <w:bCs/>
        </w:rPr>
        <w:t>Class/Program: BS (CS)</w:t>
      </w:r>
      <w:r>
        <w:rPr>
          <w:rFonts w:asciiTheme="majorBidi" w:hAnsiTheme="majorBidi" w:cstheme="majorBidi"/>
          <w:sz w:val="20"/>
          <w:szCs w:val="20"/>
        </w:rPr>
        <w:t xml:space="preserve">                                                                                            </w:t>
      </w:r>
      <w:r>
        <w:rPr>
          <w:rFonts w:asciiTheme="majorBidi" w:eastAsia="Arial" w:hAnsiTheme="majorBidi" w:cstheme="majorBidi"/>
          <w:b/>
          <w:bCs/>
          <w:sz w:val="19"/>
          <w:szCs w:val="19"/>
        </w:rPr>
        <w:t xml:space="preserve">Course: </w:t>
      </w:r>
      <w:r>
        <w:rPr>
          <w:rFonts w:asciiTheme="majorBidi" w:eastAsia="Arial" w:hAnsiTheme="majorBidi" w:cstheme="majorBidi"/>
          <w:b/>
          <w:bCs/>
          <w:sz w:val="19"/>
          <w:szCs w:val="19"/>
          <w:lang w:val="en-US"/>
        </w:rPr>
        <w:t xml:space="preserve">      </w:t>
      </w:r>
      <w:r>
        <w:rPr>
          <w:rFonts w:asciiTheme="majorBidi" w:eastAsia="Arial" w:hAnsiTheme="majorBidi" w:cstheme="majorBidi"/>
          <w:b/>
          <w:bCs/>
          <w:sz w:val="19"/>
          <w:szCs w:val="19"/>
        </w:rPr>
        <w:t>COAL (CS530)</w:t>
      </w:r>
    </w:p>
    <w:bookmarkEnd w:id="0"/>
    <w:p w14:paraId="6FAD62B2" w14:textId="77777777" w:rsidR="0002456F" w:rsidRPr="005B3C9C" w:rsidRDefault="0002456F" w:rsidP="0002456F">
      <w:pPr>
        <w:spacing w:line="20" w:lineRule="exact"/>
        <w:jc w:val="both"/>
        <w:rPr>
          <w:rFonts w:asciiTheme="majorBidi" w:hAnsiTheme="majorBidi" w:cstheme="majorBidi"/>
          <w:sz w:val="24"/>
          <w:szCs w:val="24"/>
        </w:rPr>
      </w:pPr>
      <w:r w:rsidRPr="005B3C9C">
        <w:rPr>
          <w:rFonts w:asciiTheme="majorBidi" w:hAnsiTheme="majorBidi" w:cstheme="majorBidi"/>
          <w:noProof/>
          <w:sz w:val="24"/>
          <w:szCs w:val="24"/>
        </w:rPr>
        <w:drawing>
          <wp:anchor distT="0" distB="0" distL="114300" distR="114300" simplePos="0" relativeHeight="251667456" behindDoc="1" locked="0" layoutInCell="0" allowOverlap="1" wp14:anchorId="69B03C39" wp14:editId="290356C3">
            <wp:simplePos x="0" y="0"/>
            <wp:positionH relativeFrom="column">
              <wp:posOffset>-30480</wp:posOffset>
            </wp:positionH>
            <wp:positionV relativeFrom="paragraph">
              <wp:posOffset>-26035</wp:posOffset>
            </wp:positionV>
            <wp:extent cx="6005830" cy="984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6005830" cy="98425"/>
                    </a:xfrm>
                    <a:prstGeom prst="rect">
                      <a:avLst/>
                    </a:prstGeom>
                    <a:noFill/>
                  </pic:spPr>
                </pic:pic>
              </a:graphicData>
            </a:graphic>
          </wp:anchor>
        </w:drawing>
      </w:r>
    </w:p>
    <w:p w14:paraId="4275CC00" w14:textId="5AF749A4" w:rsidR="005F3012" w:rsidRDefault="005F3012" w:rsidP="005F3012">
      <w:pPr>
        <w:spacing w:line="267" w:lineRule="exact"/>
        <w:rPr>
          <w:sz w:val="20"/>
          <w:szCs w:val="20"/>
        </w:rPr>
      </w:pPr>
    </w:p>
    <w:p w14:paraId="3C200619" w14:textId="77777777" w:rsidR="005F3012" w:rsidRDefault="005F3012" w:rsidP="005F3012">
      <w:pPr>
        <w:rPr>
          <w:sz w:val="20"/>
          <w:szCs w:val="20"/>
        </w:rPr>
      </w:pPr>
      <w:r>
        <w:rPr>
          <w:rFonts w:ascii="Arial" w:eastAsia="Arial" w:hAnsi="Arial" w:cs="Arial"/>
          <w:b/>
          <w:bCs/>
          <w:sz w:val="24"/>
          <w:szCs w:val="24"/>
        </w:rPr>
        <w:t>Objectives:</w:t>
      </w:r>
    </w:p>
    <w:p w14:paraId="3396CEB7" w14:textId="77777777" w:rsidR="005F3012" w:rsidRDefault="005F3012" w:rsidP="005F3012">
      <w:pPr>
        <w:spacing w:line="180" w:lineRule="exact"/>
        <w:rPr>
          <w:sz w:val="20"/>
          <w:szCs w:val="20"/>
        </w:rPr>
      </w:pPr>
    </w:p>
    <w:p w14:paraId="080E4C04" w14:textId="77777777" w:rsidR="00F17EA6" w:rsidRPr="00F17EA6" w:rsidRDefault="00F17EA6" w:rsidP="00F17EA6">
      <w:pPr>
        <w:tabs>
          <w:tab w:val="left" w:pos="720"/>
        </w:tabs>
        <w:rPr>
          <w:rFonts w:ascii="Arial" w:eastAsia="Arial" w:hAnsi="Arial" w:cs="Arial"/>
          <w:b/>
          <w:bCs/>
        </w:rPr>
      </w:pPr>
      <w:r w:rsidRPr="00F17EA6">
        <w:rPr>
          <w:rFonts w:ascii="Arial" w:eastAsia="Arial" w:hAnsi="Arial" w:cs="Arial"/>
          <w:b/>
          <w:bCs/>
        </w:rPr>
        <w:t xml:space="preserve">1. Introduction to procedures </w:t>
      </w:r>
    </w:p>
    <w:p w14:paraId="2786ECC1" w14:textId="77777777" w:rsidR="00F17EA6" w:rsidRPr="00F17EA6" w:rsidRDefault="00F17EA6" w:rsidP="00F17EA6">
      <w:pPr>
        <w:tabs>
          <w:tab w:val="left" w:pos="720"/>
        </w:tabs>
        <w:rPr>
          <w:rFonts w:ascii="Arial" w:eastAsia="Arial" w:hAnsi="Arial" w:cs="Arial"/>
          <w:b/>
          <w:bCs/>
        </w:rPr>
      </w:pPr>
      <w:r w:rsidRPr="00F17EA6">
        <w:rPr>
          <w:rFonts w:ascii="Arial" w:eastAsia="Arial" w:hAnsi="Arial" w:cs="Arial"/>
          <w:b/>
          <w:bCs/>
        </w:rPr>
        <w:t xml:space="preserve">2. Introduction to PROC statement </w:t>
      </w:r>
    </w:p>
    <w:p w14:paraId="7E355D89" w14:textId="77777777" w:rsidR="00F17EA6" w:rsidRPr="00F17EA6" w:rsidRDefault="00F17EA6" w:rsidP="00F17EA6">
      <w:pPr>
        <w:tabs>
          <w:tab w:val="left" w:pos="720"/>
        </w:tabs>
        <w:rPr>
          <w:rFonts w:ascii="Arial" w:eastAsia="Arial" w:hAnsi="Arial" w:cs="Arial"/>
          <w:b/>
          <w:bCs/>
        </w:rPr>
      </w:pPr>
      <w:r w:rsidRPr="00F17EA6">
        <w:rPr>
          <w:rFonts w:ascii="Arial" w:eastAsia="Arial" w:hAnsi="Arial" w:cs="Arial"/>
          <w:b/>
          <w:bCs/>
        </w:rPr>
        <w:t xml:space="preserve">3. Procedure Definition </w:t>
      </w:r>
    </w:p>
    <w:p w14:paraId="60523E2A" w14:textId="77777777" w:rsidR="00F17EA6" w:rsidRPr="00F17EA6" w:rsidRDefault="00F17EA6" w:rsidP="00F17EA6">
      <w:pPr>
        <w:tabs>
          <w:tab w:val="left" w:pos="720"/>
        </w:tabs>
        <w:rPr>
          <w:rFonts w:ascii="Arial" w:eastAsia="Arial" w:hAnsi="Arial" w:cs="Arial"/>
          <w:b/>
          <w:bCs/>
        </w:rPr>
      </w:pPr>
      <w:r w:rsidRPr="00F17EA6">
        <w:rPr>
          <w:rFonts w:ascii="Arial" w:eastAsia="Arial" w:hAnsi="Arial" w:cs="Arial"/>
          <w:b/>
          <w:bCs/>
        </w:rPr>
        <w:t xml:space="preserve">4. Procedure Calling </w:t>
      </w:r>
    </w:p>
    <w:p w14:paraId="277F253D" w14:textId="4E27B297" w:rsidR="00F17EA6" w:rsidRDefault="00F17EA6" w:rsidP="00F17EA6">
      <w:pPr>
        <w:tabs>
          <w:tab w:val="left" w:pos="720"/>
        </w:tabs>
        <w:rPr>
          <w:rFonts w:ascii="Arial" w:eastAsia="Arial" w:hAnsi="Arial" w:cs="Arial"/>
          <w:b/>
          <w:bCs/>
        </w:rPr>
      </w:pPr>
      <w:r w:rsidRPr="00F17EA6">
        <w:rPr>
          <w:rFonts w:ascii="Arial" w:eastAsia="Arial" w:hAnsi="Arial" w:cs="Arial"/>
          <w:b/>
          <w:bCs/>
        </w:rPr>
        <w:t>5. Introduction to Global Code label</w:t>
      </w:r>
    </w:p>
    <w:p w14:paraId="2C8AF93C" w14:textId="717CE14F" w:rsidR="00F17EA6" w:rsidRDefault="00F17EA6" w:rsidP="00F17EA6">
      <w:pPr>
        <w:tabs>
          <w:tab w:val="left" w:pos="720"/>
        </w:tabs>
        <w:ind w:left="720"/>
        <w:rPr>
          <w:rFonts w:ascii="Arial" w:eastAsia="Arial" w:hAnsi="Arial" w:cs="Arial"/>
          <w:b/>
          <w:bCs/>
        </w:rPr>
      </w:pPr>
    </w:p>
    <w:p w14:paraId="1057167C" w14:textId="77777777" w:rsidR="00F17EA6" w:rsidRPr="00F17EA6" w:rsidRDefault="00F17EA6" w:rsidP="00F17EA6">
      <w:pPr>
        <w:tabs>
          <w:tab w:val="left" w:pos="720"/>
        </w:tabs>
        <w:rPr>
          <w:rFonts w:ascii="Arial" w:eastAsia="Arial" w:hAnsi="Arial" w:cs="Arial"/>
          <w:b/>
          <w:bCs/>
        </w:rPr>
      </w:pPr>
      <w:r w:rsidRPr="00F17EA6">
        <w:rPr>
          <w:rFonts w:ascii="Arial" w:eastAsia="Arial" w:hAnsi="Arial" w:cs="Arial"/>
          <w:b/>
          <w:bCs/>
        </w:rPr>
        <w:t xml:space="preserve">Introduction to Procedure: </w:t>
      </w:r>
    </w:p>
    <w:p w14:paraId="3B0A2784" w14:textId="4CBD3CBB" w:rsidR="00F17EA6" w:rsidRDefault="00DA1BC5" w:rsidP="00F17EA6">
      <w:pPr>
        <w:rPr>
          <w:rFonts w:asciiTheme="majorBidi" w:eastAsia="Times New Roman" w:hAnsiTheme="majorBidi" w:cstheme="majorBidi"/>
          <w:color w:val="000000"/>
          <w:sz w:val="24"/>
          <w:szCs w:val="24"/>
          <w:shd w:val="clear" w:color="auto" w:fill="FFFFFF"/>
        </w:rPr>
      </w:pPr>
      <w:r>
        <w:rPr>
          <w:noProof/>
          <w:sz w:val="20"/>
          <w:szCs w:val="20"/>
        </w:rPr>
        <w:drawing>
          <wp:anchor distT="0" distB="0" distL="114300" distR="114300" simplePos="0" relativeHeight="251665408" behindDoc="1" locked="0" layoutInCell="0" allowOverlap="1" wp14:anchorId="3A729D83" wp14:editId="12CFB092">
            <wp:simplePos x="0" y="0"/>
            <wp:positionH relativeFrom="margin">
              <wp:align>center</wp:align>
            </wp:positionH>
            <wp:positionV relativeFrom="paragraph">
              <wp:posOffset>716294</wp:posOffset>
            </wp:positionV>
            <wp:extent cx="1647190" cy="4210685"/>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srcRect/>
                    <a:stretch>
                      <a:fillRect/>
                    </a:stretch>
                  </pic:blipFill>
                  <pic:spPr bwMode="auto">
                    <a:xfrm>
                      <a:off x="0" y="0"/>
                      <a:ext cx="1647190" cy="4210685"/>
                    </a:xfrm>
                    <a:prstGeom prst="rect">
                      <a:avLst/>
                    </a:prstGeom>
                    <a:noFill/>
                  </pic:spPr>
                </pic:pic>
              </a:graphicData>
            </a:graphic>
          </wp:anchor>
        </w:drawing>
      </w:r>
      <w:r w:rsidR="00F17EA6" w:rsidRPr="00F17EA6">
        <w:rPr>
          <w:rFonts w:asciiTheme="majorBidi" w:eastAsia="Times New Roman" w:hAnsiTheme="majorBidi" w:cstheme="majorBidi"/>
          <w:color w:val="000000"/>
          <w:sz w:val="24"/>
          <w:szCs w:val="24"/>
          <w:shd w:val="clear" w:color="auto" w:fill="FFFFFF"/>
        </w:rPr>
        <w:t xml:space="preserve">Procedures are the logical breakdown block of a single bigger program. These help to implement complex problems more efficiently by solving smaller instances of that big problem. Assembly language also provide the facility to create user defined functions. That can be used and called in the main procedure for execution. </w:t>
      </w:r>
    </w:p>
    <w:p w14:paraId="12C4F2C3" w14:textId="6CE949B3" w:rsidR="00DA1BC5" w:rsidRPr="00F17EA6" w:rsidRDefault="00DA1BC5" w:rsidP="00F17EA6">
      <w:pPr>
        <w:rPr>
          <w:rFonts w:asciiTheme="majorBidi" w:eastAsia="Times New Roman" w:hAnsiTheme="majorBidi" w:cstheme="majorBidi"/>
          <w:color w:val="000000"/>
          <w:sz w:val="24"/>
          <w:szCs w:val="24"/>
          <w:shd w:val="clear" w:color="auto" w:fill="FFFFFF"/>
        </w:rPr>
      </w:pPr>
    </w:p>
    <w:p w14:paraId="05081257" w14:textId="77777777" w:rsidR="00DA1BC5" w:rsidRDefault="00DA1BC5" w:rsidP="00F17EA6">
      <w:pPr>
        <w:rPr>
          <w:rFonts w:asciiTheme="majorBidi" w:eastAsia="Times New Roman" w:hAnsiTheme="majorBidi" w:cstheme="majorBidi"/>
          <w:color w:val="000000"/>
          <w:sz w:val="24"/>
          <w:szCs w:val="24"/>
          <w:shd w:val="clear" w:color="auto" w:fill="FFFFFF"/>
        </w:rPr>
      </w:pPr>
    </w:p>
    <w:p w14:paraId="1DF20CF7" w14:textId="77777777" w:rsidR="00DA1BC5" w:rsidRDefault="00DA1BC5" w:rsidP="00F17EA6">
      <w:pPr>
        <w:rPr>
          <w:rFonts w:asciiTheme="majorBidi" w:eastAsia="Times New Roman" w:hAnsiTheme="majorBidi" w:cstheme="majorBidi"/>
          <w:color w:val="000000"/>
          <w:sz w:val="24"/>
          <w:szCs w:val="24"/>
          <w:shd w:val="clear" w:color="auto" w:fill="FFFFFF"/>
        </w:rPr>
      </w:pPr>
    </w:p>
    <w:p w14:paraId="44A44F02" w14:textId="77777777" w:rsidR="00DA1BC5" w:rsidRDefault="00DA1BC5" w:rsidP="00F17EA6">
      <w:pPr>
        <w:rPr>
          <w:rFonts w:asciiTheme="majorBidi" w:eastAsia="Times New Roman" w:hAnsiTheme="majorBidi" w:cstheme="majorBidi"/>
          <w:color w:val="000000"/>
          <w:sz w:val="24"/>
          <w:szCs w:val="24"/>
          <w:shd w:val="clear" w:color="auto" w:fill="FFFFFF"/>
        </w:rPr>
      </w:pPr>
    </w:p>
    <w:p w14:paraId="0F9ACFCB" w14:textId="57E699BA" w:rsidR="00F17EA6" w:rsidRDefault="00F17EA6" w:rsidP="00F17EA6">
      <w:pPr>
        <w:rPr>
          <w:rFonts w:asciiTheme="majorBidi" w:eastAsia="Times New Roman" w:hAnsiTheme="majorBidi" w:cstheme="majorBidi"/>
          <w:color w:val="000000"/>
          <w:sz w:val="24"/>
          <w:szCs w:val="24"/>
          <w:shd w:val="clear" w:color="auto" w:fill="FFFFFF"/>
        </w:rPr>
      </w:pPr>
      <w:r w:rsidRPr="00F17EA6">
        <w:rPr>
          <w:rFonts w:asciiTheme="majorBidi" w:eastAsia="Times New Roman" w:hAnsiTheme="majorBidi" w:cstheme="majorBidi"/>
          <w:color w:val="000000"/>
          <w:sz w:val="24"/>
          <w:szCs w:val="24"/>
          <w:shd w:val="clear" w:color="auto" w:fill="FFFFFF"/>
        </w:rPr>
        <w:t xml:space="preserve">The general method for creating a procedure in assembly language is as follows. </w:t>
      </w:r>
    </w:p>
    <w:p w14:paraId="08CAEA1D" w14:textId="77777777" w:rsidR="00F17EA6" w:rsidRPr="00F17EA6" w:rsidRDefault="00F17EA6" w:rsidP="00F17EA6">
      <w:pPr>
        <w:rPr>
          <w:rFonts w:asciiTheme="majorBidi" w:eastAsia="Times New Roman" w:hAnsiTheme="majorBidi" w:cstheme="majorBidi"/>
          <w:color w:val="000000"/>
          <w:sz w:val="24"/>
          <w:szCs w:val="24"/>
          <w:shd w:val="clear" w:color="auto" w:fill="FFFFFF"/>
        </w:rPr>
      </w:pPr>
    </w:p>
    <w:p w14:paraId="4122543F" w14:textId="77777777" w:rsidR="00F17EA6" w:rsidRPr="00F17EA6" w:rsidRDefault="00F17EA6" w:rsidP="00F17EA6">
      <w:pPr>
        <w:jc w:val="both"/>
        <w:rPr>
          <w:rFonts w:asciiTheme="majorBidi" w:eastAsia="Times New Roman" w:hAnsiTheme="majorBidi" w:cstheme="majorBidi"/>
          <w:b/>
          <w:bCs/>
          <w:color w:val="000000"/>
          <w:sz w:val="24"/>
          <w:szCs w:val="24"/>
          <w:shd w:val="clear" w:color="auto" w:fill="FFFFFF"/>
        </w:rPr>
      </w:pPr>
      <w:r w:rsidRPr="00F17EA6">
        <w:rPr>
          <w:rFonts w:asciiTheme="majorBidi" w:eastAsia="Times New Roman" w:hAnsiTheme="majorBidi" w:cstheme="majorBidi"/>
          <w:b/>
          <w:bCs/>
          <w:color w:val="000000"/>
          <w:sz w:val="24"/>
          <w:szCs w:val="24"/>
          <w:shd w:val="clear" w:color="auto" w:fill="FFFFFF"/>
        </w:rPr>
        <w:t xml:space="preserve">Procedure name (space) PROC </w:t>
      </w:r>
    </w:p>
    <w:p w14:paraId="5D06C2E3" w14:textId="77777777" w:rsidR="00F17EA6" w:rsidRPr="00F17EA6" w:rsidRDefault="00F17EA6" w:rsidP="00F17EA6">
      <w:pPr>
        <w:jc w:val="both"/>
        <w:rPr>
          <w:rFonts w:asciiTheme="majorBidi" w:eastAsia="Times New Roman" w:hAnsiTheme="majorBidi" w:cstheme="majorBidi"/>
          <w:b/>
          <w:bCs/>
          <w:color w:val="000000"/>
          <w:sz w:val="24"/>
          <w:szCs w:val="24"/>
          <w:shd w:val="clear" w:color="auto" w:fill="FFFFFF"/>
        </w:rPr>
      </w:pPr>
      <w:r w:rsidRPr="00F17EA6">
        <w:rPr>
          <w:rFonts w:asciiTheme="majorBidi" w:eastAsia="Times New Roman" w:hAnsiTheme="majorBidi" w:cstheme="majorBidi"/>
          <w:b/>
          <w:bCs/>
          <w:color w:val="000000"/>
          <w:sz w:val="24"/>
          <w:szCs w:val="24"/>
          <w:shd w:val="clear" w:color="auto" w:fill="FFFFFF"/>
        </w:rPr>
        <w:lastRenderedPageBreak/>
        <w:t xml:space="preserve">; General statements in the procedure </w:t>
      </w:r>
    </w:p>
    <w:p w14:paraId="676F5BAC" w14:textId="77777777" w:rsidR="00F17EA6" w:rsidRPr="00F17EA6" w:rsidRDefault="00F17EA6" w:rsidP="00F17EA6">
      <w:pPr>
        <w:jc w:val="both"/>
        <w:rPr>
          <w:rFonts w:asciiTheme="majorBidi" w:eastAsia="Times New Roman" w:hAnsiTheme="majorBidi" w:cstheme="majorBidi"/>
          <w:b/>
          <w:bCs/>
          <w:color w:val="000000"/>
          <w:sz w:val="24"/>
          <w:szCs w:val="24"/>
          <w:shd w:val="clear" w:color="auto" w:fill="FFFFFF"/>
        </w:rPr>
      </w:pPr>
      <w:r w:rsidRPr="00F17EA6">
        <w:rPr>
          <w:rFonts w:asciiTheme="majorBidi" w:eastAsia="Times New Roman" w:hAnsiTheme="majorBidi" w:cstheme="majorBidi"/>
          <w:b/>
          <w:bCs/>
          <w:color w:val="000000"/>
          <w:sz w:val="24"/>
          <w:szCs w:val="24"/>
          <w:shd w:val="clear" w:color="auto" w:fill="FFFFFF"/>
        </w:rPr>
        <w:t xml:space="preserve">RET </w:t>
      </w:r>
    </w:p>
    <w:p w14:paraId="361CD430" w14:textId="77777777" w:rsidR="00F17EA6" w:rsidRPr="00F17EA6" w:rsidRDefault="00F17EA6" w:rsidP="00F17EA6">
      <w:pPr>
        <w:jc w:val="both"/>
        <w:rPr>
          <w:rFonts w:asciiTheme="majorBidi" w:eastAsia="Times New Roman" w:hAnsiTheme="majorBidi" w:cstheme="majorBidi"/>
          <w:b/>
          <w:bCs/>
          <w:color w:val="000000"/>
          <w:sz w:val="24"/>
          <w:szCs w:val="24"/>
          <w:shd w:val="clear" w:color="auto" w:fill="FFFFFF"/>
        </w:rPr>
      </w:pPr>
      <w:r w:rsidRPr="00F17EA6">
        <w:rPr>
          <w:rFonts w:asciiTheme="majorBidi" w:eastAsia="Times New Roman" w:hAnsiTheme="majorBidi" w:cstheme="majorBidi"/>
          <w:b/>
          <w:bCs/>
          <w:color w:val="000000"/>
          <w:sz w:val="24"/>
          <w:szCs w:val="24"/>
          <w:shd w:val="clear" w:color="auto" w:fill="FFFFFF"/>
        </w:rPr>
        <w:t xml:space="preserve">Procedure name (space) ENDP </w:t>
      </w:r>
    </w:p>
    <w:p w14:paraId="09C8A3FC" w14:textId="07FF00D0" w:rsidR="00F17EA6" w:rsidRPr="00F17EA6" w:rsidRDefault="00F17EA6" w:rsidP="00F17EA6">
      <w:pPr>
        <w:jc w:val="both"/>
        <w:rPr>
          <w:rFonts w:asciiTheme="majorBidi" w:eastAsia="Times New Roman" w:hAnsiTheme="majorBidi" w:cstheme="majorBidi"/>
          <w:color w:val="000000"/>
          <w:sz w:val="24"/>
          <w:szCs w:val="24"/>
          <w:shd w:val="clear" w:color="auto" w:fill="FFFFFF"/>
        </w:rPr>
      </w:pPr>
      <w:r w:rsidRPr="00F17EA6">
        <w:rPr>
          <w:rFonts w:asciiTheme="majorBidi" w:eastAsia="Times New Roman" w:hAnsiTheme="majorBidi" w:cstheme="majorBidi"/>
          <w:color w:val="000000"/>
          <w:sz w:val="24"/>
          <w:szCs w:val="24"/>
          <w:shd w:val="clear" w:color="auto" w:fill="FFFFFF"/>
        </w:rPr>
        <w:t xml:space="preserve">Procedure name must be any meaningful words. The mnemonic PROC is used to create a procedure as </w:t>
      </w:r>
      <w:r>
        <w:rPr>
          <w:rFonts w:asciiTheme="majorBidi" w:eastAsia="Times New Roman" w:hAnsiTheme="majorBidi" w:cstheme="majorBidi"/>
          <w:color w:val="000000"/>
          <w:sz w:val="24"/>
          <w:szCs w:val="24"/>
          <w:shd w:val="clear" w:color="auto" w:fill="FFFFFF"/>
          <w:lang w:val="en-US"/>
        </w:rPr>
        <w:t xml:space="preserve"> </w:t>
      </w:r>
      <w:r w:rsidRPr="00F17EA6">
        <w:rPr>
          <w:rFonts w:asciiTheme="majorBidi" w:eastAsia="Times New Roman" w:hAnsiTheme="majorBidi" w:cstheme="majorBidi"/>
          <w:color w:val="000000"/>
          <w:sz w:val="24"/>
          <w:szCs w:val="24"/>
          <w:shd w:val="clear" w:color="auto" w:fill="FFFFFF"/>
        </w:rPr>
        <w:t xml:space="preserve">PROC stands for procedure. RET instructions is a return instruction that simply returns the program control from where it is branched out for the procedure execution. The ENDP instruction ends the procedure. </w:t>
      </w:r>
    </w:p>
    <w:p w14:paraId="7147C001" w14:textId="77777777" w:rsidR="00F17EA6" w:rsidRPr="00F17EA6" w:rsidRDefault="00F17EA6" w:rsidP="00F17EA6">
      <w:pPr>
        <w:jc w:val="both"/>
        <w:rPr>
          <w:rFonts w:asciiTheme="majorBidi" w:eastAsia="Times New Roman" w:hAnsiTheme="majorBidi" w:cstheme="majorBidi"/>
          <w:b/>
          <w:bCs/>
          <w:color w:val="000000"/>
          <w:sz w:val="24"/>
          <w:szCs w:val="24"/>
          <w:shd w:val="clear" w:color="auto" w:fill="FFFFFF"/>
        </w:rPr>
      </w:pPr>
      <w:r w:rsidRPr="00F17EA6">
        <w:rPr>
          <w:rFonts w:asciiTheme="majorBidi" w:eastAsia="Times New Roman" w:hAnsiTheme="majorBidi" w:cstheme="majorBidi"/>
          <w:color w:val="000000"/>
          <w:sz w:val="24"/>
          <w:szCs w:val="24"/>
          <w:shd w:val="clear" w:color="auto" w:fill="FFFFFF"/>
        </w:rPr>
        <w:t>To call the procedure simply write the procedure name in front of CALL command in the MAIN PROC.</w:t>
      </w:r>
      <w:r w:rsidRPr="00F17EA6">
        <w:rPr>
          <w:rFonts w:asciiTheme="majorBidi" w:eastAsia="Times New Roman" w:hAnsiTheme="majorBidi" w:cstheme="majorBidi"/>
          <w:b/>
          <w:bCs/>
          <w:color w:val="000000"/>
          <w:sz w:val="24"/>
          <w:szCs w:val="24"/>
          <w:shd w:val="clear" w:color="auto" w:fill="FFFFFF"/>
        </w:rPr>
        <w:t xml:space="preserve"> </w:t>
      </w:r>
    </w:p>
    <w:p w14:paraId="689DCED0" w14:textId="77777777" w:rsidR="00F17EA6" w:rsidRPr="00F17EA6" w:rsidRDefault="00F17EA6" w:rsidP="00F17EA6">
      <w:pPr>
        <w:jc w:val="both"/>
        <w:rPr>
          <w:rFonts w:asciiTheme="majorBidi" w:eastAsia="Times New Roman" w:hAnsiTheme="majorBidi" w:cstheme="majorBidi"/>
          <w:b/>
          <w:bCs/>
          <w:color w:val="000000"/>
          <w:sz w:val="24"/>
          <w:szCs w:val="24"/>
          <w:shd w:val="clear" w:color="auto" w:fill="FFFFFF"/>
        </w:rPr>
      </w:pPr>
      <w:r w:rsidRPr="00F17EA6">
        <w:rPr>
          <w:rFonts w:asciiTheme="majorBidi" w:eastAsia="Times New Roman" w:hAnsiTheme="majorBidi" w:cstheme="majorBidi"/>
          <w:b/>
          <w:bCs/>
          <w:color w:val="000000"/>
          <w:sz w:val="24"/>
          <w:szCs w:val="24"/>
          <w:shd w:val="clear" w:color="auto" w:fill="FFFFFF"/>
        </w:rPr>
        <w:t xml:space="preserve">MAIN PROC </w:t>
      </w:r>
    </w:p>
    <w:p w14:paraId="0913E37F" w14:textId="77777777" w:rsidR="00F17EA6" w:rsidRPr="00F17EA6" w:rsidRDefault="00F17EA6" w:rsidP="00F17EA6">
      <w:pPr>
        <w:jc w:val="both"/>
        <w:rPr>
          <w:rFonts w:asciiTheme="majorBidi" w:eastAsia="Times New Roman" w:hAnsiTheme="majorBidi" w:cstheme="majorBidi"/>
          <w:b/>
          <w:bCs/>
          <w:color w:val="000000"/>
          <w:sz w:val="24"/>
          <w:szCs w:val="24"/>
          <w:shd w:val="clear" w:color="auto" w:fill="FFFFFF"/>
        </w:rPr>
      </w:pPr>
      <w:r w:rsidRPr="00F17EA6">
        <w:rPr>
          <w:rFonts w:asciiTheme="majorBidi" w:eastAsia="Times New Roman" w:hAnsiTheme="majorBidi" w:cstheme="majorBidi"/>
          <w:b/>
          <w:bCs/>
          <w:color w:val="000000"/>
          <w:sz w:val="24"/>
          <w:szCs w:val="24"/>
          <w:shd w:val="clear" w:color="auto" w:fill="FFFFFF"/>
        </w:rPr>
        <w:t xml:space="preserve">; General instructions before procedure </w:t>
      </w:r>
    </w:p>
    <w:p w14:paraId="5B0B421F" w14:textId="77777777" w:rsidR="00F17EA6" w:rsidRPr="00F17EA6" w:rsidRDefault="00F17EA6" w:rsidP="00F17EA6">
      <w:pPr>
        <w:jc w:val="both"/>
        <w:rPr>
          <w:rFonts w:asciiTheme="majorBidi" w:eastAsia="Times New Roman" w:hAnsiTheme="majorBidi" w:cstheme="majorBidi"/>
          <w:b/>
          <w:bCs/>
          <w:color w:val="000000"/>
          <w:sz w:val="24"/>
          <w:szCs w:val="24"/>
          <w:shd w:val="clear" w:color="auto" w:fill="FFFFFF"/>
        </w:rPr>
      </w:pPr>
      <w:r w:rsidRPr="00F17EA6">
        <w:rPr>
          <w:rFonts w:asciiTheme="majorBidi" w:eastAsia="Times New Roman" w:hAnsiTheme="majorBidi" w:cstheme="majorBidi"/>
          <w:b/>
          <w:bCs/>
          <w:color w:val="000000"/>
          <w:sz w:val="24"/>
          <w:szCs w:val="24"/>
          <w:shd w:val="clear" w:color="auto" w:fill="FFFFFF"/>
        </w:rPr>
        <w:t xml:space="preserve">CALL (space) procedure name </w:t>
      </w:r>
    </w:p>
    <w:p w14:paraId="59F487EF" w14:textId="77777777" w:rsidR="00F17EA6" w:rsidRPr="00F17EA6" w:rsidRDefault="00F17EA6" w:rsidP="00F17EA6">
      <w:pPr>
        <w:jc w:val="both"/>
        <w:rPr>
          <w:rFonts w:asciiTheme="majorBidi" w:eastAsia="Times New Roman" w:hAnsiTheme="majorBidi" w:cstheme="majorBidi"/>
          <w:b/>
          <w:bCs/>
          <w:color w:val="000000"/>
          <w:sz w:val="24"/>
          <w:szCs w:val="24"/>
          <w:shd w:val="clear" w:color="auto" w:fill="FFFFFF"/>
        </w:rPr>
      </w:pPr>
      <w:r w:rsidRPr="00F17EA6">
        <w:rPr>
          <w:rFonts w:asciiTheme="majorBidi" w:eastAsia="Times New Roman" w:hAnsiTheme="majorBidi" w:cstheme="majorBidi"/>
          <w:b/>
          <w:bCs/>
          <w:color w:val="000000"/>
          <w:sz w:val="24"/>
          <w:szCs w:val="24"/>
          <w:shd w:val="clear" w:color="auto" w:fill="FFFFFF"/>
        </w:rPr>
        <w:t xml:space="preserve">; General instructions after procedure </w:t>
      </w:r>
    </w:p>
    <w:p w14:paraId="150FD283" w14:textId="77777777" w:rsidR="00F17EA6" w:rsidRPr="00F17EA6" w:rsidRDefault="00F17EA6" w:rsidP="00F17EA6">
      <w:pPr>
        <w:jc w:val="both"/>
        <w:rPr>
          <w:rFonts w:asciiTheme="majorBidi" w:eastAsia="Times New Roman" w:hAnsiTheme="majorBidi" w:cstheme="majorBidi"/>
          <w:b/>
          <w:bCs/>
          <w:color w:val="000000"/>
          <w:sz w:val="24"/>
          <w:szCs w:val="24"/>
          <w:shd w:val="clear" w:color="auto" w:fill="FFFFFF"/>
        </w:rPr>
      </w:pPr>
      <w:r w:rsidRPr="00F17EA6">
        <w:rPr>
          <w:rFonts w:asciiTheme="majorBidi" w:eastAsia="Times New Roman" w:hAnsiTheme="majorBidi" w:cstheme="majorBidi"/>
          <w:b/>
          <w:bCs/>
          <w:color w:val="000000"/>
          <w:sz w:val="24"/>
          <w:szCs w:val="24"/>
          <w:shd w:val="clear" w:color="auto" w:fill="FFFFFF"/>
        </w:rPr>
        <w:t xml:space="preserve">EXIT </w:t>
      </w:r>
    </w:p>
    <w:p w14:paraId="1B0BBAA4" w14:textId="77777777" w:rsidR="00F17EA6" w:rsidRPr="00F17EA6" w:rsidRDefault="00F17EA6" w:rsidP="00F17EA6">
      <w:pPr>
        <w:jc w:val="both"/>
        <w:rPr>
          <w:rFonts w:asciiTheme="majorBidi" w:eastAsia="Times New Roman" w:hAnsiTheme="majorBidi" w:cstheme="majorBidi"/>
          <w:b/>
          <w:bCs/>
          <w:color w:val="000000"/>
          <w:sz w:val="24"/>
          <w:szCs w:val="24"/>
          <w:shd w:val="clear" w:color="auto" w:fill="FFFFFF"/>
        </w:rPr>
      </w:pPr>
      <w:r w:rsidRPr="00F17EA6">
        <w:rPr>
          <w:rFonts w:asciiTheme="majorBidi" w:eastAsia="Times New Roman" w:hAnsiTheme="majorBidi" w:cstheme="majorBidi"/>
          <w:b/>
          <w:bCs/>
          <w:color w:val="000000"/>
          <w:sz w:val="24"/>
          <w:szCs w:val="24"/>
          <w:shd w:val="clear" w:color="auto" w:fill="FFFFFF"/>
        </w:rPr>
        <w:t xml:space="preserve">MAIN ENDP </w:t>
      </w:r>
    </w:p>
    <w:p w14:paraId="2C03F142" w14:textId="77777777" w:rsidR="00F17EA6" w:rsidRPr="00F17EA6" w:rsidRDefault="00F17EA6" w:rsidP="00F17EA6">
      <w:pPr>
        <w:jc w:val="both"/>
        <w:rPr>
          <w:rFonts w:asciiTheme="majorBidi" w:eastAsia="Times New Roman" w:hAnsiTheme="majorBidi" w:cstheme="majorBidi"/>
          <w:b/>
          <w:bCs/>
          <w:color w:val="000000"/>
          <w:sz w:val="24"/>
          <w:szCs w:val="24"/>
          <w:shd w:val="clear" w:color="auto" w:fill="FFFFFF"/>
        </w:rPr>
      </w:pPr>
      <w:r w:rsidRPr="00F17EA6">
        <w:rPr>
          <w:rFonts w:asciiTheme="majorBidi" w:eastAsia="Times New Roman" w:hAnsiTheme="majorBidi" w:cstheme="majorBidi"/>
          <w:b/>
          <w:bCs/>
          <w:color w:val="000000"/>
          <w:sz w:val="24"/>
          <w:szCs w:val="24"/>
          <w:shd w:val="clear" w:color="auto" w:fill="FFFFFF"/>
        </w:rPr>
        <w:t xml:space="preserve">END MAIN </w:t>
      </w:r>
    </w:p>
    <w:p w14:paraId="079C85BC" w14:textId="7F039704" w:rsidR="00F17EA6" w:rsidRPr="00F17EA6" w:rsidRDefault="00F17EA6" w:rsidP="00F17EA6">
      <w:pPr>
        <w:rPr>
          <w:rFonts w:asciiTheme="majorBidi" w:eastAsia="Times New Roman" w:hAnsiTheme="majorBidi" w:cstheme="majorBidi"/>
          <w:color w:val="000000"/>
          <w:sz w:val="24"/>
          <w:szCs w:val="24"/>
          <w:shd w:val="clear" w:color="auto" w:fill="FFFFFF"/>
        </w:rPr>
      </w:pPr>
      <w:r w:rsidRPr="00F17EA6">
        <w:rPr>
          <w:rFonts w:asciiTheme="majorBidi" w:eastAsia="Times New Roman" w:hAnsiTheme="majorBidi" w:cstheme="majorBidi"/>
          <w:color w:val="000000"/>
          <w:sz w:val="24"/>
          <w:szCs w:val="24"/>
          <w:shd w:val="clear" w:color="auto" w:fill="FFFFFF"/>
        </w:rPr>
        <w:t>Assembly language also provides the facility to skip the MAIN PROC if not required and start the program</w:t>
      </w:r>
      <w:r>
        <w:rPr>
          <w:rFonts w:asciiTheme="majorBidi" w:eastAsia="Times New Roman" w:hAnsiTheme="majorBidi" w:cstheme="majorBidi"/>
          <w:color w:val="000000"/>
          <w:sz w:val="24"/>
          <w:szCs w:val="24"/>
          <w:shd w:val="clear" w:color="auto" w:fill="FFFFFF"/>
          <w:lang w:val="en-US"/>
        </w:rPr>
        <w:t xml:space="preserve"> </w:t>
      </w:r>
      <w:r w:rsidRPr="00F17EA6">
        <w:rPr>
          <w:rFonts w:asciiTheme="majorBidi" w:eastAsia="Times New Roman" w:hAnsiTheme="majorBidi" w:cstheme="majorBidi"/>
          <w:color w:val="000000"/>
          <w:sz w:val="24"/>
          <w:szCs w:val="24"/>
          <w:shd w:val="clear" w:color="auto" w:fill="FFFFFF"/>
        </w:rPr>
        <w:t>with any other user</w:t>
      </w:r>
      <w:r>
        <w:rPr>
          <w:rFonts w:asciiTheme="majorBidi" w:eastAsia="Times New Roman" w:hAnsiTheme="majorBidi" w:cstheme="majorBidi"/>
          <w:color w:val="000000"/>
          <w:sz w:val="24"/>
          <w:szCs w:val="24"/>
          <w:shd w:val="clear" w:color="auto" w:fill="FFFFFF"/>
          <w:lang w:val="en-US"/>
        </w:rPr>
        <w:t xml:space="preserve"> </w:t>
      </w:r>
      <w:r w:rsidRPr="00F17EA6">
        <w:rPr>
          <w:rFonts w:asciiTheme="majorBidi" w:eastAsia="Times New Roman" w:hAnsiTheme="majorBidi" w:cstheme="majorBidi"/>
          <w:color w:val="000000"/>
          <w:sz w:val="24"/>
          <w:szCs w:val="24"/>
          <w:shd w:val="clear" w:color="auto" w:fill="FFFFFF"/>
        </w:rPr>
        <w:t>defined procedure.</w:t>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shd w:val="clear" w:color="auto" w:fill="FFFFFF"/>
        </w:rPr>
        <w:t>The syntax for procedure declaration:</w:t>
      </w:r>
    </w:p>
    <w:p w14:paraId="1AC32A2E" w14:textId="77777777" w:rsidR="00F17EA6" w:rsidRPr="00F17EA6" w:rsidRDefault="00F17EA6" w:rsidP="00F17EA6">
      <w:pPr>
        <w:shd w:val="clear" w:color="auto" w:fill="FFFFFF"/>
        <w:rPr>
          <w:rFonts w:asciiTheme="majorBidi" w:eastAsia="Times New Roman" w:hAnsiTheme="majorBidi" w:cstheme="majorBidi"/>
          <w:b/>
          <w:bCs/>
          <w:color w:val="000000"/>
          <w:sz w:val="24"/>
          <w:szCs w:val="24"/>
        </w:rPr>
      </w:pPr>
      <w:r w:rsidRPr="00F17EA6">
        <w:rPr>
          <w:rFonts w:asciiTheme="majorBidi" w:eastAsia="Times New Roman" w:hAnsiTheme="majorBidi" w:cstheme="majorBidi"/>
          <w:b/>
          <w:bCs/>
          <w:color w:val="000000"/>
          <w:sz w:val="24"/>
          <w:szCs w:val="24"/>
          <w:u w:val="single"/>
        </w:rPr>
        <w:t>name</w:t>
      </w:r>
      <w:r w:rsidRPr="00F17EA6">
        <w:rPr>
          <w:rFonts w:asciiTheme="majorBidi" w:eastAsia="Times New Roman" w:hAnsiTheme="majorBidi" w:cstheme="majorBidi"/>
          <w:b/>
          <w:bCs/>
          <w:color w:val="000000"/>
          <w:sz w:val="24"/>
          <w:szCs w:val="24"/>
        </w:rPr>
        <w:t> PROC</w:t>
      </w:r>
      <w:r w:rsidRPr="00F17EA6">
        <w:rPr>
          <w:rFonts w:asciiTheme="majorBidi" w:eastAsia="Times New Roman" w:hAnsiTheme="majorBidi" w:cstheme="majorBidi"/>
          <w:b/>
          <w:bCs/>
          <w:color w:val="000000"/>
          <w:sz w:val="24"/>
          <w:szCs w:val="24"/>
        </w:rPr>
        <w:br/>
      </w:r>
      <w:r w:rsidRPr="00F17EA6">
        <w:rPr>
          <w:rFonts w:asciiTheme="majorBidi" w:eastAsia="Times New Roman" w:hAnsiTheme="majorBidi" w:cstheme="majorBidi"/>
          <w:b/>
          <w:bCs/>
          <w:color w:val="000000"/>
          <w:sz w:val="24"/>
          <w:szCs w:val="24"/>
        </w:rPr>
        <w:br/>
        <w:t>      ; here goes the code</w:t>
      </w:r>
      <w:r w:rsidRPr="00F17EA6">
        <w:rPr>
          <w:rFonts w:asciiTheme="majorBidi" w:eastAsia="Times New Roman" w:hAnsiTheme="majorBidi" w:cstheme="majorBidi"/>
          <w:b/>
          <w:bCs/>
          <w:color w:val="000000"/>
          <w:sz w:val="24"/>
          <w:szCs w:val="24"/>
        </w:rPr>
        <w:br/>
        <w:t>      ; of the procedure ...</w:t>
      </w:r>
      <w:r w:rsidRPr="00F17EA6">
        <w:rPr>
          <w:rFonts w:asciiTheme="majorBidi" w:eastAsia="Times New Roman" w:hAnsiTheme="majorBidi" w:cstheme="majorBidi"/>
          <w:b/>
          <w:bCs/>
          <w:color w:val="000000"/>
          <w:sz w:val="24"/>
          <w:szCs w:val="24"/>
        </w:rPr>
        <w:br/>
      </w:r>
      <w:r w:rsidRPr="00F17EA6">
        <w:rPr>
          <w:rFonts w:asciiTheme="majorBidi" w:eastAsia="Times New Roman" w:hAnsiTheme="majorBidi" w:cstheme="majorBidi"/>
          <w:b/>
          <w:bCs/>
          <w:color w:val="000000"/>
          <w:sz w:val="24"/>
          <w:szCs w:val="24"/>
        </w:rPr>
        <w:br/>
        <w:t>RET</w:t>
      </w:r>
      <w:r w:rsidRPr="00F17EA6">
        <w:rPr>
          <w:rFonts w:asciiTheme="majorBidi" w:eastAsia="Times New Roman" w:hAnsiTheme="majorBidi" w:cstheme="majorBidi"/>
          <w:b/>
          <w:bCs/>
          <w:color w:val="000000"/>
          <w:sz w:val="24"/>
          <w:szCs w:val="24"/>
        </w:rPr>
        <w:br/>
      </w:r>
      <w:r w:rsidRPr="00F17EA6">
        <w:rPr>
          <w:rFonts w:asciiTheme="majorBidi" w:eastAsia="Times New Roman" w:hAnsiTheme="majorBidi" w:cstheme="majorBidi"/>
          <w:b/>
          <w:bCs/>
          <w:color w:val="000000"/>
          <w:sz w:val="24"/>
          <w:szCs w:val="24"/>
          <w:u w:val="single"/>
        </w:rPr>
        <w:t>name</w:t>
      </w:r>
      <w:r w:rsidRPr="00F17EA6">
        <w:rPr>
          <w:rFonts w:asciiTheme="majorBidi" w:eastAsia="Times New Roman" w:hAnsiTheme="majorBidi" w:cstheme="majorBidi"/>
          <w:b/>
          <w:bCs/>
          <w:color w:val="000000"/>
          <w:sz w:val="24"/>
          <w:szCs w:val="24"/>
        </w:rPr>
        <w:t> ENDP</w:t>
      </w:r>
    </w:p>
    <w:p w14:paraId="4C35F8FB" w14:textId="77777777" w:rsidR="00F17EA6" w:rsidRPr="00F17EA6" w:rsidRDefault="00F17EA6" w:rsidP="00F17EA6">
      <w:pPr>
        <w:rPr>
          <w:rFonts w:asciiTheme="majorBidi" w:eastAsia="Times New Roman" w:hAnsiTheme="majorBidi" w:cstheme="majorBidi"/>
          <w:sz w:val="24"/>
          <w:szCs w:val="24"/>
        </w:rPr>
      </w:pP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u w:val="single"/>
          <w:shd w:val="clear" w:color="auto" w:fill="FFFFFF"/>
        </w:rPr>
        <w:t>name</w:t>
      </w:r>
      <w:r w:rsidRPr="00F17EA6">
        <w:rPr>
          <w:rFonts w:asciiTheme="majorBidi" w:eastAsia="Times New Roman" w:hAnsiTheme="majorBidi" w:cstheme="majorBidi"/>
          <w:color w:val="000000"/>
          <w:sz w:val="24"/>
          <w:szCs w:val="24"/>
          <w:shd w:val="clear" w:color="auto" w:fill="FFFFFF"/>
        </w:rPr>
        <w:t> - is the procedure name, the same name should be in the top and the bottom, this is used to check correct closing of procedures.</w:t>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shd w:val="clear" w:color="auto" w:fill="FFFFFF"/>
        </w:rPr>
        <w:t>Probably, you already know that </w:t>
      </w:r>
      <w:r w:rsidRPr="00F17EA6">
        <w:rPr>
          <w:rFonts w:asciiTheme="majorBidi" w:eastAsia="Times New Roman" w:hAnsiTheme="majorBidi" w:cstheme="majorBidi"/>
          <w:b/>
          <w:bCs/>
          <w:color w:val="000000"/>
          <w:sz w:val="24"/>
          <w:szCs w:val="24"/>
          <w:shd w:val="clear" w:color="auto" w:fill="FFFFFF"/>
        </w:rPr>
        <w:t>RET</w:t>
      </w:r>
      <w:r w:rsidRPr="00F17EA6">
        <w:rPr>
          <w:rFonts w:asciiTheme="majorBidi" w:eastAsia="Times New Roman" w:hAnsiTheme="majorBidi" w:cstheme="majorBidi"/>
          <w:color w:val="000000"/>
          <w:sz w:val="24"/>
          <w:szCs w:val="24"/>
          <w:shd w:val="clear" w:color="auto" w:fill="FFFFFF"/>
        </w:rPr>
        <w:t> instruction is used to return to operating system. The same instruction is used to return from procedure (actually operating system sees your program as a special procedure).</w:t>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b/>
          <w:bCs/>
          <w:color w:val="000000"/>
          <w:sz w:val="24"/>
          <w:szCs w:val="24"/>
          <w:shd w:val="clear" w:color="auto" w:fill="FFFFFF"/>
        </w:rPr>
        <w:t>PROC</w:t>
      </w:r>
      <w:r w:rsidRPr="00F17EA6">
        <w:rPr>
          <w:rFonts w:asciiTheme="majorBidi" w:eastAsia="Times New Roman" w:hAnsiTheme="majorBidi" w:cstheme="majorBidi"/>
          <w:color w:val="000000"/>
          <w:sz w:val="24"/>
          <w:szCs w:val="24"/>
          <w:shd w:val="clear" w:color="auto" w:fill="FFFFFF"/>
        </w:rPr>
        <w:t> and </w:t>
      </w:r>
      <w:r w:rsidRPr="00F17EA6">
        <w:rPr>
          <w:rFonts w:asciiTheme="majorBidi" w:eastAsia="Times New Roman" w:hAnsiTheme="majorBidi" w:cstheme="majorBidi"/>
          <w:b/>
          <w:bCs/>
          <w:color w:val="000000"/>
          <w:sz w:val="24"/>
          <w:szCs w:val="24"/>
          <w:shd w:val="clear" w:color="auto" w:fill="FFFFFF"/>
        </w:rPr>
        <w:t>ENDP</w:t>
      </w:r>
      <w:r w:rsidRPr="00F17EA6">
        <w:rPr>
          <w:rFonts w:asciiTheme="majorBidi" w:eastAsia="Times New Roman" w:hAnsiTheme="majorBidi" w:cstheme="majorBidi"/>
          <w:color w:val="000000"/>
          <w:sz w:val="24"/>
          <w:szCs w:val="24"/>
          <w:shd w:val="clear" w:color="auto" w:fill="FFFFFF"/>
        </w:rPr>
        <w:t> are compiler directives, so they are not assembled into any real machine code. Compiler just remembers the address of procedure.</w:t>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b/>
          <w:bCs/>
          <w:color w:val="000000"/>
          <w:sz w:val="24"/>
          <w:szCs w:val="24"/>
          <w:shd w:val="clear" w:color="auto" w:fill="FFFFFF"/>
        </w:rPr>
        <w:t>CALL</w:t>
      </w:r>
      <w:r w:rsidRPr="00F17EA6">
        <w:rPr>
          <w:rFonts w:asciiTheme="majorBidi" w:eastAsia="Times New Roman" w:hAnsiTheme="majorBidi" w:cstheme="majorBidi"/>
          <w:color w:val="000000"/>
          <w:sz w:val="24"/>
          <w:szCs w:val="24"/>
          <w:shd w:val="clear" w:color="auto" w:fill="FFFFFF"/>
        </w:rPr>
        <w:t> instruction is used to call a procedure.</w:t>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shd w:val="clear" w:color="auto" w:fill="FFFFFF"/>
        </w:rPr>
        <w:t>Here is an example:</w:t>
      </w:r>
      <w:r w:rsidRPr="00F17EA6">
        <w:rPr>
          <w:rFonts w:asciiTheme="majorBidi" w:eastAsia="Times New Roman" w:hAnsiTheme="majorBidi" w:cstheme="majorBidi"/>
          <w:color w:val="000000"/>
          <w:sz w:val="24"/>
          <w:szCs w:val="24"/>
        </w:rPr>
        <w:br/>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4672"/>
      </w:tblGrid>
      <w:tr w:rsidR="00F17EA6" w:rsidRPr="00F17EA6" w14:paraId="5BE49408" w14:textId="77777777" w:rsidTr="00F17EA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9D9FF5"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ORG    100h</w:t>
            </w:r>
          </w:p>
          <w:p w14:paraId="330E4DA0"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46C4C1E0"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CALL   m1</w:t>
            </w:r>
          </w:p>
          <w:p w14:paraId="054E848C"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303F9DFE"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MOV    AX, 2</w:t>
            </w:r>
          </w:p>
          <w:p w14:paraId="139CD66B"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02DA82BE"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RET                   ; return to operating system.</w:t>
            </w:r>
          </w:p>
          <w:p w14:paraId="13D66B86"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23E7A583"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m1     PROC</w:t>
            </w:r>
          </w:p>
          <w:p w14:paraId="08C5550E"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MOV    BX, 5</w:t>
            </w:r>
          </w:p>
          <w:p w14:paraId="155CB1FC"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RET                   ; return to caller.</w:t>
            </w:r>
          </w:p>
          <w:p w14:paraId="2024D75B"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m1     ENDP</w:t>
            </w:r>
          </w:p>
          <w:p w14:paraId="40668A7C"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38DB9B60"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END</w:t>
            </w:r>
          </w:p>
        </w:tc>
      </w:tr>
    </w:tbl>
    <w:p w14:paraId="6B0FCECB" w14:textId="77777777" w:rsidR="00F17EA6" w:rsidRPr="00F17EA6" w:rsidRDefault="00F17EA6" w:rsidP="00F17EA6">
      <w:pPr>
        <w:rPr>
          <w:rFonts w:asciiTheme="majorBidi" w:eastAsia="Times New Roman" w:hAnsiTheme="majorBidi" w:cstheme="majorBidi"/>
          <w:sz w:val="24"/>
          <w:szCs w:val="24"/>
        </w:rPr>
      </w:pPr>
      <w:r w:rsidRPr="00F17EA6">
        <w:rPr>
          <w:rFonts w:asciiTheme="majorBidi" w:eastAsia="Times New Roman" w:hAnsiTheme="majorBidi" w:cstheme="majorBidi"/>
          <w:color w:val="000000"/>
          <w:sz w:val="24"/>
          <w:szCs w:val="24"/>
        </w:rPr>
        <w:lastRenderedPageBreak/>
        <w:br/>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shd w:val="clear" w:color="auto" w:fill="FFFFFF"/>
        </w:rPr>
        <w:t>The above example calls procedure </w:t>
      </w:r>
      <w:r w:rsidRPr="00F17EA6">
        <w:rPr>
          <w:rFonts w:asciiTheme="majorBidi" w:eastAsia="Times New Roman" w:hAnsiTheme="majorBidi" w:cstheme="majorBidi"/>
          <w:b/>
          <w:bCs/>
          <w:color w:val="000000"/>
          <w:sz w:val="24"/>
          <w:szCs w:val="24"/>
          <w:shd w:val="clear" w:color="auto" w:fill="FFFFFF"/>
        </w:rPr>
        <w:t>m1</w:t>
      </w:r>
      <w:r w:rsidRPr="00F17EA6">
        <w:rPr>
          <w:rFonts w:asciiTheme="majorBidi" w:eastAsia="Times New Roman" w:hAnsiTheme="majorBidi" w:cstheme="majorBidi"/>
          <w:color w:val="000000"/>
          <w:sz w:val="24"/>
          <w:szCs w:val="24"/>
          <w:shd w:val="clear" w:color="auto" w:fill="FFFFFF"/>
        </w:rPr>
        <w:t>, does </w:t>
      </w:r>
      <w:r w:rsidRPr="00F17EA6">
        <w:rPr>
          <w:rFonts w:asciiTheme="majorBidi" w:eastAsia="Times New Roman" w:hAnsiTheme="majorBidi" w:cstheme="majorBidi"/>
          <w:b/>
          <w:bCs/>
          <w:color w:val="000000"/>
          <w:sz w:val="24"/>
          <w:szCs w:val="24"/>
          <w:shd w:val="clear" w:color="auto" w:fill="FFFFFF"/>
        </w:rPr>
        <w:t>MOV BX, 5</w:t>
      </w:r>
      <w:r w:rsidRPr="00F17EA6">
        <w:rPr>
          <w:rFonts w:asciiTheme="majorBidi" w:eastAsia="Times New Roman" w:hAnsiTheme="majorBidi" w:cstheme="majorBidi"/>
          <w:color w:val="000000"/>
          <w:sz w:val="24"/>
          <w:szCs w:val="24"/>
          <w:shd w:val="clear" w:color="auto" w:fill="FFFFFF"/>
        </w:rPr>
        <w:t>, and returns to the next instruction after </w:t>
      </w:r>
      <w:r w:rsidRPr="00F17EA6">
        <w:rPr>
          <w:rFonts w:asciiTheme="majorBidi" w:eastAsia="Times New Roman" w:hAnsiTheme="majorBidi" w:cstheme="majorBidi"/>
          <w:b/>
          <w:bCs/>
          <w:color w:val="000000"/>
          <w:sz w:val="24"/>
          <w:szCs w:val="24"/>
          <w:shd w:val="clear" w:color="auto" w:fill="FFFFFF"/>
        </w:rPr>
        <w:t>CALL</w:t>
      </w:r>
      <w:r w:rsidRPr="00F17EA6">
        <w:rPr>
          <w:rFonts w:asciiTheme="majorBidi" w:eastAsia="Times New Roman" w:hAnsiTheme="majorBidi" w:cstheme="majorBidi"/>
          <w:color w:val="000000"/>
          <w:sz w:val="24"/>
          <w:szCs w:val="24"/>
          <w:shd w:val="clear" w:color="auto" w:fill="FFFFFF"/>
        </w:rPr>
        <w:t>: </w:t>
      </w:r>
      <w:r w:rsidRPr="00F17EA6">
        <w:rPr>
          <w:rFonts w:asciiTheme="majorBidi" w:eastAsia="Times New Roman" w:hAnsiTheme="majorBidi" w:cstheme="majorBidi"/>
          <w:b/>
          <w:bCs/>
          <w:color w:val="000000"/>
          <w:sz w:val="24"/>
          <w:szCs w:val="24"/>
          <w:shd w:val="clear" w:color="auto" w:fill="FFFFFF"/>
        </w:rPr>
        <w:t>MOV AX, 2</w:t>
      </w:r>
      <w:r w:rsidRPr="00F17EA6">
        <w:rPr>
          <w:rFonts w:asciiTheme="majorBidi" w:eastAsia="Times New Roman" w:hAnsiTheme="majorBidi" w:cstheme="majorBidi"/>
          <w:color w:val="000000"/>
          <w:sz w:val="24"/>
          <w:szCs w:val="24"/>
          <w:shd w:val="clear" w:color="auto" w:fill="FFFFFF"/>
        </w:rPr>
        <w:t>.</w:t>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shd w:val="clear" w:color="auto" w:fill="FFFFFF"/>
        </w:rPr>
        <w:t>There are several ways to pass parameters to procedure, the easiest way to pass parameters is by using registers, here is another example of a procedure that receives two parameters in </w:t>
      </w:r>
      <w:r w:rsidRPr="00F17EA6">
        <w:rPr>
          <w:rFonts w:asciiTheme="majorBidi" w:eastAsia="Times New Roman" w:hAnsiTheme="majorBidi" w:cstheme="majorBidi"/>
          <w:b/>
          <w:bCs/>
          <w:color w:val="000000"/>
          <w:sz w:val="24"/>
          <w:szCs w:val="24"/>
          <w:shd w:val="clear" w:color="auto" w:fill="FFFFFF"/>
        </w:rPr>
        <w:t>AL</w:t>
      </w:r>
      <w:r w:rsidRPr="00F17EA6">
        <w:rPr>
          <w:rFonts w:asciiTheme="majorBidi" w:eastAsia="Times New Roman" w:hAnsiTheme="majorBidi" w:cstheme="majorBidi"/>
          <w:color w:val="000000"/>
          <w:sz w:val="24"/>
          <w:szCs w:val="24"/>
          <w:shd w:val="clear" w:color="auto" w:fill="FFFFFF"/>
        </w:rPr>
        <w:t> and </w:t>
      </w:r>
      <w:r w:rsidRPr="00F17EA6">
        <w:rPr>
          <w:rFonts w:asciiTheme="majorBidi" w:eastAsia="Times New Roman" w:hAnsiTheme="majorBidi" w:cstheme="majorBidi"/>
          <w:b/>
          <w:bCs/>
          <w:color w:val="000000"/>
          <w:sz w:val="24"/>
          <w:szCs w:val="24"/>
          <w:shd w:val="clear" w:color="auto" w:fill="FFFFFF"/>
        </w:rPr>
        <w:t>BL</w:t>
      </w:r>
      <w:r w:rsidRPr="00F17EA6">
        <w:rPr>
          <w:rFonts w:asciiTheme="majorBidi" w:eastAsia="Times New Roman" w:hAnsiTheme="majorBidi" w:cstheme="majorBidi"/>
          <w:color w:val="000000"/>
          <w:sz w:val="24"/>
          <w:szCs w:val="24"/>
          <w:shd w:val="clear" w:color="auto" w:fill="FFFFFF"/>
        </w:rPr>
        <w:t> registers, multiplies these parameters and returns the result in </w:t>
      </w:r>
      <w:r w:rsidRPr="00F17EA6">
        <w:rPr>
          <w:rFonts w:asciiTheme="majorBidi" w:eastAsia="Times New Roman" w:hAnsiTheme="majorBidi" w:cstheme="majorBidi"/>
          <w:b/>
          <w:bCs/>
          <w:color w:val="000000"/>
          <w:sz w:val="24"/>
          <w:szCs w:val="24"/>
          <w:shd w:val="clear" w:color="auto" w:fill="FFFFFF"/>
        </w:rPr>
        <w:t>AX</w:t>
      </w:r>
      <w:r w:rsidRPr="00F17EA6">
        <w:rPr>
          <w:rFonts w:asciiTheme="majorBidi" w:eastAsia="Times New Roman" w:hAnsiTheme="majorBidi" w:cstheme="majorBidi"/>
          <w:color w:val="000000"/>
          <w:sz w:val="24"/>
          <w:szCs w:val="24"/>
          <w:shd w:val="clear" w:color="auto" w:fill="FFFFFF"/>
        </w:rPr>
        <w:t> register:</w:t>
      </w:r>
      <w:r w:rsidRPr="00F17EA6">
        <w:rPr>
          <w:rFonts w:asciiTheme="majorBidi" w:eastAsia="Times New Roman" w:hAnsiTheme="majorBidi" w:cstheme="majorBidi"/>
          <w:color w:val="000000"/>
          <w:sz w:val="24"/>
          <w:szCs w:val="24"/>
        </w:rPr>
        <w:br/>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4672"/>
      </w:tblGrid>
      <w:tr w:rsidR="00F17EA6" w:rsidRPr="00F17EA6" w14:paraId="4B3CDBC4" w14:textId="77777777" w:rsidTr="00F17EA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7D446B"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ORG    100h</w:t>
            </w:r>
          </w:p>
          <w:p w14:paraId="58B6B4AE"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743E620E"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MOV    AL, 1</w:t>
            </w:r>
          </w:p>
          <w:p w14:paraId="1844B40A"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MOV    BL, 2</w:t>
            </w:r>
          </w:p>
          <w:p w14:paraId="1EBBAE57"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211BF6C1"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CALL   m2</w:t>
            </w:r>
          </w:p>
          <w:p w14:paraId="48D617F7"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CALL   m2</w:t>
            </w:r>
          </w:p>
          <w:p w14:paraId="58622E01"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CALL   m2</w:t>
            </w:r>
          </w:p>
          <w:p w14:paraId="498BBCF2"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CALL   m2</w:t>
            </w:r>
          </w:p>
          <w:p w14:paraId="10DC6EED"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739839DC"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RET                   ; return to operating system.</w:t>
            </w:r>
          </w:p>
          <w:p w14:paraId="31F09CDE"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76BEB282"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m2     PROC</w:t>
            </w:r>
          </w:p>
          <w:p w14:paraId="0CD31878"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MUL    BL             ; AX = AL * BL.</w:t>
            </w:r>
          </w:p>
          <w:p w14:paraId="195E7529"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RET                   ; return to caller.</w:t>
            </w:r>
          </w:p>
          <w:p w14:paraId="57C156E6"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m2     ENDP</w:t>
            </w:r>
          </w:p>
          <w:p w14:paraId="2F2F8774"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4D6C3512"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END</w:t>
            </w:r>
          </w:p>
        </w:tc>
      </w:tr>
    </w:tbl>
    <w:p w14:paraId="78C7BB14" w14:textId="77777777" w:rsidR="00F17EA6" w:rsidRPr="00F17EA6" w:rsidRDefault="00F17EA6" w:rsidP="00F17EA6">
      <w:pPr>
        <w:rPr>
          <w:rFonts w:asciiTheme="majorBidi" w:eastAsia="Times New Roman" w:hAnsiTheme="majorBidi" w:cstheme="majorBidi"/>
          <w:sz w:val="24"/>
          <w:szCs w:val="24"/>
        </w:rPr>
      </w:pP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shd w:val="clear" w:color="auto" w:fill="FFFFFF"/>
        </w:rPr>
        <w:t>In the above example value of </w:t>
      </w:r>
      <w:r w:rsidRPr="00F17EA6">
        <w:rPr>
          <w:rFonts w:asciiTheme="majorBidi" w:eastAsia="Times New Roman" w:hAnsiTheme="majorBidi" w:cstheme="majorBidi"/>
          <w:b/>
          <w:bCs/>
          <w:color w:val="000000"/>
          <w:sz w:val="24"/>
          <w:szCs w:val="24"/>
          <w:shd w:val="clear" w:color="auto" w:fill="FFFFFF"/>
        </w:rPr>
        <w:t>AL</w:t>
      </w:r>
      <w:r w:rsidRPr="00F17EA6">
        <w:rPr>
          <w:rFonts w:asciiTheme="majorBidi" w:eastAsia="Times New Roman" w:hAnsiTheme="majorBidi" w:cstheme="majorBidi"/>
          <w:color w:val="000000"/>
          <w:sz w:val="24"/>
          <w:szCs w:val="24"/>
          <w:shd w:val="clear" w:color="auto" w:fill="FFFFFF"/>
        </w:rPr>
        <w:t> register is update every time the procedure is called, </w:t>
      </w:r>
      <w:r w:rsidRPr="00F17EA6">
        <w:rPr>
          <w:rFonts w:asciiTheme="majorBidi" w:eastAsia="Times New Roman" w:hAnsiTheme="majorBidi" w:cstheme="majorBidi"/>
          <w:b/>
          <w:bCs/>
          <w:color w:val="000000"/>
          <w:sz w:val="24"/>
          <w:szCs w:val="24"/>
          <w:shd w:val="clear" w:color="auto" w:fill="FFFFFF"/>
        </w:rPr>
        <w:t>BL</w:t>
      </w:r>
      <w:r w:rsidRPr="00F17EA6">
        <w:rPr>
          <w:rFonts w:asciiTheme="majorBidi" w:eastAsia="Times New Roman" w:hAnsiTheme="majorBidi" w:cstheme="majorBidi"/>
          <w:color w:val="000000"/>
          <w:sz w:val="24"/>
          <w:szCs w:val="24"/>
          <w:shd w:val="clear" w:color="auto" w:fill="FFFFFF"/>
        </w:rPr>
        <w:t> register stays unchanged, so this algorithm calculates </w:t>
      </w:r>
      <w:r w:rsidRPr="00F17EA6">
        <w:rPr>
          <w:rFonts w:asciiTheme="majorBidi" w:eastAsia="Times New Roman" w:hAnsiTheme="majorBidi" w:cstheme="majorBidi"/>
          <w:b/>
          <w:bCs/>
          <w:color w:val="000000"/>
          <w:sz w:val="24"/>
          <w:szCs w:val="24"/>
          <w:shd w:val="clear" w:color="auto" w:fill="FFFFFF"/>
        </w:rPr>
        <w:t>2</w:t>
      </w:r>
      <w:r w:rsidRPr="00F17EA6">
        <w:rPr>
          <w:rFonts w:asciiTheme="majorBidi" w:eastAsia="Times New Roman" w:hAnsiTheme="majorBidi" w:cstheme="majorBidi"/>
          <w:color w:val="000000"/>
          <w:sz w:val="24"/>
          <w:szCs w:val="24"/>
          <w:shd w:val="clear" w:color="auto" w:fill="FFFFFF"/>
        </w:rPr>
        <w:t> in power of </w:t>
      </w:r>
      <w:r w:rsidRPr="00F17EA6">
        <w:rPr>
          <w:rFonts w:asciiTheme="majorBidi" w:eastAsia="Times New Roman" w:hAnsiTheme="majorBidi" w:cstheme="majorBidi"/>
          <w:b/>
          <w:bCs/>
          <w:color w:val="000000"/>
          <w:sz w:val="24"/>
          <w:szCs w:val="24"/>
          <w:shd w:val="clear" w:color="auto" w:fill="FFFFFF"/>
        </w:rPr>
        <w:t>4</w:t>
      </w:r>
      <w:r w:rsidRPr="00F17EA6">
        <w:rPr>
          <w:rFonts w:asciiTheme="majorBidi" w:eastAsia="Times New Roman" w:hAnsiTheme="majorBidi" w:cstheme="majorBidi"/>
          <w:color w:val="000000"/>
          <w:sz w:val="24"/>
          <w:szCs w:val="24"/>
          <w:shd w:val="clear" w:color="auto" w:fill="FFFFFF"/>
        </w:rPr>
        <w:t>,</w:t>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shd w:val="clear" w:color="auto" w:fill="FFFFFF"/>
        </w:rPr>
        <w:t>so final result in </w:t>
      </w:r>
      <w:r w:rsidRPr="00F17EA6">
        <w:rPr>
          <w:rFonts w:asciiTheme="majorBidi" w:eastAsia="Times New Roman" w:hAnsiTheme="majorBidi" w:cstheme="majorBidi"/>
          <w:b/>
          <w:bCs/>
          <w:color w:val="000000"/>
          <w:sz w:val="24"/>
          <w:szCs w:val="24"/>
          <w:shd w:val="clear" w:color="auto" w:fill="FFFFFF"/>
        </w:rPr>
        <w:t>AX</w:t>
      </w:r>
      <w:r w:rsidRPr="00F17EA6">
        <w:rPr>
          <w:rFonts w:asciiTheme="majorBidi" w:eastAsia="Times New Roman" w:hAnsiTheme="majorBidi" w:cstheme="majorBidi"/>
          <w:color w:val="000000"/>
          <w:sz w:val="24"/>
          <w:szCs w:val="24"/>
          <w:shd w:val="clear" w:color="auto" w:fill="FFFFFF"/>
        </w:rPr>
        <w:t> register is </w:t>
      </w:r>
      <w:r w:rsidRPr="00F17EA6">
        <w:rPr>
          <w:rFonts w:asciiTheme="majorBidi" w:eastAsia="Times New Roman" w:hAnsiTheme="majorBidi" w:cstheme="majorBidi"/>
          <w:b/>
          <w:bCs/>
          <w:color w:val="000000"/>
          <w:sz w:val="24"/>
          <w:szCs w:val="24"/>
          <w:shd w:val="clear" w:color="auto" w:fill="FFFFFF"/>
        </w:rPr>
        <w:t>16</w:t>
      </w:r>
      <w:r w:rsidRPr="00F17EA6">
        <w:rPr>
          <w:rFonts w:asciiTheme="majorBidi" w:eastAsia="Times New Roman" w:hAnsiTheme="majorBidi" w:cstheme="majorBidi"/>
          <w:color w:val="000000"/>
          <w:sz w:val="24"/>
          <w:szCs w:val="24"/>
          <w:shd w:val="clear" w:color="auto" w:fill="FFFFFF"/>
        </w:rPr>
        <w:t> (or 10h).</w:t>
      </w:r>
      <w:r w:rsidRPr="00F17EA6">
        <w:rPr>
          <w:rFonts w:asciiTheme="majorBidi" w:eastAsia="Times New Roman" w:hAnsiTheme="majorBidi" w:cstheme="majorBidi"/>
          <w:color w:val="000000"/>
          <w:sz w:val="24"/>
          <w:szCs w:val="24"/>
        </w:rPr>
        <w:br/>
      </w:r>
    </w:p>
    <w:p w14:paraId="2160D60B" w14:textId="77777777" w:rsidR="00F17EA6" w:rsidRPr="00F17EA6" w:rsidRDefault="00000000" w:rsidP="00F17EA6">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4EB818CE">
          <v:rect id="_x0000_i1025" style="width:0;height:1.5pt" o:hralign="center" o:hrstd="t" o:hrnoshade="t" o:hr="t" fillcolor="black" stroked="f"/>
        </w:pict>
      </w:r>
    </w:p>
    <w:p w14:paraId="1B002D81" w14:textId="77777777" w:rsidR="00F17EA6" w:rsidRPr="00F17EA6" w:rsidRDefault="00F17EA6" w:rsidP="00F17EA6">
      <w:pPr>
        <w:rPr>
          <w:rFonts w:asciiTheme="majorBidi" w:eastAsia="Times New Roman" w:hAnsiTheme="majorBidi" w:cstheme="majorBidi"/>
          <w:sz w:val="24"/>
          <w:szCs w:val="24"/>
        </w:rPr>
      </w:pP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shd w:val="clear" w:color="auto" w:fill="FFFFFF"/>
        </w:rPr>
        <w:t>Here goes another example,</w:t>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shd w:val="clear" w:color="auto" w:fill="FFFFFF"/>
        </w:rPr>
        <w:lastRenderedPageBreak/>
        <w:t>that uses a procedure to print a </w:t>
      </w:r>
      <w:r w:rsidRPr="00F17EA6">
        <w:rPr>
          <w:rFonts w:asciiTheme="majorBidi" w:eastAsia="Times New Roman" w:hAnsiTheme="majorBidi" w:cstheme="majorBidi"/>
          <w:i/>
          <w:iCs/>
          <w:color w:val="000000"/>
          <w:sz w:val="24"/>
          <w:szCs w:val="24"/>
          <w:shd w:val="clear" w:color="auto" w:fill="FFFFFF"/>
        </w:rPr>
        <w:t>Hello World!</w:t>
      </w:r>
      <w:r w:rsidRPr="00F17EA6">
        <w:rPr>
          <w:rFonts w:asciiTheme="majorBidi" w:eastAsia="Times New Roman" w:hAnsiTheme="majorBidi" w:cstheme="majorBidi"/>
          <w:color w:val="000000"/>
          <w:sz w:val="24"/>
          <w:szCs w:val="24"/>
          <w:shd w:val="clear" w:color="auto" w:fill="FFFFFF"/>
        </w:rPr>
        <w:t> message:</w:t>
      </w:r>
      <w:r w:rsidRPr="00F17EA6">
        <w:rPr>
          <w:rFonts w:asciiTheme="majorBidi" w:eastAsia="Times New Roman" w:hAnsiTheme="majorBidi" w:cstheme="majorBidi"/>
          <w:color w:val="000000"/>
          <w:sz w:val="24"/>
          <w:szCs w:val="24"/>
        </w:rPr>
        <w:br/>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241"/>
      </w:tblGrid>
      <w:tr w:rsidR="00F17EA6" w:rsidRPr="00F17EA6" w14:paraId="6A9C4FFE" w14:textId="77777777" w:rsidTr="00F17EA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DE689B"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ORG    100h</w:t>
            </w:r>
          </w:p>
          <w:p w14:paraId="1F5FEBBC"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3DE354A7"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LEA    SI, msg        ; load address of msg to SI.</w:t>
            </w:r>
          </w:p>
          <w:p w14:paraId="55335DD6"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2EA3CC69"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CALL   print_me</w:t>
            </w:r>
          </w:p>
          <w:p w14:paraId="5CE5A0AC"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7051E017"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RET                   ; return to operating system.</w:t>
            </w:r>
          </w:p>
          <w:p w14:paraId="100ECAFE"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228E36D6"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 ==========================================================</w:t>
            </w:r>
          </w:p>
          <w:p w14:paraId="44DA6AF0"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 this procedure prints a string, the string should be null</w:t>
            </w:r>
          </w:p>
          <w:p w14:paraId="0A453FB3"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 terminated (have zero in the end),</w:t>
            </w:r>
          </w:p>
          <w:p w14:paraId="1DA96695"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 the string address should be in SI register:</w:t>
            </w:r>
          </w:p>
          <w:p w14:paraId="06D13095"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print_me     PROC</w:t>
            </w:r>
          </w:p>
          <w:p w14:paraId="22417E6D"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459BDB36"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next_char:</w:t>
            </w:r>
          </w:p>
          <w:p w14:paraId="073588A1"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 xml:space="preserve">    CMP  b.[SI], 0    ; check for zero to stop</w:t>
            </w:r>
          </w:p>
          <w:p w14:paraId="2BC72C15"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 xml:space="preserve">    JE   stop         ;</w:t>
            </w:r>
          </w:p>
          <w:p w14:paraId="12F2DFD3"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0A814BFE"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 xml:space="preserve">    MOV  AL, [SI]     ; next get ASCII char.</w:t>
            </w:r>
          </w:p>
          <w:p w14:paraId="1D4CF471"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2C4A4A20"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 xml:space="preserve">    MOV  AH, 0Eh      ; teletype function number.</w:t>
            </w:r>
          </w:p>
          <w:p w14:paraId="390A7482"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 xml:space="preserve">    INT  10h          ; using interrupt to print a char in AL.</w:t>
            </w:r>
          </w:p>
          <w:p w14:paraId="6124729F"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4E4E1DF8"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 xml:space="preserve">    ADD  SI, 1        ; advance index of string array.</w:t>
            </w:r>
          </w:p>
          <w:p w14:paraId="25E095A0"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33D8EF7F"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 xml:space="preserve">    JMP  next_char    ; go back, and type another char.</w:t>
            </w:r>
          </w:p>
          <w:p w14:paraId="2468A2D8"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5D3C0BCA"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stop:</w:t>
            </w:r>
          </w:p>
          <w:p w14:paraId="639D1D9F"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RET                   ; return to caller.</w:t>
            </w:r>
          </w:p>
          <w:p w14:paraId="1D86436A"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print_me     ENDP</w:t>
            </w:r>
          </w:p>
          <w:p w14:paraId="42D50D81"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 ==========================================================</w:t>
            </w:r>
          </w:p>
          <w:p w14:paraId="0273D918"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315C2F48"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msg    DB  'Hello World!', 0   ; null terminated string.</w:t>
            </w:r>
          </w:p>
          <w:p w14:paraId="388EB487"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p>
          <w:p w14:paraId="55B06194" w14:textId="77777777" w:rsidR="00F17EA6" w:rsidRPr="00F17EA6" w:rsidRDefault="00F17EA6" w:rsidP="00F1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4"/>
                <w:szCs w:val="24"/>
              </w:rPr>
            </w:pPr>
            <w:r w:rsidRPr="00F17EA6">
              <w:rPr>
                <w:rFonts w:asciiTheme="majorBidi" w:eastAsia="Times New Roman" w:hAnsiTheme="majorBidi" w:cstheme="majorBidi"/>
                <w:sz w:val="24"/>
                <w:szCs w:val="24"/>
              </w:rPr>
              <w:t>END</w:t>
            </w:r>
          </w:p>
        </w:tc>
      </w:tr>
    </w:tbl>
    <w:p w14:paraId="09474285" w14:textId="09B5AC54" w:rsidR="00F17EA6" w:rsidRPr="00F17EA6" w:rsidRDefault="00F17EA6" w:rsidP="00F17EA6">
      <w:pPr>
        <w:tabs>
          <w:tab w:val="left" w:pos="720"/>
        </w:tabs>
        <w:jc w:val="both"/>
        <w:rPr>
          <w:rFonts w:asciiTheme="majorBidi" w:eastAsia="Arial" w:hAnsiTheme="majorBidi" w:cstheme="majorBidi"/>
          <w:b/>
          <w:bCs/>
          <w:sz w:val="24"/>
          <w:szCs w:val="24"/>
        </w:rPr>
      </w:pP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rPr>
        <w:br/>
      </w:r>
      <w:r w:rsidRPr="00F17EA6">
        <w:rPr>
          <w:rFonts w:asciiTheme="majorBidi" w:eastAsia="Times New Roman" w:hAnsiTheme="majorBidi" w:cstheme="majorBidi"/>
          <w:color w:val="000000"/>
          <w:sz w:val="24"/>
          <w:szCs w:val="24"/>
          <w:shd w:val="clear" w:color="auto" w:fill="FFFFFF"/>
        </w:rPr>
        <w:t>"</w:t>
      </w:r>
      <w:r w:rsidRPr="00F17EA6">
        <w:rPr>
          <w:rFonts w:asciiTheme="majorBidi" w:eastAsia="Times New Roman" w:hAnsiTheme="majorBidi" w:cstheme="majorBidi"/>
          <w:b/>
          <w:bCs/>
          <w:color w:val="000000"/>
          <w:sz w:val="24"/>
          <w:szCs w:val="24"/>
          <w:shd w:val="clear" w:color="auto" w:fill="FFFFFF"/>
        </w:rPr>
        <w:t>b.</w:t>
      </w:r>
      <w:r w:rsidRPr="00F17EA6">
        <w:rPr>
          <w:rFonts w:asciiTheme="majorBidi" w:eastAsia="Times New Roman" w:hAnsiTheme="majorBidi" w:cstheme="majorBidi"/>
          <w:color w:val="000000"/>
          <w:sz w:val="24"/>
          <w:szCs w:val="24"/>
          <w:shd w:val="clear" w:color="auto" w:fill="FFFFFF"/>
        </w:rPr>
        <w:t>" - prefix before [SI] means that we need to compare bytes, not words. When you need to compare words add "</w:t>
      </w:r>
      <w:r w:rsidRPr="00F17EA6">
        <w:rPr>
          <w:rFonts w:asciiTheme="majorBidi" w:eastAsia="Times New Roman" w:hAnsiTheme="majorBidi" w:cstheme="majorBidi"/>
          <w:b/>
          <w:bCs/>
          <w:color w:val="000000"/>
          <w:sz w:val="24"/>
          <w:szCs w:val="24"/>
          <w:shd w:val="clear" w:color="auto" w:fill="FFFFFF"/>
        </w:rPr>
        <w:t>w.</w:t>
      </w:r>
      <w:r w:rsidRPr="00F17EA6">
        <w:rPr>
          <w:rFonts w:asciiTheme="majorBidi" w:eastAsia="Times New Roman" w:hAnsiTheme="majorBidi" w:cstheme="majorBidi"/>
          <w:color w:val="000000"/>
          <w:sz w:val="24"/>
          <w:szCs w:val="24"/>
          <w:shd w:val="clear" w:color="auto" w:fill="FFFFFF"/>
        </w:rPr>
        <w:t>" prefix instead. When one of the compared operands is a register it's not required because compiler knows the size of each register.</w:t>
      </w:r>
    </w:p>
    <w:sectPr w:rsidR="00F17EA6" w:rsidRPr="00F17EA6" w:rsidSect="005F3012">
      <w:pgSz w:w="12240" w:h="15840"/>
      <w:pgMar w:top="1440" w:right="1440" w:bottom="804"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4D749" w14:textId="77777777" w:rsidR="00E65919" w:rsidRDefault="00E65919" w:rsidP="00C83F88">
      <w:r>
        <w:separator/>
      </w:r>
    </w:p>
  </w:endnote>
  <w:endnote w:type="continuationSeparator" w:id="0">
    <w:p w14:paraId="61D63E35" w14:textId="77777777" w:rsidR="00E65919" w:rsidRDefault="00E65919" w:rsidP="00C83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2EB51" w14:textId="77777777" w:rsidR="00E65919" w:rsidRDefault="00E65919" w:rsidP="00C83F88">
      <w:r>
        <w:separator/>
      </w:r>
    </w:p>
  </w:footnote>
  <w:footnote w:type="continuationSeparator" w:id="0">
    <w:p w14:paraId="56E3EDEA" w14:textId="77777777" w:rsidR="00E65919" w:rsidRDefault="00E65919" w:rsidP="00C83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5B2"/>
    <w:multiLevelType w:val="hybridMultilevel"/>
    <w:tmpl w:val="004CB9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2B4B84"/>
    <w:multiLevelType w:val="hybridMultilevel"/>
    <w:tmpl w:val="88F252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AE34D5"/>
    <w:multiLevelType w:val="hybridMultilevel"/>
    <w:tmpl w:val="39EA1404"/>
    <w:lvl w:ilvl="0" w:tplc="F468E68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1BD7B7"/>
    <w:multiLevelType w:val="hybridMultilevel"/>
    <w:tmpl w:val="3198EB78"/>
    <w:lvl w:ilvl="0" w:tplc="0DB8A0CC">
      <w:start w:val="1"/>
      <w:numFmt w:val="decimal"/>
      <w:lvlText w:val="%1."/>
      <w:lvlJc w:val="left"/>
    </w:lvl>
    <w:lvl w:ilvl="1" w:tplc="56C8A026">
      <w:numFmt w:val="decimal"/>
      <w:lvlText w:val=""/>
      <w:lvlJc w:val="left"/>
    </w:lvl>
    <w:lvl w:ilvl="2" w:tplc="805A5D76">
      <w:numFmt w:val="decimal"/>
      <w:lvlText w:val=""/>
      <w:lvlJc w:val="left"/>
    </w:lvl>
    <w:lvl w:ilvl="3" w:tplc="EFCE58D0">
      <w:numFmt w:val="decimal"/>
      <w:lvlText w:val=""/>
      <w:lvlJc w:val="left"/>
    </w:lvl>
    <w:lvl w:ilvl="4" w:tplc="92229E74">
      <w:numFmt w:val="decimal"/>
      <w:lvlText w:val=""/>
      <w:lvlJc w:val="left"/>
    </w:lvl>
    <w:lvl w:ilvl="5" w:tplc="3B26B2EE">
      <w:numFmt w:val="decimal"/>
      <w:lvlText w:val=""/>
      <w:lvlJc w:val="left"/>
    </w:lvl>
    <w:lvl w:ilvl="6" w:tplc="0BB0D508">
      <w:numFmt w:val="decimal"/>
      <w:lvlText w:val=""/>
      <w:lvlJc w:val="left"/>
    </w:lvl>
    <w:lvl w:ilvl="7" w:tplc="4A54D2F0">
      <w:numFmt w:val="decimal"/>
      <w:lvlText w:val=""/>
      <w:lvlJc w:val="left"/>
    </w:lvl>
    <w:lvl w:ilvl="8" w:tplc="031EEDC2">
      <w:numFmt w:val="decimal"/>
      <w:lvlText w:val=""/>
      <w:lvlJc w:val="left"/>
    </w:lvl>
  </w:abstractNum>
  <w:abstractNum w:abstractNumId="4" w15:restartNumberingAfterBreak="0">
    <w:nsid w:val="519B500D"/>
    <w:multiLevelType w:val="hybridMultilevel"/>
    <w:tmpl w:val="ACC487C4"/>
    <w:lvl w:ilvl="0" w:tplc="FEC8F8BE">
      <w:start w:val="1"/>
      <w:numFmt w:val="decimal"/>
      <w:lvlText w:val="%1."/>
      <w:lvlJc w:val="left"/>
    </w:lvl>
    <w:lvl w:ilvl="1" w:tplc="2B6C3596">
      <w:numFmt w:val="decimal"/>
      <w:lvlText w:val=""/>
      <w:lvlJc w:val="left"/>
    </w:lvl>
    <w:lvl w:ilvl="2" w:tplc="38BCE780">
      <w:numFmt w:val="decimal"/>
      <w:lvlText w:val=""/>
      <w:lvlJc w:val="left"/>
    </w:lvl>
    <w:lvl w:ilvl="3" w:tplc="C742EB54">
      <w:numFmt w:val="decimal"/>
      <w:lvlText w:val=""/>
      <w:lvlJc w:val="left"/>
    </w:lvl>
    <w:lvl w:ilvl="4" w:tplc="BB623E34">
      <w:numFmt w:val="decimal"/>
      <w:lvlText w:val=""/>
      <w:lvlJc w:val="left"/>
    </w:lvl>
    <w:lvl w:ilvl="5" w:tplc="B4F8FCCA">
      <w:numFmt w:val="decimal"/>
      <w:lvlText w:val=""/>
      <w:lvlJc w:val="left"/>
    </w:lvl>
    <w:lvl w:ilvl="6" w:tplc="7932DE90">
      <w:numFmt w:val="decimal"/>
      <w:lvlText w:val=""/>
      <w:lvlJc w:val="left"/>
    </w:lvl>
    <w:lvl w:ilvl="7" w:tplc="B7884DCE">
      <w:numFmt w:val="decimal"/>
      <w:lvlText w:val=""/>
      <w:lvlJc w:val="left"/>
    </w:lvl>
    <w:lvl w:ilvl="8" w:tplc="41445C50">
      <w:numFmt w:val="decimal"/>
      <w:lvlText w:val=""/>
      <w:lvlJc w:val="left"/>
    </w:lvl>
  </w:abstractNum>
  <w:abstractNum w:abstractNumId="5" w15:restartNumberingAfterBreak="0">
    <w:nsid w:val="52891655"/>
    <w:multiLevelType w:val="hybridMultilevel"/>
    <w:tmpl w:val="05804E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C905022"/>
    <w:multiLevelType w:val="multilevel"/>
    <w:tmpl w:val="E1540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B34E4"/>
    <w:multiLevelType w:val="hybridMultilevel"/>
    <w:tmpl w:val="ACC487C4"/>
    <w:lvl w:ilvl="0" w:tplc="FEC8F8BE">
      <w:start w:val="1"/>
      <w:numFmt w:val="decimal"/>
      <w:lvlText w:val="%1."/>
      <w:lvlJc w:val="left"/>
    </w:lvl>
    <w:lvl w:ilvl="1" w:tplc="2B6C3596">
      <w:numFmt w:val="decimal"/>
      <w:lvlText w:val=""/>
      <w:lvlJc w:val="left"/>
    </w:lvl>
    <w:lvl w:ilvl="2" w:tplc="38BCE780">
      <w:numFmt w:val="decimal"/>
      <w:lvlText w:val=""/>
      <w:lvlJc w:val="left"/>
    </w:lvl>
    <w:lvl w:ilvl="3" w:tplc="C742EB54">
      <w:numFmt w:val="decimal"/>
      <w:lvlText w:val=""/>
      <w:lvlJc w:val="left"/>
    </w:lvl>
    <w:lvl w:ilvl="4" w:tplc="BB623E34">
      <w:numFmt w:val="decimal"/>
      <w:lvlText w:val=""/>
      <w:lvlJc w:val="left"/>
    </w:lvl>
    <w:lvl w:ilvl="5" w:tplc="B4F8FCCA">
      <w:numFmt w:val="decimal"/>
      <w:lvlText w:val=""/>
      <w:lvlJc w:val="left"/>
    </w:lvl>
    <w:lvl w:ilvl="6" w:tplc="7932DE90">
      <w:numFmt w:val="decimal"/>
      <w:lvlText w:val=""/>
      <w:lvlJc w:val="left"/>
    </w:lvl>
    <w:lvl w:ilvl="7" w:tplc="B7884DCE">
      <w:numFmt w:val="decimal"/>
      <w:lvlText w:val=""/>
      <w:lvlJc w:val="left"/>
    </w:lvl>
    <w:lvl w:ilvl="8" w:tplc="41445C50">
      <w:numFmt w:val="decimal"/>
      <w:lvlText w:val=""/>
      <w:lvlJc w:val="left"/>
    </w:lvl>
  </w:abstractNum>
  <w:num w:numId="1" w16cid:durableId="1269041897">
    <w:abstractNumId w:val="4"/>
  </w:num>
  <w:num w:numId="2" w16cid:durableId="742869395">
    <w:abstractNumId w:val="6"/>
  </w:num>
  <w:num w:numId="3" w16cid:durableId="2102018536">
    <w:abstractNumId w:val="0"/>
  </w:num>
  <w:num w:numId="4" w16cid:durableId="1123957998">
    <w:abstractNumId w:val="1"/>
  </w:num>
  <w:num w:numId="5" w16cid:durableId="1172330762">
    <w:abstractNumId w:val="5"/>
  </w:num>
  <w:num w:numId="6" w16cid:durableId="1602298858">
    <w:abstractNumId w:val="2"/>
  </w:num>
  <w:num w:numId="7" w16cid:durableId="616333271">
    <w:abstractNumId w:val="7"/>
  </w:num>
  <w:num w:numId="8" w16cid:durableId="110902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82"/>
    <w:rsid w:val="0002456F"/>
    <w:rsid w:val="0019704D"/>
    <w:rsid w:val="001B4B43"/>
    <w:rsid w:val="002B2469"/>
    <w:rsid w:val="003D6149"/>
    <w:rsid w:val="004B51DE"/>
    <w:rsid w:val="005961FE"/>
    <w:rsid w:val="005B3C9C"/>
    <w:rsid w:val="005B4EB2"/>
    <w:rsid w:val="005F3012"/>
    <w:rsid w:val="00634A55"/>
    <w:rsid w:val="00634F1E"/>
    <w:rsid w:val="006B1C81"/>
    <w:rsid w:val="00764C9F"/>
    <w:rsid w:val="007802AC"/>
    <w:rsid w:val="007A2F4A"/>
    <w:rsid w:val="007A32B0"/>
    <w:rsid w:val="007B259A"/>
    <w:rsid w:val="00811480"/>
    <w:rsid w:val="00830739"/>
    <w:rsid w:val="00916310"/>
    <w:rsid w:val="00935709"/>
    <w:rsid w:val="00AA75EC"/>
    <w:rsid w:val="00C83F88"/>
    <w:rsid w:val="00D44BEC"/>
    <w:rsid w:val="00DA1BC5"/>
    <w:rsid w:val="00DA2F97"/>
    <w:rsid w:val="00E65919"/>
    <w:rsid w:val="00EC0682"/>
    <w:rsid w:val="00EC16B9"/>
    <w:rsid w:val="00F17EA6"/>
    <w:rsid w:val="00F6451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B084F"/>
  <w15:chartTrackingRefBased/>
  <w15:docId w15:val="{04D124C8-69C0-4DD0-BB7D-BA81A10F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682"/>
    <w:pPr>
      <w:spacing w:after="0" w:line="240" w:lineRule="auto"/>
    </w:pPr>
    <w:rPr>
      <w:rFonts w:ascii="Times New Roman" w:eastAsiaTheme="minorEastAsia" w:hAnsi="Times New Roman" w:cs="Times New Roman"/>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682"/>
    <w:rPr>
      <w:rFonts w:ascii="Courier New" w:eastAsia="Times New Roman" w:hAnsi="Courier New" w:cs="Courier New"/>
      <w:sz w:val="20"/>
      <w:szCs w:val="20"/>
      <w:lang/>
    </w:rPr>
  </w:style>
  <w:style w:type="character" w:styleId="Hyperlink">
    <w:name w:val="Hyperlink"/>
    <w:basedOn w:val="DefaultParagraphFont"/>
    <w:uiPriority w:val="99"/>
    <w:semiHidden/>
    <w:unhideWhenUsed/>
    <w:rsid w:val="00EC0682"/>
    <w:rPr>
      <w:color w:val="0000FF"/>
      <w:u w:val="single"/>
    </w:rPr>
  </w:style>
  <w:style w:type="paragraph" w:styleId="ListParagraph">
    <w:name w:val="List Paragraph"/>
    <w:basedOn w:val="Normal"/>
    <w:uiPriority w:val="34"/>
    <w:qFormat/>
    <w:rsid w:val="002B2469"/>
    <w:pPr>
      <w:spacing w:after="160" w:line="259" w:lineRule="auto"/>
      <w:ind w:left="720"/>
      <w:contextualSpacing/>
    </w:pPr>
    <w:rPr>
      <w:rFonts w:asciiTheme="minorHAnsi" w:eastAsiaTheme="minorHAnsi" w:hAnsiTheme="minorHAnsi" w:cstheme="minorBidi"/>
      <w:lang w:eastAsia="en-US"/>
    </w:rPr>
  </w:style>
  <w:style w:type="paragraph" w:customStyle="1" w:styleId="Default">
    <w:name w:val="Default"/>
    <w:rsid w:val="007A32B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83F88"/>
    <w:pPr>
      <w:tabs>
        <w:tab w:val="center" w:pos="4513"/>
        <w:tab w:val="right" w:pos="9026"/>
      </w:tabs>
    </w:pPr>
  </w:style>
  <w:style w:type="character" w:customStyle="1" w:styleId="HeaderChar">
    <w:name w:val="Header Char"/>
    <w:basedOn w:val="DefaultParagraphFont"/>
    <w:link w:val="Header"/>
    <w:uiPriority w:val="99"/>
    <w:rsid w:val="00C83F88"/>
    <w:rPr>
      <w:rFonts w:ascii="Times New Roman" w:eastAsiaTheme="minorEastAsia" w:hAnsi="Times New Roman" w:cs="Times New Roman"/>
      <w:lang/>
    </w:rPr>
  </w:style>
  <w:style w:type="paragraph" w:styleId="Footer">
    <w:name w:val="footer"/>
    <w:basedOn w:val="Normal"/>
    <w:link w:val="FooterChar"/>
    <w:uiPriority w:val="99"/>
    <w:unhideWhenUsed/>
    <w:rsid w:val="00C83F88"/>
    <w:pPr>
      <w:tabs>
        <w:tab w:val="center" w:pos="4513"/>
        <w:tab w:val="right" w:pos="9026"/>
      </w:tabs>
    </w:pPr>
  </w:style>
  <w:style w:type="character" w:customStyle="1" w:styleId="FooterChar">
    <w:name w:val="Footer Char"/>
    <w:basedOn w:val="DefaultParagraphFont"/>
    <w:link w:val="Footer"/>
    <w:uiPriority w:val="99"/>
    <w:rsid w:val="00C83F88"/>
    <w:rPr>
      <w:rFonts w:ascii="Times New Roman" w:eastAsiaTheme="minorEastAsia" w:hAnsi="Times New Roman" w:cs="Times New Roman"/>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38847">
      <w:bodyDiv w:val="1"/>
      <w:marLeft w:val="0"/>
      <w:marRight w:val="0"/>
      <w:marTop w:val="0"/>
      <w:marBottom w:val="0"/>
      <w:divBdr>
        <w:top w:val="none" w:sz="0" w:space="0" w:color="auto"/>
        <w:left w:val="none" w:sz="0" w:space="0" w:color="auto"/>
        <w:bottom w:val="none" w:sz="0" w:space="0" w:color="auto"/>
        <w:right w:val="none" w:sz="0" w:space="0" w:color="auto"/>
      </w:divBdr>
      <w:divsChild>
        <w:div w:id="17512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538245">
      <w:bodyDiv w:val="1"/>
      <w:marLeft w:val="0"/>
      <w:marRight w:val="0"/>
      <w:marTop w:val="0"/>
      <w:marBottom w:val="0"/>
      <w:divBdr>
        <w:top w:val="none" w:sz="0" w:space="0" w:color="auto"/>
        <w:left w:val="none" w:sz="0" w:space="0" w:color="auto"/>
        <w:bottom w:val="none" w:sz="0" w:space="0" w:color="auto"/>
        <w:right w:val="none" w:sz="0" w:space="0" w:color="auto"/>
      </w:divBdr>
    </w:div>
    <w:div w:id="1485850680">
      <w:bodyDiv w:val="1"/>
      <w:marLeft w:val="0"/>
      <w:marRight w:val="0"/>
      <w:marTop w:val="0"/>
      <w:marBottom w:val="0"/>
      <w:divBdr>
        <w:top w:val="none" w:sz="0" w:space="0" w:color="auto"/>
        <w:left w:val="none" w:sz="0" w:space="0" w:color="auto"/>
        <w:bottom w:val="none" w:sz="0" w:space="0" w:color="auto"/>
        <w:right w:val="none" w:sz="0" w:space="0" w:color="auto"/>
      </w:divBdr>
    </w:div>
    <w:div w:id="1824812092">
      <w:bodyDiv w:val="1"/>
      <w:marLeft w:val="0"/>
      <w:marRight w:val="0"/>
      <w:marTop w:val="0"/>
      <w:marBottom w:val="0"/>
      <w:divBdr>
        <w:top w:val="none" w:sz="0" w:space="0" w:color="auto"/>
        <w:left w:val="none" w:sz="0" w:space="0" w:color="auto"/>
        <w:bottom w:val="none" w:sz="0" w:space="0" w:color="auto"/>
        <w:right w:val="none" w:sz="0" w:space="0" w:color="auto"/>
      </w:divBdr>
      <w:divsChild>
        <w:div w:id="3899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5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51EA9576F5EC4CA02C11EDA88A465D" ma:contentTypeVersion="4" ma:contentTypeDescription="Create a new document." ma:contentTypeScope="" ma:versionID="02d9f06264f7b991ea1165da4b2e14d5">
  <xsd:schema xmlns:xsd="http://www.w3.org/2001/XMLSchema" xmlns:xs="http://www.w3.org/2001/XMLSchema" xmlns:p="http://schemas.microsoft.com/office/2006/metadata/properties" xmlns:ns3="893843e9-f25d-4dfb-90c0-c9abef99e723" targetNamespace="http://schemas.microsoft.com/office/2006/metadata/properties" ma:root="true" ma:fieldsID="d73f083e0c1b26a23138c16238ca6d77" ns3:_="">
    <xsd:import namespace="893843e9-f25d-4dfb-90c0-c9abef99e7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843e9-f25d-4dfb-90c0-c9abef99e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0E6923-4E97-4981-9D00-8E629652F3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71C5D0-A6AD-4E27-AB23-7EB206526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843e9-f25d-4dfb-90c0-c9abef99e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B14469-9CC3-4FBC-9C7A-45E772161F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QURAT UL AIN</dc:creator>
  <cp:keywords/>
  <dc:description/>
  <cp:lastModifiedBy>M.Jawad</cp:lastModifiedBy>
  <cp:revision>2</cp:revision>
  <dcterms:created xsi:type="dcterms:W3CDTF">2023-05-08T02:04:00Z</dcterms:created>
  <dcterms:modified xsi:type="dcterms:W3CDTF">2023-05-08T02:04:00Z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0x0101002D51EA9576F5EC4CA02C11EDA88A465D</vt:lpwstr>
  </property>
</Properties>
</file>