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4E0" w:rsidRDefault="00A60753" w:rsidP="00A60753">
      <w:pPr>
        <w:pStyle w:val="1"/>
        <w:jc w:val="center"/>
        <w:rPr>
          <w:rFonts w:hint="eastAsia"/>
        </w:rPr>
      </w:pPr>
      <w:r>
        <w:rPr>
          <w:rFonts w:hint="eastAsia"/>
        </w:rPr>
        <w:t>LiteOS</w:t>
      </w:r>
      <w:r>
        <w:rPr>
          <w:rFonts w:hint="eastAsia"/>
        </w:rPr>
        <w:t>工业监控应用</w:t>
      </w:r>
    </w:p>
    <w:p w:rsidR="00CE24A6" w:rsidRDefault="00CE24A6" w:rsidP="00CE24A6">
      <w:pPr>
        <w:pStyle w:val="a5"/>
        <w:numPr>
          <w:ilvl w:val="0"/>
          <w:numId w:val="1"/>
        </w:numPr>
        <w:ind w:firstLineChars="0"/>
        <w:rPr>
          <w:rFonts w:hint="eastAsia"/>
        </w:rPr>
      </w:pPr>
      <w:r>
        <w:rPr>
          <w:rFonts w:hint="eastAsia"/>
        </w:rPr>
        <w:t>硬件平台</w:t>
      </w:r>
    </w:p>
    <w:p w:rsidR="00CE24A6" w:rsidRDefault="00CE24A6" w:rsidP="00CE24A6">
      <w:pPr>
        <w:ind w:firstLine="420"/>
        <w:rPr>
          <w:rFonts w:hint="eastAsia"/>
        </w:rPr>
      </w:pPr>
      <w:r>
        <w:rPr>
          <w:rFonts w:hint="eastAsia"/>
        </w:rPr>
        <w:t>此工程的调试硬件平台为深圳市汇川技术股份有限公司工业互联网部门的</w:t>
      </w:r>
      <w:r>
        <w:rPr>
          <w:rFonts w:hint="eastAsia"/>
        </w:rPr>
        <w:t>IOT-WL210DKG</w:t>
      </w:r>
      <w:r>
        <w:rPr>
          <w:rFonts w:hint="eastAsia"/>
        </w:rPr>
        <w:t>产品，</w:t>
      </w:r>
      <w:r>
        <w:rPr>
          <w:rFonts w:hint="eastAsia"/>
        </w:rPr>
        <w:t>IOT-WL210DKG</w:t>
      </w:r>
      <w:r>
        <w:rPr>
          <w:rFonts w:hint="eastAsia"/>
        </w:rPr>
        <w:t>产品及其资料的获取请咨询公司客服。</w:t>
      </w:r>
    </w:p>
    <w:p w:rsidR="00CE24A6" w:rsidRDefault="00CE24A6" w:rsidP="00CE24A6">
      <w:pPr>
        <w:pStyle w:val="a5"/>
        <w:numPr>
          <w:ilvl w:val="0"/>
          <w:numId w:val="1"/>
        </w:numPr>
        <w:ind w:firstLineChars="0"/>
        <w:rPr>
          <w:rFonts w:hint="eastAsia"/>
        </w:rPr>
      </w:pPr>
      <w:r>
        <w:rPr>
          <w:rFonts w:hint="eastAsia"/>
        </w:rPr>
        <w:t>编译</w:t>
      </w:r>
      <w:r w:rsidR="00C57B51">
        <w:rPr>
          <w:rFonts w:hint="eastAsia"/>
        </w:rPr>
        <w:t>、调试</w:t>
      </w:r>
      <w:r>
        <w:rPr>
          <w:rFonts w:hint="eastAsia"/>
        </w:rPr>
        <w:t>及烧录</w:t>
      </w:r>
    </w:p>
    <w:p w:rsidR="00CE24A6" w:rsidRDefault="00C57B51" w:rsidP="00C57B51">
      <w:pPr>
        <w:ind w:firstLine="420"/>
        <w:rPr>
          <w:rFonts w:hint="eastAsia"/>
        </w:rPr>
      </w:pPr>
      <w:r>
        <w:rPr>
          <w:rFonts w:hint="eastAsia"/>
        </w:rPr>
        <w:t>1.</w:t>
      </w:r>
      <w:r>
        <w:rPr>
          <w:rFonts w:hint="eastAsia"/>
        </w:rPr>
        <w:t>编译器。</w:t>
      </w:r>
      <w:r w:rsidR="00CE24A6">
        <w:rPr>
          <w:rFonts w:hint="eastAsia"/>
        </w:rPr>
        <w:t>本工程适用</w:t>
      </w:r>
      <w:r w:rsidR="00CE24A6">
        <w:rPr>
          <w:rFonts w:hint="eastAsia"/>
        </w:rPr>
        <w:t>IAR7.4</w:t>
      </w:r>
      <w:r w:rsidR="00CE24A6">
        <w:rPr>
          <w:rFonts w:hint="eastAsia"/>
        </w:rPr>
        <w:t>集成开发环境编译并调试，</w:t>
      </w:r>
    </w:p>
    <w:p w:rsidR="00C57B51" w:rsidRDefault="00C57B51" w:rsidP="00C57B51">
      <w:pPr>
        <w:ind w:left="420"/>
        <w:rPr>
          <w:rFonts w:hint="eastAsia"/>
        </w:rPr>
      </w:pPr>
      <w:r>
        <w:rPr>
          <w:rFonts w:hint="eastAsia"/>
        </w:rPr>
        <w:t>2.</w:t>
      </w:r>
      <w:r>
        <w:rPr>
          <w:rFonts w:hint="eastAsia"/>
        </w:rPr>
        <w:t>仿真及烧录工具。本工程使用</w:t>
      </w:r>
      <w:r>
        <w:rPr>
          <w:rFonts w:hint="eastAsia"/>
        </w:rPr>
        <w:t>J-Link</w:t>
      </w:r>
      <w:r>
        <w:rPr>
          <w:rFonts w:hint="eastAsia"/>
        </w:rPr>
        <w:t>工具进行仿真和烧录程序，程序编译后点击运行便下载到设备。</w:t>
      </w:r>
    </w:p>
    <w:p w:rsidR="00C57B51" w:rsidRDefault="00C57B51" w:rsidP="00C57B51">
      <w:pPr>
        <w:ind w:left="420"/>
        <w:rPr>
          <w:rFonts w:hint="eastAsia"/>
        </w:rPr>
      </w:pPr>
      <w:r>
        <w:rPr>
          <w:rFonts w:hint="eastAsia"/>
        </w:rPr>
        <w:t>3.</w:t>
      </w:r>
      <w:r>
        <w:rPr>
          <w:rFonts w:hint="eastAsia"/>
        </w:rPr>
        <w:t>调试。使用</w:t>
      </w:r>
      <w:r>
        <w:rPr>
          <w:rFonts w:hint="eastAsia"/>
        </w:rPr>
        <w:t>IAR</w:t>
      </w:r>
      <w:r>
        <w:rPr>
          <w:rFonts w:hint="eastAsia"/>
        </w:rPr>
        <w:t>调试时可设置</w:t>
      </w:r>
      <w:r>
        <w:rPr>
          <w:rFonts w:hint="eastAsia"/>
        </w:rPr>
        <w:t>View-&gt;Terminal I/O</w:t>
      </w:r>
      <w:r>
        <w:rPr>
          <w:rFonts w:hint="eastAsia"/>
        </w:rPr>
        <w:t>打印调试信息</w:t>
      </w:r>
    </w:p>
    <w:p w:rsidR="00CE24A6" w:rsidRDefault="00CE24A6" w:rsidP="00CE24A6">
      <w:pPr>
        <w:pStyle w:val="a5"/>
        <w:numPr>
          <w:ilvl w:val="0"/>
          <w:numId w:val="1"/>
        </w:numPr>
        <w:ind w:firstLineChars="0"/>
        <w:rPr>
          <w:rFonts w:hint="eastAsia"/>
        </w:rPr>
      </w:pPr>
      <w:r>
        <w:rPr>
          <w:rFonts w:hint="eastAsia"/>
        </w:rPr>
        <w:t>应用举例</w:t>
      </w:r>
    </w:p>
    <w:p w:rsidR="00CE24A6" w:rsidRDefault="00C57B51" w:rsidP="00CE24A6">
      <w:pPr>
        <w:ind w:left="420"/>
        <w:rPr>
          <w:rFonts w:hint="eastAsia"/>
        </w:rPr>
      </w:pPr>
      <w:r>
        <w:rPr>
          <w:rFonts w:hint="eastAsia"/>
        </w:rPr>
        <w:t>本工程为</w:t>
      </w:r>
      <w:r>
        <w:rPr>
          <w:rFonts w:hint="eastAsia"/>
        </w:rPr>
        <w:t>2017</w:t>
      </w:r>
      <w:r>
        <w:rPr>
          <w:rFonts w:hint="eastAsia"/>
        </w:rPr>
        <w:t>年</w:t>
      </w:r>
      <w:r>
        <w:rPr>
          <w:rFonts w:hint="eastAsia"/>
        </w:rPr>
        <w:t>1</w:t>
      </w:r>
      <w:r>
        <w:rPr>
          <w:rFonts w:hint="eastAsia"/>
        </w:rPr>
        <w:t>月</w:t>
      </w:r>
      <w:r>
        <w:rPr>
          <w:rFonts w:hint="eastAsia"/>
        </w:rPr>
        <w:t>8</w:t>
      </w:r>
      <w:r>
        <w:rPr>
          <w:rFonts w:hint="eastAsia"/>
        </w:rPr>
        <w:t>日星期日华为</w:t>
      </w:r>
      <w:r>
        <w:rPr>
          <w:rFonts w:hint="eastAsia"/>
        </w:rPr>
        <w:t xml:space="preserve">LiteOS </w:t>
      </w:r>
      <w:r>
        <w:rPr>
          <w:rFonts w:hint="eastAsia"/>
        </w:rPr>
        <w:t>黑客松大赛完成的作品，硬件实物图如下图所示：</w:t>
      </w:r>
    </w:p>
    <w:p w:rsidR="00C57B51" w:rsidRDefault="00C57B51" w:rsidP="00C57B51">
      <w:pPr>
        <w:ind w:left="420"/>
        <w:jc w:val="center"/>
        <w:rPr>
          <w:rFonts w:hint="eastAsia"/>
        </w:rPr>
      </w:pPr>
      <w:r>
        <w:rPr>
          <w:rFonts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pt;height:429.75pt">
            <v:imagedata r:id="rId7" o:title="30"/>
          </v:shape>
        </w:pict>
      </w:r>
    </w:p>
    <w:p w:rsidR="00A60753" w:rsidRPr="00C57B51" w:rsidRDefault="00C57B51">
      <w:pPr>
        <w:rPr>
          <w:rFonts w:hint="eastAsia"/>
        </w:rPr>
      </w:pPr>
      <w:r>
        <w:rPr>
          <w:rFonts w:hint="eastAsia"/>
        </w:rPr>
        <w:t>图片最下面的是</w:t>
      </w:r>
      <w:r>
        <w:rPr>
          <w:rFonts w:hint="eastAsia"/>
        </w:rPr>
        <w:t>IOT-WL210DKG</w:t>
      </w:r>
      <w:r>
        <w:rPr>
          <w:rFonts w:hint="eastAsia"/>
        </w:rPr>
        <w:t>设备，通过</w:t>
      </w:r>
      <w:r>
        <w:rPr>
          <w:rFonts w:hint="eastAsia"/>
        </w:rPr>
        <w:t>485</w:t>
      </w:r>
      <w:r>
        <w:rPr>
          <w:rFonts w:hint="eastAsia"/>
        </w:rPr>
        <w:t>线接到了</w:t>
      </w:r>
      <w:r>
        <w:rPr>
          <w:rFonts w:hint="eastAsia"/>
        </w:rPr>
        <w:t>PLC</w:t>
      </w:r>
      <w:r>
        <w:rPr>
          <w:rFonts w:hint="eastAsia"/>
        </w:rPr>
        <w:t>上，实现远程控制</w:t>
      </w:r>
      <w:r>
        <w:rPr>
          <w:rFonts w:hint="eastAsia"/>
        </w:rPr>
        <w:t>PLC</w:t>
      </w:r>
      <w:r>
        <w:rPr>
          <w:rFonts w:hint="eastAsia"/>
        </w:rPr>
        <w:t>的</w:t>
      </w:r>
      <w:r>
        <w:rPr>
          <w:rFonts w:hint="eastAsia"/>
        </w:rPr>
        <w:t>LED</w:t>
      </w:r>
      <w:r>
        <w:rPr>
          <w:rFonts w:hint="eastAsia"/>
        </w:rPr>
        <w:lastRenderedPageBreak/>
        <w:t>和获取</w:t>
      </w:r>
      <w:r>
        <w:rPr>
          <w:rFonts w:hint="eastAsia"/>
        </w:rPr>
        <w:t>LED</w:t>
      </w:r>
      <w:r>
        <w:rPr>
          <w:rFonts w:hint="eastAsia"/>
        </w:rPr>
        <w:t>状态。</w:t>
      </w:r>
    </w:p>
    <w:p w:rsidR="00A60753" w:rsidRDefault="00A60753">
      <w:pPr>
        <w:rPr>
          <w:rFonts w:hint="eastAsia"/>
        </w:rPr>
      </w:pPr>
    </w:p>
    <w:p w:rsidR="00A60753" w:rsidRDefault="00C57B51" w:rsidP="00C57B51">
      <w:pPr>
        <w:pStyle w:val="a5"/>
        <w:numPr>
          <w:ilvl w:val="0"/>
          <w:numId w:val="4"/>
        </w:numPr>
        <w:ind w:firstLineChars="0"/>
        <w:rPr>
          <w:rFonts w:hint="eastAsia"/>
        </w:rPr>
      </w:pPr>
      <w:r>
        <w:rPr>
          <w:rFonts w:hint="eastAsia"/>
        </w:rPr>
        <w:t>设备上电后可参考设备说明书的</w:t>
      </w:r>
      <w:r>
        <w:rPr>
          <w:rFonts w:hint="eastAsia"/>
        </w:rPr>
        <w:t>LED</w:t>
      </w:r>
      <w:r>
        <w:rPr>
          <w:rFonts w:hint="eastAsia"/>
        </w:rPr>
        <w:t>指示说明，或者直接观察</w:t>
      </w:r>
      <w:r>
        <w:rPr>
          <w:rFonts w:hint="eastAsia"/>
        </w:rPr>
        <w:t>IAR</w:t>
      </w:r>
      <w:r>
        <w:rPr>
          <w:rFonts w:hint="eastAsia"/>
        </w:rPr>
        <w:t>的打印信息观察设备登录服务器过程。</w:t>
      </w:r>
    </w:p>
    <w:p w:rsidR="00C57B51" w:rsidRDefault="00C57B51" w:rsidP="00C57B51">
      <w:pPr>
        <w:pStyle w:val="a5"/>
        <w:numPr>
          <w:ilvl w:val="0"/>
          <w:numId w:val="4"/>
        </w:numPr>
        <w:ind w:firstLineChars="0"/>
        <w:rPr>
          <w:rFonts w:hint="eastAsia"/>
        </w:rPr>
      </w:pPr>
      <w:r>
        <w:rPr>
          <w:rFonts w:hint="eastAsia"/>
        </w:rPr>
        <w:t>设备登录后可咨询汇川公司客服注册并登录</w:t>
      </w:r>
      <w:r>
        <w:rPr>
          <w:rFonts w:hint="eastAsia"/>
        </w:rPr>
        <w:t>PLC</w:t>
      </w:r>
      <w:r>
        <w:rPr>
          <w:rFonts w:hint="eastAsia"/>
        </w:rPr>
        <w:t>监控应用系统平台，并提供购买</w:t>
      </w:r>
      <w:r>
        <w:rPr>
          <w:rFonts w:hint="eastAsia"/>
        </w:rPr>
        <w:t>IOT-WL210DKG</w:t>
      </w:r>
      <w:r>
        <w:rPr>
          <w:rFonts w:hint="eastAsia"/>
        </w:rPr>
        <w:t>设备的注册码要求将设备调拨的该应用平台下。</w:t>
      </w:r>
    </w:p>
    <w:p w:rsidR="00C57B51" w:rsidRDefault="00C57B51" w:rsidP="00C57B51">
      <w:pPr>
        <w:pStyle w:val="a5"/>
        <w:numPr>
          <w:ilvl w:val="0"/>
          <w:numId w:val="4"/>
        </w:numPr>
        <w:ind w:firstLineChars="0"/>
        <w:rPr>
          <w:rFonts w:hint="eastAsia"/>
        </w:rPr>
      </w:pPr>
      <w:r>
        <w:rPr>
          <w:rFonts w:hint="eastAsia"/>
        </w:rPr>
        <w:t>将</w:t>
      </w:r>
      <w:r>
        <w:rPr>
          <w:rFonts w:hint="eastAsia"/>
        </w:rPr>
        <w:t>PLC</w:t>
      </w:r>
      <w:r>
        <w:rPr>
          <w:rFonts w:hint="eastAsia"/>
        </w:rPr>
        <w:t>接好</w:t>
      </w:r>
      <w:r>
        <w:rPr>
          <w:rFonts w:hint="eastAsia"/>
        </w:rPr>
        <w:t>LED</w:t>
      </w:r>
      <w:r>
        <w:rPr>
          <w:rFonts w:hint="eastAsia"/>
        </w:rPr>
        <w:t>后，编写</w:t>
      </w:r>
      <w:r>
        <w:rPr>
          <w:rFonts w:hint="eastAsia"/>
        </w:rPr>
        <w:t>PLC</w:t>
      </w:r>
      <w:r>
        <w:rPr>
          <w:rFonts w:hint="eastAsia"/>
        </w:rPr>
        <w:t>用户程序用于控制采集</w:t>
      </w:r>
      <w:r>
        <w:rPr>
          <w:rFonts w:hint="eastAsia"/>
        </w:rPr>
        <w:t>LED</w:t>
      </w:r>
      <w:r>
        <w:rPr>
          <w:rFonts w:hint="eastAsia"/>
        </w:rPr>
        <w:t>状态。</w:t>
      </w:r>
    </w:p>
    <w:p w:rsidR="00C57B51" w:rsidRDefault="00C57B51" w:rsidP="00C57B51">
      <w:pPr>
        <w:pStyle w:val="a5"/>
        <w:numPr>
          <w:ilvl w:val="0"/>
          <w:numId w:val="4"/>
        </w:numPr>
        <w:ind w:firstLineChars="0"/>
        <w:rPr>
          <w:rFonts w:hint="eastAsia"/>
        </w:rPr>
      </w:pPr>
      <w:r>
        <w:rPr>
          <w:rFonts w:hint="eastAsia"/>
        </w:rPr>
        <w:t>结合用户程序员完成在</w:t>
      </w:r>
      <w:r>
        <w:rPr>
          <w:rFonts w:hint="eastAsia"/>
        </w:rPr>
        <w:t>PLC</w:t>
      </w:r>
      <w:r>
        <w:rPr>
          <w:rFonts w:hint="eastAsia"/>
        </w:rPr>
        <w:t>应用平台的监控协议的设置，并将监控协议和</w:t>
      </w:r>
      <w:r>
        <w:rPr>
          <w:rFonts w:hint="eastAsia"/>
        </w:rPr>
        <w:t>IOT-WL210DKG</w:t>
      </w:r>
      <w:r>
        <w:rPr>
          <w:rFonts w:hint="eastAsia"/>
        </w:rPr>
        <w:t>设备绑定。设备便可以控制和采集</w:t>
      </w:r>
      <w:r>
        <w:rPr>
          <w:rFonts w:hint="eastAsia"/>
        </w:rPr>
        <w:t>LED</w:t>
      </w:r>
      <w:r>
        <w:rPr>
          <w:rFonts w:hint="eastAsia"/>
        </w:rPr>
        <w:t>的状态。</w:t>
      </w:r>
    </w:p>
    <w:p w:rsidR="00C57B51" w:rsidRDefault="00C57B51" w:rsidP="00C57B51">
      <w:pPr>
        <w:pStyle w:val="a5"/>
        <w:numPr>
          <w:ilvl w:val="0"/>
          <w:numId w:val="4"/>
        </w:numPr>
        <w:ind w:firstLineChars="0"/>
      </w:pPr>
      <w:r>
        <w:rPr>
          <w:rFonts w:hint="eastAsia"/>
        </w:rPr>
        <w:t>涉及</w:t>
      </w:r>
      <w:r>
        <w:rPr>
          <w:rFonts w:hint="eastAsia"/>
        </w:rPr>
        <w:t>PLC</w:t>
      </w:r>
      <w:r>
        <w:rPr>
          <w:rFonts w:hint="eastAsia"/>
        </w:rPr>
        <w:t>监控应用系统的操作请咨询汇川客服</w:t>
      </w:r>
      <w:r w:rsidR="008D44E1">
        <w:rPr>
          <w:rFonts w:hint="eastAsia"/>
        </w:rPr>
        <w:t>或者吴荔（</w:t>
      </w:r>
      <w:r w:rsidR="008D44E1">
        <w:rPr>
          <w:rFonts w:hint="eastAsia"/>
        </w:rPr>
        <w:t>ilychee@163.com</w:t>
      </w:r>
      <w:r w:rsidR="008D44E1">
        <w:rPr>
          <w:rFonts w:hint="eastAsia"/>
        </w:rPr>
        <w:t>）</w:t>
      </w:r>
      <w:r>
        <w:rPr>
          <w:rFonts w:hint="eastAsia"/>
        </w:rPr>
        <w:t>。</w:t>
      </w:r>
    </w:p>
    <w:sectPr w:rsidR="00C57B5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603C" w:rsidRDefault="0022603C" w:rsidP="00A60753">
      <w:r>
        <w:separator/>
      </w:r>
    </w:p>
  </w:endnote>
  <w:endnote w:type="continuationSeparator" w:id="1">
    <w:p w:rsidR="0022603C" w:rsidRDefault="0022603C" w:rsidP="00A6075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603C" w:rsidRDefault="0022603C" w:rsidP="00A60753">
      <w:r>
        <w:separator/>
      </w:r>
    </w:p>
  </w:footnote>
  <w:footnote w:type="continuationSeparator" w:id="1">
    <w:p w:rsidR="0022603C" w:rsidRDefault="0022603C" w:rsidP="00A6075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0E2AF5"/>
    <w:multiLevelType w:val="hybridMultilevel"/>
    <w:tmpl w:val="412A4BFC"/>
    <w:lvl w:ilvl="0" w:tplc="DA2C4A98">
      <w:start w:val="1"/>
      <w:numFmt w:val="decimal"/>
      <w:lvlText w:val="%1."/>
      <w:lvlJc w:val="left"/>
      <w:pPr>
        <w:ind w:left="1005" w:hanging="58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2187C11"/>
    <w:multiLevelType w:val="hybridMultilevel"/>
    <w:tmpl w:val="DB44498E"/>
    <w:lvl w:ilvl="0" w:tplc="11FC2C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1F8162F"/>
    <w:multiLevelType w:val="hybridMultilevel"/>
    <w:tmpl w:val="4D32D1EA"/>
    <w:lvl w:ilvl="0" w:tplc="BE0696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3FC0FD4"/>
    <w:multiLevelType w:val="hybridMultilevel"/>
    <w:tmpl w:val="677C9258"/>
    <w:lvl w:ilvl="0" w:tplc="36F26F8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60753"/>
    <w:rsid w:val="0022603C"/>
    <w:rsid w:val="005E64E0"/>
    <w:rsid w:val="008D44E1"/>
    <w:rsid w:val="00A60753"/>
    <w:rsid w:val="00BA0ED8"/>
    <w:rsid w:val="00C57B51"/>
    <w:rsid w:val="00CE24A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6075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607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60753"/>
    <w:rPr>
      <w:sz w:val="18"/>
      <w:szCs w:val="18"/>
    </w:rPr>
  </w:style>
  <w:style w:type="paragraph" w:styleId="a4">
    <w:name w:val="footer"/>
    <w:basedOn w:val="a"/>
    <w:link w:val="Char0"/>
    <w:uiPriority w:val="99"/>
    <w:semiHidden/>
    <w:unhideWhenUsed/>
    <w:rsid w:val="00A6075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60753"/>
    <w:rPr>
      <w:sz w:val="18"/>
      <w:szCs w:val="18"/>
    </w:rPr>
  </w:style>
  <w:style w:type="character" w:customStyle="1" w:styleId="1Char">
    <w:name w:val="标题 1 Char"/>
    <w:basedOn w:val="a0"/>
    <w:link w:val="1"/>
    <w:uiPriority w:val="9"/>
    <w:rsid w:val="00A60753"/>
    <w:rPr>
      <w:b/>
      <w:bCs/>
      <w:kern w:val="44"/>
      <w:sz w:val="44"/>
      <w:szCs w:val="44"/>
    </w:rPr>
  </w:style>
  <w:style w:type="paragraph" w:styleId="a5">
    <w:name w:val="List Paragraph"/>
    <w:basedOn w:val="a"/>
    <w:uiPriority w:val="34"/>
    <w:qFormat/>
    <w:rsid w:val="00CE24A6"/>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90</Words>
  <Characters>514</Characters>
  <Application>Microsoft Office Word</Application>
  <DocSecurity>0</DocSecurity>
  <Lines>4</Lines>
  <Paragraphs>1</Paragraphs>
  <ScaleCrop>false</ScaleCrop>
  <Company/>
  <LinksUpToDate>false</LinksUpToDate>
  <CharactersWithSpaces>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吴荔</dc:creator>
  <cp:lastModifiedBy>吴荔</cp:lastModifiedBy>
  <cp:revision>4</cp:revision>
  <dcterms:created xsi:type="dcterms:W3CDTF">2017-01-07T12:56:00Z</dcterms:created>
  <dcterms:modified xsi:type="dcterms:W3CDTF">2017-01-08T04:43:00Z</dcterms:modified>
</cp:coreProperties>
</file>