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1)LOGIN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IF :LOGIN_C.CL_USERNAME IS NULL THEN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show_alert('NULL_USERNAME')=alert_button1 THEN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MESSAGE('Please enter username.');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IF :LOGIN_C.CL_PASSWORD IS NULL THEN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show_alert('NULL_PW')=alert_button1 THEN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MESSAGE('Please enter password.');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USERNAME_COUNT NUMBER(3,0);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correct_pw varchar2(20);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SELECT COUNT(*) INTO USERNAME_COUNT FROM CUSTOMER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WHERE CUS_USERNAME = LOWER :LOGIN_C.CL_USERNAME;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IF USERNAME_COUNT = 0 THEN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show_alert('NOT_REGISTERED_USERNAME')=alert_button1 THEN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MESSAGE('Username not registered. Please try again.');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--Retrieve the correct password from the database, based on the ID , into a declared variable - correct_pw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SELECT CUS_PASSWORD INTO correct_pw FROM CUSTOMER WHERE CUS_USERNAME=:LOGIN_C.CL_USERNAME;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--Compare the password that user types into :LOGIN.PASSWORD textbox with correct_pw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--If the password matches then go to student_retrieve datablock, if not, show a message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IF correct_pw=:LOGIN_C.CL_PASSWORD THEN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GO_BLOCK ('HOMEPAGE');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IF show_alert('WRONG_PW')=alert_button1 THEN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message('Wrong password');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2)BACK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GO_BLOCK ('WELCOME');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3)REGISTER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GO_BLOCK ('REGISTER');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