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Selected_Vday number (10);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Selected_Vmonth number(10);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Selected_Vyear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Selected_date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GO_BLOCK('DAILY_SALES_SELECT');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Selected_Vday:= :DAILY_SALES_SELECT.DAY_SELECTED;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Selected_Vmonth:= :DAILY_SALES_SELECT.MONTH_SELECTED;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Selected_Vyear := :DAILY_SALES_SELECT.YEAR_SELECTED;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Selected_date:= to_date(Selected_Vday||'-'||Selected_Vmonth || '-'||Selected_Vyear,'DD-MM-YYYY');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GO_BLOCK('MD_DAILY_SALES');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IF :SYSTEM.LAST_RECORD='TRUE'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CREATE_RECORD;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--duplicate_RECORD;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TO_date(ORDERS_DATE, 'DD-MM-YYYY')= TO_date(Selected_date, 'DD-MM-YYYY');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:MD_DAILY_SALES.ORDERS_DATE:= Selected_date;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IF :MD_DAILY_SALES.ORDERS_AMOUNT IS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--L_NUM_RECORDS:= :system.cursor_record;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--L_NUM_RECORDS:= L_NUM_RECORDS+1;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--NEXT_RECORD;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--FIRST_RECORD;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--FOR i IN 1..L_NUM_RECORDS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SET_BLOCK_PROPERTY ('MD_DAILY_SALES',insert_allowed,property_true);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--END LOOP;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