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TOTALAMOUNT NUMBER(20);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username_count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DELETE_RECORD;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TOTALAMOUNT :=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LOOP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GO_BLOCK('QUANTITY_S');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TOTALAMOUNT := TOTALAMOUNT + :QUANTITY_S.PRODUCT_PRICE;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:QUANTITY_S.TOTAL := TOTALAMOUNT;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NEXT_RECORD;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EXIT WHEN :QUANTITY_S.PRODUCT_PRICE IS 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