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 xml:space="preserve">correct_pw varchar2(20);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username_count number(3,0);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 xml:space="preserve">sta_type varchar2(20);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If :WELCOME_S.STA_USERNAME_TXB is null THEN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SET_ALERT_PROPERTY('ALERT_LOGIN', ALERT_MESSAGE_TEXT, 'Please enter username.');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RETURN_VALUE := SHOW_ALERT('ALERT_LOGIN');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If :WELCOME_S.STA_PSW_TXB is null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SET_ALERT_PROPERTY('ALERT_LOGIN', ALERT_MESSAGE_TEXT, 'Please enter password.');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RETURN_VALUE := SHOW_ALERT('ALERT_LOGIN');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IF :WELCOME_S.STA_USERNAME_TXB IS NOT NULL THEN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SELECT COUNT(*) INTO username_count from STAFF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where STAFF_UNAME=:WELCOME_S.STA_USERNAME_TXB;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IF username_count =0 then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SET_ALERT_PROPERTY('ALERT_LOGIN', ALERT_MESSAGE_TEXT, 'Invalid username.');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RETURN_VALUE := SHOW_ALERT('ALERT_LOGIN');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Select STAFF_PW into correct_pw from STAFF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where STAFF_UNAME=:WELCOME_S.STA_USERNAME_TXB;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IF :WELCOME_S.STA_PSW_TXB &lt;&gt; correct_pw THEN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SET_ALERT_PROPERTY('ALERT_LOGIN', ALERT_MESSAGE_TEXT, 'Invalid password.');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RETURN_VALUE := SHOW_ALERT('ALERT_LOGIN');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RAISE FORM_TRIGGER_FAILURE;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Select STAFF_TYPE INTO sta_type From  STAFF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where STAFF_UNAME=:WELCOME_S.STA_USERNAME_TXB;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IF correct_pw=:WELCOME_S.STA_PSW_TXB AND sta_type = 'Cashier'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Go_Block('Main_S');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Elsif correct_pw=:WELCOME_S.STA_PSW_TXB AND sta_type = 'Barista' THEN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Go_Block('MAIN_BAR');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ElsiF correct_pw=:WELCOME_S.STA_PSW_TXB AND sta_type = 'Manager'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Go_Block('DASH_S');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END IF;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END IF;</w:t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END;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