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i number(10);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D_COUNT NUMBER(10);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GO_BLOCK('MD_SALES_ORD_S');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:MD_SALES_ORD_S.ORDERS_ID:= :TODAY_SALE_SALES_ORDERS__S.ORDERS_ID;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GO_BLOCK('MD_SALES_ORD_S');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i:=1;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SELECT COUNT(DETAIL_ID) INTO D_COUNT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FROM DETAIL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WHERE ORDERS_ID=:TODAY_SALE_SALES_ORDERS__S.ORDERS_ID;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GO_BLOCK('MD_DETAIL_SALESORDER_S');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FIRST_RECORD;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FOR i in 1..</w:t>
        <w:tab/>
        <w:t xml:space="preserve">D_COUNT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LOOP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SELECT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DETAIL_ID,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PRODUCT_NAME,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DETAIL_TEMPERATURE,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DETAIL_COLDNESS 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DETAIL_SWEETNESS 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DETAIL_ADDPARTS,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DETAIL_QUANTITY 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DETAIL_STATUS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INTO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:MD_DETAIL_SALESORDER_S.DETAIL_ID 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:MD_DETAIL_SALESORDER_S.PRODUCT_NAME,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:MD_DETAIL_SALESORDER_S.DETAIL_TEMPERATURE,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  :MD_DETAIL_SALESORDER_S.DETAIL_COLDNESS,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  :MD_DETAIL_SALESORDER_S.DETAIL_SWEETNESS,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:MD_DETAIL_SALESORDER_S.DETAIL_ADDPARTS,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:MD_DETAIL_SALESORDER_S.DETAIL_QUANTITY,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:MD_DETAIL_SALESORDER_S.DETAIL_STATUS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FROM(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SELECT DETAIL_ID,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PRODUCT_NAME,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DETAIL_TEMPERATURE,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DETAIL_COLDNESS,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DETAIL_SWEETNESS,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DETAIL_ADDPARTS,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DETAIL_QUANTITY,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DETAIL_STATUS,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ROWNUM RN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FROM PRODUCT,ORDERS,DETAIL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WHERE ORDERS.ORDERS_ID=DETAIL.ORDERS_ID AND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       </w:t>
        <w:tab/>
        <w:t xml:space="preserve">DETAIL.PRODUCT_ID=PRODUCT.PRODUCT_ID AND ORDERS.ORDERS_ID=:TODAY_SALE_SALES_ORDERS__S.ORDERS_ID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       </w:t>
        <w:tab/>
        <w:t xml:space="preserve">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       </w:t>
        <w:tab/>
        <w:t xml:space="preserve">WHERE RN=i;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NEXT_RECORD;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END LOOP;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FIRST_RECORD;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--</w:t>
        <w:tab/>
        <w:t xml:space="preserve">SELECT PRODUCT_NAME,DETAIL_ID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--FROM  PRODUCT,DETAIL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--</w:t>
        <w:tab/>
        <w:t xml:space="preserve">WHERE DETAIL.PRODUCT_ID=PRODUCT.PRODUCT_ID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