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 xml:space="preserve">PROID VARCHAR2(20);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i NUMBER(20);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RN NUMBER (20);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RECORDS_NUM NUMBER(20);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GO_BLOCK('VIEW_DETAIL');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CLEAR_BLOCK(no_validate);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First_record;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Select COUNT(*)INTO RECORDS_NUM FROM DETAIL;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 :=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For i in 1..RECORDS_NUM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LOOP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Select ORDERS_ID, DETAIL_ID,DETAIL_TEMPERATURE,DETAIL_COLDNESS,DETAIL_SWEETNESS,DETAIL_ADDPARTS,DETAIL_QUANTITY,DETAIL_STATUS,PRODUCT_ID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Into  :VIEW_DETAIL.ORDERS_ID,:VIEW_DETAIL.DETAIL_ID,:VIEW_DETAIL.DETAIL_TEMPERATURE,:VIEW_DETAIL.DETAIL_COLDNESS,:VIEW_DETAIL.DETAIL_SWEETNESS,:VIEW_DETAIL.DETAIL_ADDPARTS,:VIEW_DETAIL.DETAIL_QUANTITY,:VIEW_DETAIL.DETAIL_STATUS,PROID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From (SELECT ORDERS_ID, DETAIL_ID, DETAIL_TEMPERATURE,DETAIL_COLDNESS,DETAIL_SWEETNESS,DETAIL_ADDPARTS,DETAIL_QUANTITY,DETAIL_STATUS,PRODUCT_ID, ROWNUM RN FROM DETAIL WHERE DETAIL_STATUS != 'COMPLETE')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Where RN = i;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Select PRODUCT_NAME Into :VIEW_DETAIL.PRODUCT_NAME From PRODUCT Where PRODUCT_ID = PROID;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MESSAGE(i);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