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7D5AE2C6" w:rsidR="00586ED1" w:rsidRDefault="00AC6A7B" w:rsidP="00AC6A7B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AC6A7B">
        <w:rPr>
          <w:b/>
          <w:bCs/>
          <w:sz w:val="48"/>
          <w:szCs w:val="48"/>
          <w:u w:val="single"/>
          <w:lang w:val="en-US"/>
        </w:rPr>
        <w:t>Looking into a docker container</w:t>
      </w:r>
    </w:p>
    <w:p w14:paraId="738EE9D1" w14:textId="6F128088" w:rsidR="00AC6A7B" w:rsidRDefault="00A13AB3" w:rsidP="00AC6A7B">
      <w:pPr>
        <w:jc w:val="center"/>
      </w:pPr>
      <w:r>
        <w:rPr>
          <w:noProof/>
        </w:rPr>
        <w:drawing>
          <wp:inline distT="0" distB="0" distL="0" distR="0" wp14:anchorId="1B214E2D" wp14:editId="3157ED77">
            <wp:extent cx="5731510" cy="1884045"/>
            <wp:effectExtent l="0" t="0" r="2540" b="1905"/>
            <wp:docPr id="6404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EA35B" w14:textId="6A37A0DA" w:rsidR="00A13AB3" w:rsidRPr="00AC6A7B" w:rsidRDefault="00A13AB3" w:rsidP="00AC6A7B">
      <w:pPr>
        <w:jc w:val="center"/>
      </w:pPr>
      <w:r>
        <w:rPr>
          <w:noProof/>
        </w:rPr>
        <w:drawing>
          <wp:inline distT="0" distB="0" distL="0" distR="0" wp14:anchorId="31C37159" wp14:editId="797F8A4D">
            <wp:extent cx="5731510" cy="1853565"/>
            <wp:effectExtent l="0" t="0" r="2540" b="0"/>
            <wp:docPr id="894637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3AB3" w:rsidRPr="00AC6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365E87"/>
    <w:rsid w:val="00411BAE"/>
    <w:rsid w:val="00586ED1"/>
    <w:rsid w:val="006302ED"/>
    <w:rsid w:val="00633C03"/>
    <w:rsid w:val="008D3967"/>
    <w:rsid w:val="00A13AB3"/>
    <w:rsid w:val="00AC6A7B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2025-12-31T17:21:00Z</dcterms:modified>
</cp:coreProperties>
</file>