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color w:val="5B9BD5" w:themeColor="accent1"/>
        </w:rPr>
        <w:id w:val="-1493021331"/>
        <w:docPartObj>
          <w:docPartGallery w:val="Cover Pages"/>
          <w:docPartUnique/>
        </w:docPartObj>
      </w:sdtPr>
      <w:sdtEndPr>
        <w:rPr>
          <w:color w:val="000000"/>
        </w:rPr>
      </w:sdtEndPr>
      <w:sdtContent>
        <w:p w:rsidR="00A94C06" w:rsidRDefault="00A94C06" w:rsidP="00A94C06">
          <w:pPr>
            <w:tabs>
              <w:tab w:val="left" w:pos="3084"/>
            </w:tabs>
            <w:spacing w:line="240" w:lineRule="auto"/>
            <w:ind w:left="0" w:firstLine="0"/>
            <w:rPr>
              <w:sz w:val="28"/>
              <w:szCs w:val="28"/>
            </w:rPr>
          </w:pPr>
        </w:p>
        <w:p w:rsidR="00A94C06" w:rsidRDefault="00A94C06" w:rsidP="00A94C06">
          <w:pPr>
            <w:spacing w:line="360" w:lineRule="auto"/>
            <w:ind w:firstLine="720"/>
            <w:rPr>
              <w:b/>
              <w:bCs/>
              <w:sz w:val="36"/>
              <w:szCs w:val="36"/>
            </w:rPr>
          </w:pPr>
          <w:bookmarkStart w:id="0" w:name="_Hlk99817764"/>
          <w:bookmarkEnd w:id="0"/>
          <w:r w:rsidRPr="000316F5">
            <w:rPr>
              <w:b/>
              <w:bCs/>
              <w:sz w:val="36"/>
              <w:szCs w:val="36"/>
            </w:rPr>
            <w:t>VIMAL TORMAL PODDAR BCA COLLEGE</w:t>
          </w:r>
        </w:p>
        <w:p w:rsidR="00A94C06" w:rsidRPr="000316F5" w:rsidRDefault="00A94C06" w:rsidP="00A94C06">
          <w:pPr>
            <w:spacing w:line="360" w:lineRule="auto"/>
            <w:ind w:firstLine="720"/>
            <w:rPr>
              <w:b/>
              <w:bCs/>
              <w:sz w:val="36"/>
              <w:szCs w:val="36"/>
            </w:rPr>
          </w:pPr>
        </w:p>
        <w:p w:rsidR="00A94C06" w:rsidRPr="000316F5" w:rsidRDefault="00A94C06" w:rsidP="00A94C06">
          <w:pPr>
            <w:spacing w:line="360" w:lineRule="auto"/>
            <w:jc w:val="center"/>
            <w:rPr>
              <w:b/>
              <w:bCs/>
              <w:sz w:val="36"/>
              <w:szCs w:val="36"/>
            </w:rPr>
          </w:pPr>
          <w:r w:rsidRPr="000316F5">
            <w:rPr>
              <w:b/>
              <w:bCs/>
              <w:sz w:val="36"/>
              <w:szCs w:val="36"/>
            </w:rPr>
            <w:t>VEER NARMAD SOUTH GUJARAT UNIVERSITY</w:t>
          </w:r>
        </w:p>
        <w:p w:rsidR="00A94C06" w:rsidRPr="000316F5" w:rsidRDefault="00A94C06" w:rsidP="00A94C06">
          <w:pPr>
            <w:spacing w:line="360" w:lineRule="auto"/>
            <w:jc w:val="center"/>
            <w:rPr>
              <w:b/>
              <w:bCs/>
              <w:sz w:val="36"/>
              <w:szCs w:val="36"/>
            </w:rPr>
          </w:pPr>
          <w:r w:rsidRPr="000316F5">
            <w:rPr>
              <w:b/>
              <w:bCs/>
              <w:sz w:val="36"/>
              <w:szCs w:val="36"/>
            </w:rPr>
            <w:t>(VNSGU)</w:t>
          </w:r>
        </w:p>
        <w:p w:rsidR="00A94C06" w:rsidRPr="009012EF" w:rsidRDefault="00A94C06" w:rsidP="00A94C06">
          <w:pPr>
            <w:spacing w:line="360" w:lineRule="auto"/>
            <w:rPr>
              <w:sz w:val="32"/>
              <w:szCs w:val="32"/>
            </w:rPr>
          </w:pPr>
        </w:p>
        <w:p w:rsidR="00A94C06" w:rsidRPr="009012EF" w:rsidRDefault="00A94C06" w:rsidP="00A94C06">
          <w:pPr>
            <w:spacing w:line="360" w:lineRule="auto"/>
            <w:jc w:val="center"/>
            <w:rPr>
              <w:b/>
              <w:bCs/>
              <w:sz w:val="32"/>
              <w:szCs w:val="32"/>
            </w:rPr>
          </w:pPr>
          <w:r>
            <w:rPr>
              <w:b/>
              <w:bCs/>
              <w:sz w:val="32"/>
              <w:szCs w:val="32"/>
            </w:rPr>
            <w:t xml:space="preserve">SEMINAR </w:t>
          </w:r>
          <w:r w:rsidRPr="009012EF">
            <w:rPr>
              <w:b/>
              <w:bCs/>
              <w:sz w:val="32"/>
              <w:szCs w:val="32"/>
            </w:rPr>
            <w:t>REPORT</w:t>
          </w:r>
        </w:p>
        <w:p w:rsidR="00A94C06" w:rsidRPr="009012EF" w:rsidRDefault="00A94C06" w:rsidP="00A94C06">
          <w:pPr>
            <w:spacing w:line="360" w:lineRule="auto"/>
            <w:jc w:val="center"/>
            <w:rPr>
              <w:b/>
              <w:bCs/>
              <w:sz w:val="32"/>
              <w:szCs w:val="32"/>
            </w:rPr>
          </w:pPr>
          <w:r w:rsidRPr="009012EF">
            <w:rPr>
              <w:b/>
              <w:bCs/>
              <w:sz w:val="32"/>
              <w:szCs w:val="32"/>
            </w:rPr>
            <w:t>ON</w:t>
          </w:r>
        </w:p>
        <w:p w:rsidR="00A94C06" w:rsidRDefault="00A94C06" w:rsidP="00A94C06">
          <w:pPr>
            <w:spacing w:line="360" w:lineRule="auto"/>
            <w:jc w:val="center"/>
            <w:rPr>
              <w:b/>
              <w:bCs/>
              <w:sz w:val="32"/>
              <w:szCs w:val="32"/>
            </w:rPr>
          </w:pPr>
          <w:r>
            <w:rPr>
              <w:b/>
              <w:bCs/>
              <w:sz w:val="32"/>
              <w:szCs w:val="32"/>
            </w:rPr>
            <w:t>INDRUSTRY 4.0</w:t>
          </w:r>
        </w:p>
        <w:p w:rsidR="00053415" w:rsidRPr="000316F5" w:rsidRDefault="00053415" w:rsidP="00A94C06">
          <w:pPr>
            <w:spacing w:line="360" w:lineRule="auto"/>
            <w:jc w:val="center"/>
            <w:rPr>
              <w:b/>
              <w:bCs/>
              <w:sz w:val="32"/>
              <w:szCs w:val="32"/>
            </w:rPr>
          </w:pPr>
        </w:p>
        <w:p w:rsidR="00A94C06" w:rsidRPr="009012EF" w:rsidRDefault="00A94C06" w:rsidP="00A94C06">
          <w:pPr>
            <w:spacing w:line="360" w:lineRule="auto"/>
            <w:jc w:val="center"/>
            <w:rPr>
              <w:sz w:val="32"/>
              <w:szCs w:val="36"/>
            </w:rPr>
          </w:pPr>
          <w:r w:rsidRPr="009012EF">
            <w:rPr>
              <w:sz w:val="32"/>
              <w:szCs w:val="36"/>
            </w:rPr>
            <w:t>As Partial Requirement for the Degree</w:t>
          </w:r>
        </w:p>
        <w:p w:rsidR="00A94C06" w:rsidRPr="009012EF" w:rsidRDefault="00A94C06" w:rsidP="00A94C06">
          <w:pPr>
            <w:spacing w:line="360" w:lineRule="auto"/>
            <w:jc w:val="center"/>
            <w:rPr>
              <w:sz w:val="32"/>
              <w:szCs w:val="36"/>
            </w:rPr>
          </w:pPr>
          <w:r w:rsidRPr="009012EF">
            <w:rPr>
              <w:sz w:val="32"/>
              <w:szCs w:val="36"/>
            </w:rPr>
            <w:t>Of</w:t>
          </w:r>
        </w:p>
        <w:p w:rsidR="00A94C06" w:rsidRDefault="00A94C06" w:rsidP="00A94C06">
          <w:pPr>
            <w:spacing w:line="360" w:lineRule="auto"/>
            <w:jc w:val="center"/>
            <w:rPr>
              <w:sz w:val="32"/>
              <w:szCs w:val="36"/>
            </w:rPr>
          </w:pPr>
          <w:r w:rsidRPr="009012EF">
            <w:rPr>
              <w:sz w:val="32"/>
              <w:szCs w:val="36"/>
            </w:rPr>
            <w:t>Bachelor of Computer Applications</w:t>
          </w:r>
        </w:p>
        <w:p w:rsidR="00A94C06" w:rsidRPr="009012EF" w:rsidRDefault="00A94C06" w:rsidP="00A94C06">
          <w:pPr>
            <w:spacing w:line="360" w:lineRule="auto"/>
            <w:jc w:val="center"/>
            <w:rPr>
              <w:sz w:val="32"/>
              <w:szCs w:val="36"/>
            </w:rPr>
          </w:pPr>
        </w:p>
        <w:p w:rsidR="00A94C06" w:rsidRDefault="00A94C06" w:rsidP="00A94C06">
          <w:pPr>
            <w:spacing w:line="360" w:lineRule="auto"/>
            <w:jc w:val="center"/>
            <w:rPr>
              <w:sz w:val="36"/>
              <w:szCs w:val="36"/>
            </w:rPr>
          </w:pPr>
          <w:r w:rsidRPr="000316F5">
            <w:t xml:space="preserve"> </w:t>
          </w:r>
          <w:r w:rsidR="00FE6D45">
            <w:rPr>
              <w:sz w:val="36"/>
              <w:szCs w:val="36"/>
            </w:rPr>
            <w:t>Year: 2021</w:t>
          </w:r>
          <w:r>
            <w:rPr>
              <w:sz w:val="36"/>
              <w:szCs w:val="36"/>
            </w:rPr>
            <w:t>-22</w:t>
          </w:r>
        </w:p>
        <w:p w:rsidR="00A94C06" w:rsidRDefault="00A94C06" w:rsidP="00A94C06">
          <w:pPr>
            <w:spacing w:line="360" w:lineRule="auto"/>
            <w:jc w:val="center"/>
          </w:pPr>
        </w:p>
        <w:p w:rsidR="00A94C06" w:rsidRPr="009012EF" w:rsidRDefault="00A94C06" w:rsidP="00A94C06">
          <w:pPr>
            <w:spacing w:line="360" w:lineRule="auto"/>
            <w:jc w:val="center"/>
          </w:pPr>
          <w:r w:rsidRPr="000316F5">
            <w:rPr>
              <w:sz w:val="32"/>
              <w:szCs w:val="32"/>
            </w:rPr>
            <w:t>Guided By:</w:t>
          </w:r>
        </w:p>
        <w:p w:rsidR="00A94C06" w:rsidRPr="009012EF" w:rsidRDefault="00701DE1" w:rsidP="00A94C06">
          <w:pPr>
            <w:spacing w:line="360" w:lineRule="auto"/>
            <w:jc w:val="center"/>
            <w:rPr>
              <w:b/>
              <w:bCs/>
              <w:sz w:val="28"/>
              <w:szCs w:val="28"/>
            </w:rPr>
          </w:pPr>
          <w:r>
            <w:rPr>
              <w:b/>
              <w:bCs/>
              <w:sz w:val="28"/>
              <w:szCs w:val="28"/>
            </w:rPr>
            <w:t>Prof</w:t>
          </w:r>
          <w:r w:rsidR="00A94C06">
            <w:rPr>
              <w:b/>
              <w:bCs/>
              <w:sz w:val="28"/>
              <w:szCs w:val="28"/>
            </w:rPr>
            <w:t>. Prashant Ghantiwala</w:t>
          </w:r>
        </w:p>
        <w:p w:rsidR="00A94C06" w:rsidRDefault="00A94C06" w:rsidP="00A94C06">
          <w:pPr>
            <w:spacing w:line="360" w:lineRule="auto"/>
            <w:jc w:val="center"/>
            <w:rPr>
              <w:b/>
              <w:bCs/>
            </w:rPr>
          </w:pPr>
        </w:p>
        <w:p w:rsidR="00A94C06" w:rsidRPr="003E2C1B" w:rsidRDefault="00A94C06" w:rsidP="00A94C06">
          <w:pPr>
            <w:spacing w:line="360" w:lineRule="auto"/>
            <w:jc w:val="center"/>
            <w:rPr>
              <w:b/>
              <w:bCs/>
            </w:rPr>
          </w:pPr>
          <w:r>
            <w:rPr>
              <w:b/>
              <w:bCs/>
            </w:rPr>
            <w:t>Submitted By:-</w:t>
          </w:r>
        </w:p>
        <w:p w:rsidR="00A94C06" w:rsidRPr="003E2C1B" w:rsidRDefault="00A94C06" w:rsidP="00A94C06">
          <w:pPr>
            <w:spacing w:line="360" w:lineRule="auto"/>
            <w:jc w:val="center"/>
            <w:rPr>
              <w:b/>
              <w:bCs/>
              <w:sz w:val="28"/>
              <w:szCs w:val="24"/>
            </w:rPr>
          </w:pPr>
          <w:r>
            <w:rPr>
              <w:b/>
              <w:bCs/>
              <w:sz w:val="28"/>
              <w:szCs w:val="24"/>
            </w:rPr>
            <w:t>Rohit Nandkishor Jadhav</w:t>
          </w:r>
        </w:p>
        <w:p w:rsidR="001C69A2" w:rsidRPr="00A94C06" w:rsidRDefault="00A94C06" w:rsidP="00A94C06">
          <w:pPr>
            <w:spacing w:after="160" w:line="360" w:lineRule="auto"/>
            <w:rPr>
              <w:b/>
              <w:color w:val="525252" w:themeColor="accent3" w:themeShade="80"/>
              <w:sz w:val="28"/>
              <w:szCs w:val="28"/>
            </w:rPr>
          </w:pPr>
          <w:r>
            <w:rPr>
              <w:b/>
              <w:color w:val="525252" w:themeColor="accent3" w:themeShade="80"/>
              <w:sz w:val="28"/>
              <w:szCs w:val="28"/>
            </w:rPr>
            <w:lastRenderedPageBreak/>
            <w:tab/>
          </w:r>
          <w:r>
            <w:rPr>
              <w:b/>
              <w:color w:val="525252" w:themeColor="accent3" w:themeShade="80"/>
              <w:sz w:val="28"/>
              <w:szCs w:val="28"/>
            </w:rPr>
            <w:tab/>
          </w:r>
          <w:r>
            <w:rPr>
              <w:b/>
              <w:color w:val="525252" w:themeColor="accent3" w:themeShade="80"/>
              <w:sz w:val="28"/>
              <w:szCs w:val="28"/>
            </w:rPr>
            <w:tab/>
          </w:r>
          <w:r>
            <w:rPr>
              <w:b/>
              <w:color w:val="525252" w:themeColor="accent3" w:themeShade="80"/>
              <w:sz w:val="28"/>
              <w:szCs w:val="28"/>
            </w:rPr>
            <w:tab/>
          </w:r>
        </w:p>
      </w:sdtContent>
    </w:sdt>
    <w:sdt>
      <w:sdtPr>
        <w:rPr>
          <w:rFonts w:ascii="Times New Roman" w:eastAsia="Times New Roman" w:hAnsi="Times New Roman" w:cs="Times New Roman"/>
          <w:color w:val="000000"/>
          <w:sz w:val="24"/>
          <w:szCs w:val="20"/>
          <w:lang w:val="en-IN" w:eastAsia="en-IN" w:bidi="mr-IN"/>
        </w:rPr>
        <w:id w:val="-948623239"/>
        <w:docPartObj>
          <w:docPartGallery w:val="Table of Contents"/>
          <w:docPartUnique/>
        </w:docPartObj>
      </w:sdtPr>
      <w:sdtEndPr>
        <w:rPr>
          <w:b/>
          <w:bCs/>
          <w:noProof/>
        </w:rPr>
      </w:sdtEndPr>
      <w:sdtContent>
        <w:p w:rsidR="008000C7" w:rsidRPr="001C69A2" w:rsidRDefault="008000C7" w:rsidP="001C69A2">
          <w:pPr>
            <w:pStyle w:val="TOCHeading"/>
            <w:spacing w:line="360" w:lineRule="auto"/>
            <w:rPr>
              <w:rFonts w:ascii="Times New Roman" w:eastAsia="Times New Roman" w:hAnsi="Times New Roman" w:cs="Times New Roman"/>
              <w:color w:val="000000"/>
              <w:sz w:val="24"/>
              <w:szCs w:val="20"/>
              <w:lang w:val="en-IN" w:eastAsia="en-IN" w:bidi="mr-IN"/>
            </w:rPr>
          </w:pPr>
          <w:r>
            <w:t>Table of Contents</w:t>
          </w:r>
        </w:p>
        <w:p w:rsidR="008000C7" w:rsidRDefault="008000C7" w:rsidP="003F62C3">
          <w:pPr>
            <w:pStyle w:val="TOC1"/>
            <w:tabs>
              <w:tab w:val="left" w:pos="440"/>
              <w:tab w:val="right" w:leader="dot" w:pos="9011"/>
            </w:tabs>
            <w:spacing w:line="360" w:lineRule="auto"/>
            <w:rPr>
              <w:rFonts w:asciiTheme="minorHAnsi" w:eastAsiaTheme="minorEastAsia" w:hAnsiTheme="minorHAnsi" w:cstheme="minorBidi"/>
              <w:noProof/>
              <w:color w:val="auto"/>
              <w:sz w:val="22"/>
            </w:rPr>
          </w:pPr>
          <w:r>
            <w:fldChar w:fldCharType="begin"/>
          </w:r>
          <w:r>
            <w:instrText xml:space="preserve"> TOC \o "1-3" \h \z \u </w:instrText>
          </w:r>
          <w:r>
            <w:fldChar w:fldCharType="separate"/>
          </w:r>
          <w:hyperlink w:anchor="_Toc100751980" w:history="1">
            <w:r w:rsidRPr="00B34A32">
              <w:rPr>
                <w:rStyle w:val="Hyperlink"/>
                <w:noProof/>
                <w:u w:color="000000"/>
              </w:rPr>
              <w:t>1</w:t>
            </w:r>
            <w:r>
              <w:rPr>
                <w:rFonts w:asciiTheme="minorHAnsi" w:eastAsiaTheme="minorEastAsia" w:hAnsiTheme="minorHAnsi" w:cstheme="minorBidi"/>
                <w:noProof/>
                <w:color w:val="auto"/>
                <w:sz w:val="22"/>
              </w:rPr>
              <w:tab/>
            </w:r>
            <w:r w:rsidRPr="00B34A32">
              <w:rPr>
                <w:rStyle w:val="Hyperlink"/>
                <w:noProof/>
              </w:rPr>
              <w:t>Introduction</w:t>
            </w:r>
            <w:r>
              <w:rPr>
                <w:noProof/>
                <w:webHidden/>
              </w:rPr>
              <w:tab/>
            </w:r>
            <w:r>
              <w:rPr>
                <w:noProof/>
                <w:webHidden/>
              </w:rPr>
              <w:fldChar w:fldCharType="begin"/>
            </w:r>
            <w:r>
              <w:rPr>
                <w:noProof/>
                <w:webHidden/>
              </w:rPr>
              <w:instrText xml:space="preserve"> PAGEREF _Toc100751980 \h </w:instrText>
            </w:r>
            <w:r>
              <w:rPr>
                <w:noProof/>
                <w:webHidden/>
              </w:rPr>
            </w:r>
            <w:r>
              <w:rPr>
                <w:noProof/>
                <w:webHidden/>
              </w:rPr>
              <w:fldChar w:fldCharType="separate"/>
            </w:r>
            <w:r w:rsidR="00C30B3B">
              <w:rPr>
                <w:noProof/>
                <w:webHidden/>
              </w:rPr>
              <w:t>3</w:t>
            </w:r>
            <w:r>
              <w:rPr>
                <w:noProof/>
                <w:webHidden/>
              </w:rPr>
              <w:fldChar w:fldCharType="end"/>
            </w:r>
          </w:hyperlink>
        </w:p>
        <w:p w:rsidR="008000C7" w:rsidRPr="008000C7" w:rsidRDefault="00017236" w:rsidP="003F62C3">
          <w:pPr>
            <w:pStyle w:val="TOC1"/>
            <w:tabs>
              <w:tab w:val="left" w:pos="440"/>
              <w:tab w:val="right" w:leader="dot" w:pos="9011"/>
            </w:tabs>
            <w:spacing w:line="360" w:lineRule="auto"/>
            <w:rPr>
              <w:rFonts w:asciiTheme="minorHAnsi" w:eastAsiaTheme="minorEastAsia" w:hAnsiTheme="minorHAnsi" w:cstheme="minorBidi"/>
              <w:noProof/>
              <w:color w:val="auto"/>
              <w:sz w:val="22"/>
            </w:rPr>
          </w:pPr>
          <w:hyperlink w:anchor="_Toc100751981" w:history="1">
            <w:r w:rsidR="008000C7" w:rsidRPr="00B34A32">
              <w:rPr>
                <w:rStyle w:val="Hyperlink"/>
                <w:noProof/>
                <w:u w:color="000000"/>
              </w:rPr>
              <w:t>2</w:t>
            </w:r>
            <w:r w:rsidR="008000C7">
              <w:rPr>
                <w:rFonts w:asciiTheme="minorHAnsi" w:eastAsiaTheme="minorEastAsia" w:hAnsiTheme="minorHAnsi" w:cstheme="minorBidi"/>
                <w:noProof/>
                <w:color w:val="auto"/>
                <w:sz w:val="22"/>
              </w:rPr>
              <w:tab/>
            </w:r>
            <w:r w:rsidR="008000C7" w:rsidRPr="00B34A32">
              <w:rPr>
                <w:rStyle w:val="Hyperlink"/>
                <w:noProof/>
              </w:rPr>
              <w:t>Background</w:t>
            </w:r>
            <w:r w:rsidR="008000C7">
              <w:rPr>
                <w:noProof/>
                <w:webHidden/>
              </w:rPr>
              <w:tab/>
            </w:r>
          </w:hyperlink>
          <w:r w:rsidR="008000C7">
            <w:rPr>
              <w:rStyle w:val="Hyperlink"/>
              <w:noProof/>
              <w:color w:val="auto"/>
              <w:u w:val="none"/>
            </w:rPr>
            <w:t>4</w:t>
          </w:r>
        </w:p>
        <w:p w:rsidR="008000C7" w:rsidRP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82" w:history="1">
            <w:r w:rsidR="008000C7" w:rsidRPr="00B34A32">
              <w:rPr>
                <w:rStyle w:val="Hyperlink"/>
                <w:noProof/>
                <w:u w:color="000000"/>
              </w:rPr>
              <w:t>2.1</w:t>
            </w:r>
            <w:r w:rsidR="008000C7">
              <w:rPr>
                <w:rFonts w:asciiTheme="minorHAnsi" w:eastAsiaTheme="minorEastAsia" w:hAnsiTheme="minorHAnsi" w:cstheme="minorBidi"/>
                <w:noProof/>
                <w:color w:val="auto"/>
                <w:sz w:val="22"/>
              </w:rPr>
              <w:tab/>
            </w:r>
            <w:r w:rsidR="008000C7" w:rsidRPr="00B34A32">
              <w:rPr>
                <w:rStyle w:val="Hyperlink"/>
                <w:noProof/>
              </w:rPr>
              <w:t>Industrial revolutions</w:t>
            </w:r>
            <w:r w:rsidR="008000C7">
              <w:rPr>
                <w:noProof/>
                <w:webHidden/>
              </w:rPr>
              <w:tab/>
            </w:r>
          </w:hyperlink>
          <w:r w:rsidR="008000C7">
            <w:rPr>
              <w:rStyle w:val="Hyperlink"/>
              <w:noProof/>
              <w:color w:val="auto"/>
              <w:u w:val="none"/>
            </w:rPr>
            <w:t>4</w:t>
          </w:r>
        </w:p>
        <w:p w:rsidR="008000C7" w:rsidRP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83" w:history="1">
            <w:r w:rsidR="008000C7" w:rsidRPr="00B34A32">
              <w:rPr>
                <w:rStyle w:val="Hyperlink"/>
                <w:noProof/>
                <w:u w:color="000000"/>
              </w:rPr>
              <w:t>2.2</w:t>
            </w:r>
            <w:r w:rsidR="008000C7">
              <w:rPr>
                <w:rFonts w:asciiTheme="minorHAnsi" w:eastAsiaTheme="minorEastAsia" w:hAnsiTheme="minorHAnsi" w:cstheme="minorBidi"/>
                <w:noProof/>
                <w:color w:val="auto"/>
                <w:sz w:val="22"/>
              </w:rPr>
              <w:tab/>
            </w:r>
            <w:r w:rsidR="008000C7" w:rsidRPr="00B34A32">
              <w:rPr>
                <w:rStyle w:val="Hyperlink"/>
                <w:noProof/>
              </w:rPr>
              <w:t>The Fourth Industrial Revolution</w:t>
            </w:r>
            <w:r w:rsidR="008000C7">
              <w:rPr>
                <w:noProof/>
                <w:webHidden/>
              </w:rPr>
              <w:tab/>
            </w:r>
          </w:hyperlink>
          <w:r w:rsidR="00C30B3B">
            <w:rPr>
              <w:rStyle w:val="Hyperlink"/>
              <w:noProof/>
              <w:color w:val="auto"/>
              <w:u w:val="none"/>
            </w:rPr>
            <w:t>4</w:t>
          </w:r>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84" w:history="1">
            <w:r w:rsidR="008000C7" w:rsidRPr="00B34A32">
              <w:rPr>
                <w:rStyle w:val="Hyperlink"/>
                <w:noProof/>
                <w:u w:color="000000"/>
              </w:rPr>
              <w:t>2.3</w:t>
            </w:r>
            <w:r w:rsidR="008000C7">
              <w:rPr>
                <w:rFonts w:asciiTheme="minorHAnsi" w:eastAsiaTheme="minorEastAsia" w:hAnsiTheme="minorHAnsi" w:cstheme="minorBidi"/>
                <w:noProof/>
                <w:color w:val="auto"/>
                <w:sz w:val="22"/>
              </w:rPr>
              <w:tab/>
            </w:r>
            <w:r w:rsidR="008000C7" w:rsidRPr="00B34A32">
              <w:rPr>
                <w:rStyle w:val="Hyperlink"/>
                <w:noProof/>
              </w:rPr>
              <w:t>Information and communication technologies</w:t>
            </w:r>
            <w:r w:rsidR="008000C7">
              <w:rPr>
                <w:noProof/>
                <w:webHidden/>
              </w:rPr>
              <w:tab/>
            </w:r>
            <w:r w:rsidR="008000C7">
              <w:rPr>
                <w:noProof/>
                <w:webHidden/>
              </w:rPr>
              <w:fldChar w:fldCharType="begin"/>
            </w:r>
            <w:r w:rsidR="008000C7">
              <w:rPr>
                <w:noProof/>
                <w:webHidden/>
              </w:rPr>
              <w:instrText xml:space="preserve"> PAGEREF _Toc100751984 \h </w:instrText>
            </w:r>
            <w:r w:rsidR="008000C7">
              <w:rPr>
                <w:noProof/>
                <w:webHidden/>
              </w:rPr>
            </w:r>
            <w:r w:rsidR="008000C7">
              <w:rPr>
                <w:noProof/>
                <w:webHidden/>
              </w:rPr>
              <w:fldChar w:fldCharType="separate"/>
            </w:r>
            <w:r w:rsidR="00C30B3B">
              <w:rPr>
                <w:noProof/>
                <w:webHidden/>
              </w:rPr>
              <w:t>5</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85" w:history="1">
            <w:r w:rsidR="008000C7" w:rsidRPr="00B34A32">
              <w:rPr>
                <w:rStyle w:val="Hyperlink"/>
                <w:noProof/>
                <w:u w:color="000000"/>
              </w:rPr>
              <w:t>2.4</w:t>
            </w:r>
            <w:r w:rsidR="008000C7">
              <w:rPr>
                <w:rFonts w:asciiTheme="minorHAnsi" w:eastAsiaTheme="minorEastAsia" w:hAnsiTheme="minorHAnsi" w:cstheme="minorBidi"/>
                <w:noProof/>
                <w:color w:val="auto"/>
                <w:sz w:val="22"/>
              </w:rPr>
              <w:tab/>
            </w:r>
            <w:r w:rsidR="008000C7" w:rsidRPr="00B34A32">
              <w:rPr>
                <w:rStyle w:val="Hyperlink"/>
                <w:noProof/>
              </w:rPr>
              <w:t>Cyber-physical systems</w:t>
            </w:r>
            <w:r w:rsidR="008000C7">
              <w:rPr>
                <w:noProof/>
                <w:webHidden/>
              </w:rPr>
              <w:tab/>
            </w:r>
            <w:r w:rsidR="008000C7">
              <w:rPr>
                <w:noProof/>
                <w:webHidden/>
              </w:rPr>
              <w:fldChar w:fldCharType="begin"/>
            </w:r>
            <w:r w:rsidR="008000C7">
              <w:rPr>
                <w:noProof/>
                <w:webHidden/>
              </w:rPr>
              <w:instrText xml:space="preserve"> PAGEREF _Toc100751985 \h </w:instrText>
            </w:r>
            <w:r w:rsidR="008000C7">
              <w:rPr>
                <w:noProof/>
                <w:webHidden/>
              </w:rPr>
            </w:r>
            <w:r w:rsidR="008000C7">
              <w:rPr>
                <w:noProof/>
                <w:webHidden/>
              </w:rPr>
              <w:fldChar w:fldCharType="separate"/>
            </w:r>
            <w:r w:rsidR="00C30B3B">
              <w:rPr>
                <w:noProof/>
                <w:webHidden/>
              </w:rPr>
              <w:t>6</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86" w:history="1">
            <w:r w:rsidR="008000C7" w:rsidRPr="00B34A32">
              <w:rPr>
                <w:rStyle w:val="Hyperlink"/>
                <w:noProof/>
                <w:u w:color="000000"/>
              </w:rPr>
              <w:t>2.5</w:t>
            </w:r>
            <w:r w:rsidR="008000C7">
              <w:rPr>
                <w:rFonts w:asciiTheme="minorHAnsi" w:eastAsiaTheme="minorEastAsia" w:hAnsiTheme="minorHAnsi" w:cstheme="minorBidi"/>
                <w:noProof/>
                <w:color w:val="auto"/>
                <w:sz w:val="22"/>
              </w:rPr>
              <w:tab/>
            </w:r>
            <w:r w:rsidR="008000C7" w:rsidRPr="00B34A32">
              <w:rPr>
                <w:rStyle w:val="Hyperlink"/>
                <w:noProof/>
              </w:rPr>
              <w:t>Network communications</w:t>
            </w:r>
            <w:r w:rsidR="008000C7">
              <w:rPr>
                <w:noProof/>
                <w:webHidden/>
              </w:rPr>
              <w:tab/>
            </w:r>
            <w:r w:rsidR="008000C7">
              <w:rPr>
                <w:noProof/>
                <w:webHidden/>
              </w:rPr>
              <w:fldChar w:fldCharType="begin"/>
            </w:r>
            <w:r w:rsidR="008000C7">
              <w:rPr>
                <w:noProof/>
                <w:webHidden/>
              </w:rPr>
              <w:instrText xml:space="preserve"> PAGEREF _Toc100751986 \h </w:instrText>
            </w:r>
            <w:r w:rsidR="008000C7">
              <w:rPr>
                <w:noProof/>
                <w:webHidden/>
              </w:rPr>
            </w:r>
            <w:r w:rsidR="008000C7">
              <w:rPr>
                <w:noProof/>
                <w:webHidden/>
              </w:rPr>
              <w:fldChar w:fldCharType="separate"/>
            </w:r>
            <w:r w:rsidR="00C30B3B">
              <w:rPr>
                <w:noProof/>
                <w:webHidden/>
              </w:rPr>
              <w:t>6</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87" w:history="1">
            <w:r w:rsidR="008000C7" w:rsidRPr="00B34A32">
              <w:rPr>
                <w:rStyle w:val="Hyperlink"/>
                <w:noProof/>
                <w:u w:color="000000"/>
              </w:rPr>
              <w:t>2.6</w:t>
            </w:r>
            <w:r w:rsidR="008000C7">
              <w:rPr>
                <w:rFonts w:asciiTheme="minorHAnsi" w:eastAsiaTheme="minorEastAsia" w:hAnsiTheme="minorHAnsi" w:cstheme="minorBidi"/>
                <w:noProof/>
                <w:color w:val="auto"/>
                <w:sz w:val="22"/>
              </w:rPr>
              <w:tab/>
            </w:r>
            <w:r w:rsidR="008000C7" w:rsidRPr="00B34A32">
              <w:rPr>
                <w:rStyle w:val="Hyperlink"/>
                <w:noProof/>
              </w:rPr>
              <w:t>Big Data and Cloud Computing</w:t>
            </w:r>
            <w:r w:rsidR="008000C7">
              <w:rPr>
                <w:noProof/>
                <w:webHidden/>
              </w:rPr>
              <w:tab/>
            </w:r>
            <w:r w:rsidR="008000C7">
              <w:rPr>
                <w:noProof/>
                <w:webHidden/>
              </w:rPr>
              <w:fldChar w:fldCharType="begin"/>
            </w:r>
            <w:r w:rsidR="008000C7">
              <w:rPr>
                <w:noProof/>
                <w:webHidden/>
              </w:rPr>
              <w:instrText xml:space="preserve"> PAGEREF _Toc100751987 \h </w:instrText>
            </w:r>
            <w:r w:rsidR="008000C7">
              <w:rPr>
                <w:noProof/>
                <w:webHidden/>
              </w:rPr>
            </w:r>
            <w:r w:rsidR="008000C7">
              <w:rPr>
                <w:noProof/>
                <w:webHidden/>
              </w:rPr>
              <w:fldChar w:fldCharType="separate"/>
            </w:r>
            <w:r w:rsidR="00C30B3B">
              <w:rPr>
                <w:noProof/>
                <w:webHidden/>
              </w:rPr>
              <w:t>6</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88" w:history="1">
            <w:r w:rsidR="008000C7" w:rsidRPr="00B34A32">
              <w:rPr>
                <w:rStyle w:val="Hyperlink"/>
                <w:noProof/>
                <w:u w:color="000000"/>
              </w:rPr>
              <w:t>2.7</w:t>
            </w:r>
            <w:r w:rsidR="008000C7">
              <w:rPr>
                <w:rFonts w:asciiTheme="minorHAnsi" w:eastAsiaTheme="minorEastAsia" w:hAnsiTheme="minorHAnsi" w:cstheme="minorBidi"/>
                <w:noProof/>
                <w:color w:val="auto"/>
                <w:sz w:val="22"/>
              </w:rPr>
              <w:tab/>
            </w:r>
            <w:r w:rsidR="008000C7" w:rsidRPr="00B34A32">
              <w:rPr>
                <w:rStyle w:val="Hyperlink"/>
                <w:noProof/>
              </w:rPr>
              <w:t>Improved tools</w:t>
            </w:r>
            <w:r w:rsidR="008000C7">
              <w:rPr>
                <w:noProof/>
                <w:webHidden/>
              </w:rPr>
              <w:tab/>
            </w:r>
            <w:r w:rsidR="008000C7">
              <w:rPr>
                <w:noProof/>
                <w:webHidden/>
              </w:rPr>
              <w:fldChar w:fldCharType="begin"/>
            </w:r>
            <w:r w:rsidR="008000C7">
              <w:rPr>
                <w:noProof/>
                <w:webHidden/>
              </w:rPr>
              <w:instrText xml:space="preserve"> PAGEREF _Toc100751988 \h </w:instrText>
            </w:r>
            <w:r w:rsidR="008000C7">
              <w:rPr>
                <w:noProof/>
                <w:webHidden/>
              </w:rPr>
            </w:r>
            <w:r w:rsidR="008000C7">
              <w:rPr>
                <w:noProof/>
                <w:webHidden/>
              </w:rPr>
              <w:fldChar w:fldCharType="separate"/>
            </w:r>
            <w:r w:rsidR="00C30B3B">
              <w:rPr>
                <w:noProof/>
                <w:webHidden/>
              </w:rPr>
              <w:t>6</w:t>
            </w:r>
            <w:r w:rsidR="008000C7">
              <w:rPr>
                <w:noProof/>
                <w:webHidden/>
              </w:rPr>
              <w:fldChar w:fldCharType="end"/>
            </w:r>
          </w:hyperlink>
        </w:p>
        <w:p w:rsidR="008000C7" w:rsidRDefault="00017236" w:rsidP="003F62C3">
          <w:pPr>
            <w:pStyle w:val="TOC1"/>
            <w:tabs>
              <w:tab w:val="left" w:pos="440"/>
              <w:tab w:val="right" w:leader="dot" w:pos="9011"/>
            </w:tabs>
            <w:spacing w:line="360" w:lineRule="auto"/>
            <w:rPr>
              <w:rFonts w:asciiTheme="minorHAnsi" w:eastAsiaTheme="minorEastAsia" w:hAnsiTheme="minorHAnsi" w:cstheme="minorBidi"/>
              <w:noProof/>
              <w:color w:val="auto"/>
              <w:sz w:val="22"/>
            </w:rPr>
          </w:pPr>
          <w:hyperlink w:anchor="_Toc100751989" w:history="1">
            <w:r w:rsidR="008000C7" w:rsidRPr="00B34A32">
              <w:rPr>
                <w:rStyle w:val="Hyperlink"/>
                <w:noProof/>
                <w:u w:color="000000"/>
              </w:rPr>
              <w:t>3</w:t>
            </w:r>
            <w:r w:rsidR="008000C7">
              <w:rPr>
                <w:rFonts w:asciiTheme="minorHAnsi" w:eastAsiaTheme="minorEastAsia" w:hAnsiTheme="minorHAnsi" w:cstheme="minorBidi"/>
                <w:noProof/>
                <w:color w:val="auto"/>
                <w:sz w:val="22"/>
              </w:rPr>
              <w:tab/>
            </w:r>
            <w:r w:rsidR="008000C7" w:rsidRPr="00B34A32">
              <w:rPr>
                <w:rStyle w:val="Hyperlink"/>
                <w:noProof/>
              </w:rPr>
              <w:t>Benefits</w:t>
            </w:r>
            <w:r w:rsidR="008000C7">
              <w:rPr>
                <w:noProof/>
                <w:webHidden/>
              </w:rPr>
              <w:tab/>
            </w:r>
            <w:r w:rsidR="008000C7">
              <w:rPr>
                <w:noProof/>
                <w:webHidden/>
              </w:rPr>
              <w:fldChar w:fldCharType="begin"/>
            </w:r>
            <w:r w:rsidR="008000C7">
              <w:rPr>
                <w:noProof/>
                <w:webHidden/>
              </w:rPr>
              <w:instrText xml:space="preserve"> PAGEREF _Toc100751989 \h </w:instrText>
            </w:r>
            <w:r w:rsidR="008000C7">
              <w:rPr>
                <w:noProof/>
                <w:webHidden/>
              </w:rPr>
            </w:r>
            <w:r w:rsidR="008000C7">
              <w:rPr>
                <w:noProof/>
                <w:webHidden/>
              </w:rPr>
              <w:fldChar w:fldCharType="separate"/>
            </w:r>
            <w:r w:rsidR="00C30B3B">
              <w:rPr>
                <w:noProof/>
                <w:webHidden/>
              </w:rPr>
              <w:t>7</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90" w:history="1">
            <w:r w:rsidR="008000C7" w:rsidRPr="00B34A32">
              <w:rPr>
                <w:rStyle w:val="Hyperlink"/>
                <w:noProof/>
                <w:u w:color="000000"/>
              </w:rPr>
              <w:t>3.1</w:t>
            </w:r>
            <w:r w:rsidR="008000C7">
              <w:rPr>
                <w:rFonts w:asciiTheme="minorHAnsi" w:eastAsiaTheme="minorEastAsia" w:hAnsiTheme="minorHAnsi" w:cstheme="minorBidi"/>
                <w:noProof/>
                <w:color w:val="auto"/>
                <w:sz w:val="22"/>
              </w:rPr>
              <w:tab/>
            </w:r>
            <w:r w:rsidR="008000C7" w:rsidRPr="00B34A32">
              <w:rPr>
                <w:rStyle w:val="Hyperlink"/>
                <w:noProof/>
              </w:rPr>
              <w:t>Mass customization</w:t>
            </w:r>
            <w:r w:rsidR="008000C7">
              <w:rPr>
                <w:noProof/>
                <w:webHidden/>
              </w:rPr>
              <w:tab/>
            </w:r>
            <w:r w:rsidR="008000C7">
              <w:rPr>
                <w:noProof/>
                <w:webHidden/>
              </w:rPr>
              <w:fldChar w:fldCharType="begin"/>
            </w:r>
            <w:r w:rsidR="008000C7">
              <w:rPr>
                <w:noProof/>
                <w:webHidden/>
              </w:rPr>
              <w:instrText xml:space="preserve"> PAGEREF _Toc100751990 \h </w:instrText>
            </w:r>
            <w:r w:rsidR="008000C7">
              <w:rPr>
                <w:noProof/>
                <w:webHidden/>
              </w:rPr>
            </w:r>
            <w:r w:rsidR="008000C7">
              <w:rPr>
                <w:noProof/>
                <w:webHidden/>
              </w:rPr>
              <w:fldChar w:fldCharType="separate"/>
            </w:r>
            <w:r w:rsidR="00C30B3B">
              <w:rPr>
                <w:noProof/>
                <w:webHidden/>
              </w:rPr>
              <w:t>8</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91" w:history="1">
            <w:r w:rsidR="008000C7" w:rsidRPr="00B34A32">
              <w:rPr>
                <w:rStyle w:val="Hyperlink"/>
                <w:noProof/>
                <w:u w:color="000000"/>
              </w:rPr>
              <w:t>3.2</w:t>
            </w:r>
            <w:r w:rsidR="008000C7">
              <w:rPr>
                <w:rFonts w:asciiTheme="minorHAnsi" w:eastAsiaTheme="minorEastAsia" w:hAnsiTheme="minorHAnsi" w:cstheme="minorBidi"/>
                <w:noProof/>
                <w:color w:val="auto"/>
                <w:sz w:val="22"/>
              </w:rPr>
              <w:tab/>
            </w:r>
            <w:r w:rsidR="008000C7" w:rsidRPr="00B34A32">
              <w:rPr>
                <w:rStyle w:val="Hyperlink"/>
                <w:noProof/>
              </w:rPr>
              <w:t>Flexible production</w:t>
            </w:r>
            <w:r w:rsidR="008000C7">
              <w:rPr>
                <w:noProof/>
                <w:webHidden/>
              </w:rPr>
              <w:tab/>
            </w:r>
            <w:r w:rsidR="008000C7">
              <w:rPr>
                <w:noProof/>
                <w:webHidden/>
              </w:rPr>
              <w:fldChar w:fldCharType="begin"/>
            </w:r>
            <w:r w:rsidR="008000C7">
              <w:rPr>
                <w:noProof/>
                <w:webHidden/>
              </w:rPr>
              <w:instrText xml:space="preserve"> PAGEREF _Toc100751991 \h </w:instrText>
            </w:r>
            <w:r w:rsidR="008000C7">
              <w:rPr>
                <w:noProof/>
                <w:webHidden/>
              </w:rPr>
            </w:r>
            <w:r w:rsidR="008000C7">
              <w:rPr>
                <w:noProof/>
                <w:webHidden/>
              </w:rPr>
              <w:fldChar w:fldCharType="separate"/>
            </w:r>
            <w:r w:rsidR="00C30B3B">
              <w:rPr>
                <w:noProof/>
                <w:webHidden/>
              </w:rPr>
              <w:t>8</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92" w:history="1">
            <w:r w:rsidR="008000C7" w:rsidRPr="00B34A32">
              <w:rPr>
                <w:rStyle w:val="Hyperlink"/>
                <w:noProof/>
                <w:u w:color="000000"/>
              </w:rPr>
              <w:t>3.3</w:t>
            </w:r>
            <w:r w:rsidR="008000C7">
              <w:rPr>
                <w:rFonts w:asciiTheme="minorHAnsi" w:eastAsiaTheme="minorEastAsia" w:hAnsiTheme="minorHAnsi" w:cstheme="minorBidi"/>
                <w:noProof/>
                <w:color w:val="auto"/>
                <w:sz w:val="22"/>
              </w:rPr>
              <w:tab/>
            </w:r>
            <w:r w:rsidR="008000C7" w:rsidRPr="00B34A32">
              <w:rPr>
                <w:rStyle w:val="Hyperlink"/>
                <w:noProof/>
              </w:rPr>
              <w:t>Increased production speed</w:t>
            </w:r>
            <w:r w:rsidR="008000C7">
              <w:rPr>
                <w:noProof/>
                <w:webHidden/>
              </w:rPr>
              <w:tab/>
            </w:r>
            <w:r w:rsidR="008000C7">
              <w:rPr>
                <w:noProof/>
                <w:webHidden/>
              </w:rPr>
              <w:fldChar w:fldCharType="begin"/>
            </w:r>
            <w:r w:rsidR="008000C7">
              <w:rPr>
                <w:noProof/>
                <w:webHidden/>
              </w:rPr>
              <w:instrText xml:space="preserve"> PAGEREF _Toc100751992 \h </w:instrText>
            </w:r>
            <w:r w:rsidR="008000C7">
              <w:rPr>
                <w:noProof/>
                <w:webHidden/>
              </w:rPr>
            </w:r>
            <w:r w:rsidR="008000C7">
              <w:rPr>
                <w:noProof/>
                <w:webHidden/>
              </w:rPr>
              <w:fldChar w:fldCharType="separate"/>
            </w:r>
            <w:r w:rsidR="00C30B3B">
              <w:rPr>
                <w:noProof/>
                <w:webHidden/>
              </w:rPr>
              <w:t>8</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93" w:history="1">
            <w:r w:rsidR="008000C7" w:rsidRPr="00B34A32">
              <w:rPr>
                <w:rStyle w:val="Hyperlink"/>
                <w:noProof/>
                <w:u w:color="000000"/>
              </w:rPr>
              <w:t>3.4</w:t>
            </w:r>
            <w:r w:rsidR="008000C7">
              <w:rPr>
                <w:rFonts w:asciiTheme="minorHAnsi" w:eastAsiaTheme="minorEastAsia" w:hAnsiTheme="minorHAnsi" w:cstheme="minorBidi"/>
                <w:noProof/>
                <w:color w:val="auto"/>
                <w:sz w:val="22"/>
              </w:rPr>
              <w:tab/>
            </w:r>
            <w:r w:rsidR="008000C7" w:rsidRPr="00B34A32">
              <w:rPr>
                <w:rStyle w:val="Hyperlink"/>
                <w:noProof/>
              </w:rPr>
              <w:t>Higher product quality and decreased error rates</w:t>
            </w:r>
            <w:r w:rsidR="008000C7">
              <w:rPr>
                <w:noProof/>
                <w:webHidden/>
              </w:rPr>
              <w:tab/>
            </w:r>
            <w:r w:rsidR="008000C7">
              <w:rPr>
                <w:noProof/>
                <w:webHidden/>
              </w:rPr>
              <w:fldChar w:fldCharType="begin"/>
            </w:r>
            <w:r w:rsidR="008000C7">
              <w:rPr>
                <w:noProof/>
                <w:webHidden/>
              </w:rPr>
              <w:instrText xml:space="preserve"> PAGEREF _Toc100751993 \h </w:instrText>
            </w:r>
            <w:r w:rsidR="008000C7">
              <w:rPr>
                <w:noProof/>
                <w:webHidden/>
              </w:rPr>
            </w:r>
            <w:r w:rsidR="008000C7">
              <w:rPr>
                <w:noProof/>
                <w:webHidden/>
              </w:rPr>
              <w:fldChar w:fldCharType="separate"/>
            </w:r>
            <w:r w:rsidR="00C30B3B">
              <w:rPr>
                <w:noProof/>
                <w:webHidden/>
              </w:rPr>
              <w:t>9</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94" w:history="1">
            <w:r w:rsidR="008000C7" w:rsidRPr="00B34A32">
              <w:rPr>
                <w:rStyle w:val="Hyperlink"/>
                <w:noProof/>
                <w:u w:color="000000"/>
              </w:rPr>
              <w:t>3.5</w:t>
            </w:r>
            <w:r w:rsidR="008000C7">
              <w:rPr>
                <w:rFonts w:asciiTheme="minorHAnsi" w:eastAsiaTheme="minorEastAsia" w:hAnsiTheme="minorHAnsi" w:cstheme="minorBidi"/>
                <w:noProof/>
                <w:color w:val="auto"/>
                <w:sz w:val="22"/>
              </w:rPr>
              <w:tab/>
            </w:r>
            <w:r w:rsidR="008000C7" w:rsidRPr="00B34A32">
              <w:rPr>
                <w:rStyle w:val="Hyperlink"/>
                <w:noProof/>
              </w:rPr>
              <w:t>Optimized efficiency and data-driven decision-making</w:t>
            </w:r>
            <w:r w:rsidR="008000C7">
              <w:rPr>
                <w:noProof/>
                <w:webHidden/>
              </w:rPr>
              <w:tab/>
            </w:r>
            <w:r w:rsidR="008000C7">
              <w:rPr>
                <w:noProof/>
                <w:webHidden/>
              </w:rPr>
              <w:fldChar w:fldCharType="begin"/>
            </w:r>
            <w:r w:rsidR="008000C7">
              <w:rPr>
                <w:noProof/>
                <w:webHidden/>
              </w:rPr>
              <w:instrText xml:space="preserve"> PAGEREF _Toc100751994 \h </w:instrText>
            </w:r>
            <w:r w:rsidR="008000C7">
              <w:rPr>
                <w:noProof/>
                <w:webHidden/>
              </w:rPr>
            </w:r>
            <w:r w:rsidR="008000C7">
              <w:rPr>
                <w:noProof/>
                <w:webHidden/>
              </w:rPr>
              <w:fldChar w:fldCharType="separate"/>
            </w:r>
            <w:r w:rsidR="00C30B3B">
              <w:rPr>
                <w:noProof/>
                <w:webHidden/>
              </w:rPr>
              <w:t>9</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95" w:history="1">
            <w:r w:rsidR="008000C7" w:rsidRPr="00B34A32">
              <w:rPr>
                <w:rStyle w:val="Hyperlink"/>
                <w:noProof/>
                <w:u w:color="000000"/>
              </w:rPr>
              <w:t>3.6</w:t>
            </w:r>
            <w:r w:rsidR="008000C7">
              <w:rPr>
                <w:rFonts w:asciiTheme="minorHAnsi" w:eastAsiaTheme="minorEastAsia" w:hAnsiTheme="minorHAnsi" w:cstheme="minorBidi"/>
                <w:noProof/>
                <w:color w:val="auto"/>
                <w:sz w:val="22"/>
              </w:rPr>
              <w:tab/>
            </w:r>
            <w:r w:rsidR="008000C7" w:rsidRPr="00B34A32">
              <w:rPr>
                <w:rStyle w:val="Hyperlink"/>
                <w:noProof/>
              </w:rPr>
              <w:t>Better customer proximity</w:t>
            </w:r>
            <w:r w:rsidR="008000C7">
              <w:rPr>
                <w:noProof/>
                <w:webHidden/>
              </w:rPr>
              <w:tab/>
            </w:r>
            <w:r w:rsidR="008000C7">
              <w:rPr>
                <w:noProof/>
                <w:webHidden/>
              </w:rPr>
              <w:fldChar w:fldCharType="begin"/>
            </w:r>
            <w:r w:rsidR="008000C7">
              <w:rPr>
                <w:noProof/>
                <w:webHidden/>
              </w:rPr>
              <w:instrText xml:space="preserve"> PAGEREF _Toc100751995 \h </w:instrText>
            </w:r>
            <w:r w:rsidR="008000C7">
              <w:rPr>
                <w:noProof/>
                <w:webHidden/>
              </w:rPr>
            </w:r>
            <w:r w:rsidR="008000C7">
              <w:rPr>
                <w:noProof/>
                <w:webHidden/>
              </w:rPr>
              <w:fldChar w:fldCharType="separate"/>
            </w:r>
            <w:r w:rsidR="00C30B3B">
              <w:rPr>
                <w:noProof/>
                <w:webHidden/>
              </w:rPr>
              <w:t>9</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96" w:history="1">
            <w:r w:rsidR="008000C7" w:rsidRPr="00B34A32">
              <w:rPr>
                <w:rStyle w:val="Hyperlink"/>
                <w:noProof/>
                <w:u w:color="000000"/>
              </w:rPr>
              <w:t>3.7</w:t>
            </w:r>
            <w:r w:rsidR="008000C7">
              <w:rPr>
                <w:rFonts w:asciiTheme="minorHAnsi" w:eastAsiaTheme="minorEastAsia" w:hAnsiTheme="minorHAnsi" w:cstheme="minorBidi"/>
                <w:noProof/>
                <w:color w:val="auto"/>
                <w:sz w:val="22"/>
              </w:rPr>
              <w:tab/>
            </w:r>
            <w:r w:rsidR="008000C7" w:rsidRPr="00B34A32">
              <w:rPr>
                <w:rStyle w:val="Hyperlink"/>
                <w:noProof/>
              </w:rPr>
              <w:t>New value creation methods</w:t>
            </w:r>
            <w:r w:rsidR="008000C7">
              <w:rPr>
                <w:noProof/>
                <w:webHidden/>
              </w:rPr>
              <w:tab/>
            </w:r>
            <w:r w:rsidR="008000C7">
              <w:rPr>
                <w:noProof/>
                <w:webHidden/>
              </w:rPr>
              <w:fldChar w:fldCharType="begin"/>
            </w:r>
            <w:r w:rsidR="008000C7">
              <w:rPr>
                <w:noProof/>
                <w:webHidden/>
              </w:rPr>
              <w:instrText xml:space="preserve"> PAGEREF _Toc100751996 \h </w:instrText>
            </w:r>
            <w:r w:rsidR="008000C7">
              <w:rPr>
                <w:noProof/>
                <w:webHidden/>
              </w:rPr>
            </w:r>
            <w:r w:rsidR="008000C7">
              <w:rPr>
                <w:noProof/>
                <w:webHidden/>
              </w:rPr>
              <w:fldChar w:fldCharType="separate"/>
            </w:r>
            <w:r w:rsidR="00C30B3B">
              <w:rPr>
                <w:noProof/>
                <w:webHidden/>
              </w:rPr>
              <w:t>9</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97" w:history="1">
            <w:r w:rsidR="008000C7" w:rsidRPr="00B34A32">
              <w:rPr>
                <w:rStyle w:val="Hyperlink"/>
                <w:noProof/>
                <w:u w:color="000000"/>
              </w:rPr>
              <w:t>3.8</w:t>
            </w:r>
            <w:r w:rsidR="008000C7">
              <w:rPr>
                <w:rFonts w:asciiTheme="minorHAnsi" w:eastAsiaTheme="minorEastAsia" w:hAnsiTheme="minorHAnsi" w:cstheme="minorBidi"/>
                <w:noProof/>
                <w:color w:val="auto"/>
                <w:sz w:val="22"/>
              </w:rPr>
              <w:tab/>
            </w:r>
            <w:r w:rsidR="008000C7" w:rsidRPr="00B34A32">
              <w:rPr>
                <w:rStyle w:val="Hyperlink"/>
                <w:noProof/>
              </w:rPr>
              <w:t>Improved work life</w:t>
            </w:r>
            <w:r w:rsidR="008000C7">
              <w:rPr>
                <w:noProof/>
                <w:webHidden/>
              </w:rPr>
              <w:tab/>
            </w:r>
            <w:r w:rsidR="008000C7">
              <w:rPr>
                <w:noProof/>
                <w:webHidden/>
              </w:rPr>
              <w:fldChar w:fldCharType="begin"/>
            </w:r>
            <w:r w:rsidR="008000C7">
              <w:rPr>
                <w:noProof/>
                <w:webHidden/>
              </w:rPr>
              <w:instrText xml:space="preserve"> PAGEREF _Toc100751997 \h </w:instrText>
            </w:r>
            <w:r w:rsidR="008000C7">
              <w:rPr>
                <w:noProof/>
                <w:webHidden/>
              </w:rPr>
            </w:r>
            <w:r w:rsidR="008000C7">
              <w:rPr>
                <w:noProof/>
                <w:webHidden/>
              </w:rPr>
              <w:fldChar w:fldCharType="separate"/>
            </w:r>
            <w:r w:rsidR="00C30B3B">
              <w:rPr>
                <w:noProof/>
                <w:webHidden/>
              </w:rPr>
              <w:t>10</w:t>
            </w:r>
            <w:r w:rsidR="008000C7">
              <w:rPr>
                <w:noProof/>
                <w:webHidden/>
              </w:rPr>
              <w:fldChar w:fldCharType="end"/>
            </w:r>
          </w:hyperlink>
        </w:p>
        <w:p w:rsidR="008000C7" w:rsidRDefault="00017236" w:rsidP="003F62C3">
          <w:pPr>
            <w:pStyle w:val="TOC1"/>
            <w:tabs>
              <w:tab w:val="left" w:pos="440"/>
              <w:tab w:val="right" w:leader="dot" w:pos="9011"/>
            </w:tabs>
            <w:spacing w:line="360" w:lineRule="auto"/>
            <w:rPr>
              <w:rFonts w:asciiTheme="minorHAnsi" w:eastAsiaTheme="minorEastAsia" w:hAnsiTheme="minorHAnsi" w:cstheme="minorBidi"/>
              <w:noProof/>
              <w:color w:val="auto"/>
              <w:sz w:val="22"/>
            </w:rPr>
          </w:pPr>
          <w:hyperlink w:anchor="_Toc100751998" w:history="1">
            <w:r w:rsidR="008000C7" w:rsidRPr="00B34A32">
              <w:rPr>
                <w:rStyle w:val="Hyperlink"/>
                <w:noProof/>
                <w:u w:color="000000"/>
              </w:rPr>
              <w:t>4</w:t>
            </w:r>
            <w:r w:rsidR="008000C7">
              <w:rPr>
                <w:rFonts w:asciiTheme="minorHAnsi" w:eastAsiaTheme="minorEastAsia" w:hAnsiTheme="minorHAnsi" w:cstheme="minorBidi"/>
                <w:noProof/>
                <w:color w:val="auto"/>
                <w:sz w:val="22"/>
              </w:rPr>
              <w:tab/>
            </w:r>
            <w:r w:rsidR="008000C7" w:rsidRPr="00B34A32">
              <w:rPr>
                <w:rStyle w:val="Hyperlink"/>
                <w:noProof/>
              </w:rPr>
              <w:t>Challenges</w:t>
            </w:r>
            <w:r w:rsidR="008000C7">
              <w:rPr>
                <w:noProof/>
                <w:webHidden/>
              </w:rPr>
              <w:tab/>
            </w:r>
            <w:r w:rsidR="008000C7">
              <w:rPr>
                <w:noProof/>
                <w:webHidden/>
              </w:rPr>
              <w:fldChar w:fldCharType="begin"/>
            </w:r>
            <w:r w:rsidR="008000C7">
              <w:rPr>
                <w:noProof/>
                <w:webHidden/>
              </w:rPr>
              <w:instrText xml:space="preserve"> PAGEREF _Toc100751998 \h </w:instrText>
            </w:r>
            <w:r w:rsidR="008000C7">
              <w:rPr>
                <w:noProof/>
                <w:webHidden/>
              </w:rPr>
            </w:r>
            <w:r w:rsidR="008000C7">
              <w:rPr>
                <w:noProof/>
                <w:webHidden/>
              </w:rPr>
              <w:fldChar w:fldCharType="separate"/>
            </w:r>
            <w:r w:rsidR="00C30B3B">
              <w:rPr>
                <w:noProof/>
                <w:webHidden/>
              </w:rPr>
              <w:t>10</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1999" w:history="1">
            <w:r w:rsidR="008000C7" w:rsidRPr="00B34A32">
              <w:rPr>
                <w:rStyle w:val="Hyperlink"/>
                <w:noProof/>
                <w:u w:color="000000"/>
              </w:rPr>
              <w:t>4.1</w:t>
            </w:r>
            <w:r w:rsidR="008000C7">
              <w:rPr>
                <w:rFonts w:asciiTheme="minorHAnsi" w:eastAsiaTheme="minorEastAsia" w:hAnsiTheme="minorHAnsi" w:cstheme="minorBidi"/>
                <w:noProof/>
                <w:color w:val="auto"/>
                <w:sz w:val="22"/>
              </w:rPr>
              <w:tab/>
            </w:r>
            <w:r w:rsidR="008000C7" w:rsidRPr="00B34A32">
              <w:rPr>
                <w:rStyle w:val="Hyperlink"/>
                <w:noProof/>
              </w:rPr>
              <w:t>Changing business paradigms</w:t>
            </w:r>
            <w:r w:rsidR="008000C7">
              <w:rPr>
                <w:noProof/>
                <w:webHidden/>
              </w:rPr>
              <w:tab/>
            </w:r>
            <w:r w:rsidR="008000C7">
              <w:rPr>
                <w:noProof/>
                <w:webHidden/>
              </w:rPr>
              <w:fldChar w:fldCharType="begin"/>
            </w:r>
            <w:r w:rsidR="008000C7">
              <w:rPr>
                <w:noProof/>
                <w:webHidden/>
              </w:rPr>
              <w:instrText xml:space="preserve"> PAGEREF _Toc100751999 \h </w:instrText>
            </w:r>
            <w:r w:rsidR="008000C7">
              <w:rPr>
                <w:noProof/>
                <w:webHidden/>
              </w:rPr>
            </w:r>
            <w:r w:rsidR="008000C7">
              <w:rPr>
                <w:noProof/>
                <w:webHidden/>
              </w:rPr>
              <w:fldChar w:fldCharType="separate"/>
            </w:r>
            <w:r w:rsidR="00C30B3B">
              <w:rPr>
                <w:noProof/>
                <w:webHidden/>
              </w:rPr>
              <w:t>10</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2000" w:history="1">
            <w:r w:rsidR="008000C7" w:rsidRPr="00B34A32">
              <w:rPr>
                <w:rStyle w:val="Hyperlink"/>
                <w:noProof/>
                <w:u w:color="000000"/>
              </w:rPr>
              <w:t>4.2</w:t>
            </w:r>
            <w:r w:rsidR="008000C7">
              <w:rPr>
                <w:rFonts w:asciiTheme="minorHAnsi" w:eastAsiaTheme="minorEastAsia" w:hAnsiTheme="minorHAnsi" w:cstheme="minorBidi"/>
                <w:noProof/>
                <w:color w:val="auto"/>
                <w:sz w:val="22"/>
              </w:rPr>
              <w:tab/>
            </w:r>
            <w:r w:rsidR="008000C7" w:rsidRPr="00B34A32">
              <w:rPr>
                <w:rStyle w:val="Hyperlink"/>
                <w:noProof/>
              </w:rPr>
              <w:t>Safety and security</w:t>
            </w:r>
            <w:r w:rsidR="008000C7">
              <w:rPr>
                <w:noProof/>
                <w:webHidden/>
              </w:rPr>
              <w:tab/>
            </w:r>
            <w:r w:rsidR="008000C7">
              <w:rPr>
                <w:noProof/>
                <w:webHidden/>
              </w:rPr>
              <w:fldChar w:fldCharType="begin"/>
            </w:r>
            <w:r w:rsidR="008000C7">
              <w:rPr>
                <w:noProof/>
                <w:webHidden/>
              </w:rPr>
              <w:instrText xml:space="preserve"> PAGEREF _Toc100752000 \h </w:instrText>
            </w:r>
            <w:r w:rsidR="008000C7">
              <w:rPr>
                <w:noProof/>
                <w:webHidden/>
              </w:rPr>
            </w:r>
            <w:r w:rsidR="008000C7">
              <w:rPr>
                <w:noProof/>
                <w:webHidden/>
              </w:rPr>
              <w:fldChar w:fldCharType="separate"/>
            </w:r>
            <w:r w:rsidR="00C30B3B">
              <w:rPr>
                <w:noProof/>
                <w:webHidden/>
              </w:rPr>
              <w:t>11</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2001" w:history="1">
            <w:r w:rsidR="008000C7" w:rsidRPr="00B34A32">
              <w:rPr>
                <w:rStyle w:val="Hyperlink"/>
                <w:noProof/>
                <w:u w:color="000000"/>
              </w:rPr>
              <w:t>4.3</w:t>
            </w:r>
            <w:r w:rsidR="008000C7">
              <w:rPr>
                <w:rFonts w:asciiTheme="minorHAnsi" w:eastAsiaTheme="minorEastAsia" w:hAnsiTheme="minorHAnsi" w:cstheme="minorBidi"/>
                <w:noProof/>
                <w:color w:val="auto"/>
                <w:sz w:val="22"/>
              </w:rPr>
              <w:tab/>
            </w:r>
            <w:r w:rsidR="008000C7" w:rsidRPr="00B34A32">
              <w:rPr>
                <w:rStyle w:val="Hyperlink"/>
                <w:noProof/>
              </w:rPr>
              <w:t>Legal issues and IP</w:t>
            </w:r>
            <w:r w:rsidR="008000C7">
              <w:rPr>
                <w:noProof/>
                <w:webHidden/>
              </w:rPr>
              <w:tab/>
            </w:r>
            <w:r w:rsidR="008000C7">
              <w:rPr>
                <w:noProof/>
                <w:webHidden/>
              </w:rPr>
              <w:fldChar w:fldCharType="begin"/>
            </w:r>
            <w:r w:rsidR="008000C7">
              <w:rPr>
                <w:noProof/>
                <w:webHidden/>
              </w:rPr>
              <w:instrText xml:space="preserve"> PAGEREF _Toc100752001 \h </w:instrText>
            </w:r>
            <w:r w:rsidR="008000C7">
              <w:rPr>
                <w:noProof/>
                <w:webHidden/>
              </w:rPr>
            </w:r>
            <w:r w:rsidR="008000C7">
              <w:rPr>
                <w:noProof/>
                <w:webHidden/>
              </w:rPr>
              <w:fldChar w:fldCharType="separate"/>
            </w:r>
            <w:r w:rsidR="00C30B3B">
              <w:rPr>
                <w:noProof/>
                <w:webHidden/>
              </w:rPr>
              <w:t>11</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2002" w:history="1">
            <w:r w:rsidR="008000C7" w:rsidRPr="00B34A32">
              <w:rPr>
                <w:rStyle w:val="Hyperlink"/>
                <w:noProof/>
                <w:u w:color="000000"/>
              </w:rPr>
              <w:t>4.4</w:t>
            </w:r>
            <w:r w:rsidR="008000C7">
              <w:rPr>
                <w:rFonts w:asciiTheme="minorHAnsi" w:eastAsiaTheme="minorEastAsia" w:hAnsiTheme="minorHAnsi" w:cstheme="minorBidi"/>
                <w:noProof/>
                <w:color w:val="auto"/>
                <w:sz w:val="22"/>
              </w:rPr>
              <w:tab/>
            </w:r>
            <w:r w:rsidR="008000C7" w:rsidRPr="00B34A32">
              <w:rPr>
                <w:rStyle w:val="Hyperlink"/>
                <w:noProof/>
              </w:rPr>
              <w:t>Standardization</w:t>
            </w:r>
            <w:r w:rsidR="008000C7">
              <w:rPr>
                <w:noProof/>
                <w:webHidden/>
              </w:rPr>
              <w:tab/>
            </w:r>
            <w:r w:rsidR="008000C7">
              <w:rPr>
                <w:noProof/>
                <w:webHidden/>
              </w:rPr>
              <w:fldChar w:fldCharType="begin"/>
            </w:r>
            <w:r w:rsidR="008000C7">
              <w:rPr>
                <w:noProof/>
                <w:webHidden/>
              </w:rPr>
              <w:instrText xml:space="preserve"> PAGEREF _Toc100752002 \h </w:instrText>
            </w:r>
            <w:r w:rsidR="008000C7">
              <w:rPr>
                <w:noProof/>
                <w:webHidden/>
              </w:rPr>
            </w:r>
            <w:r w:rsidR="008000C7">
              <w:rPr>
                <w:noProof/>
                <w:webHidden/>
              </w:rPr>
              <w:fldChar w:fldCharType="separate"/>
            </w:r>
            <w:r w:rsidR="00C30B3B">
              <w:rPr>
                <w:noProof/>
                <w:webHidden/>
              </w:rPr>
              <w:t>11</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2003" w:history="1">
            <w:r w:rsidR="008000C7" w:rsidRPr="00B34A32">
              <w:rPr>
                <w:rStyle w:val="Hyperlink"/>
                <w:noProof/>
                <w:u w:color="000000"/>
              </w:rPr>
              <w:t>4.5</w:t>
            </w:r>
            <w:r w:rsidR="008000C7">
              <w:rPr>
                <w:rFonts w:asciiTheme="minorHAnsi" w:eastAsiaTheme="minorEastAsia" w:hAnsiTheme="minorHAnsi" w:cstheme="minorBidi"/>
                <w:noProof/>
                <w:color w:val="auto"/>
                <w:sz w:val="22"/>
              </w:rPr>
              <w:tab/>
            </w:r>
            <w:r w:rsidR="008000C7" w:rsidRPr="00B34A32">
              <w:rPr>
                <w:rStyle w:val="Hyperlink"/>
                <w:noProof/>
              </w:rPr>
              <w:t>Work organization and design</w:t>
            </w:r>
            <w:r w:rsidR="008000C7">
              <w:rPr>
                <w:noProof/>
                <w:webHidden/>
              </w:rPr>
              <w:tab/>
            </w:r>
            <w:r w:rsidR="008000C7">
              <w:rPr>
                <w:noProof/>
                <w:webHidden/>
              </w:rPr>
              <w:fldChar w:fldCharType="begin"/>
            </w:r>
            <w:r w:rsidR="008000C7">
              <w:rPr>
                <w:noProof/>
                <w:webHidden/>
              </w:rPr>
              <w:instrText xml:space="preserve"> PAGEREF _Toc100752003 \h </w:instrText>
            </w:r>
            <w:r w:rsidR="008000C7">
              <w:rPr>
                <w:noProof/>
                <w:webHidden/>
              </w:rPr>
            </w:r>
            <w:r w:rsidR="008000C7">
              <w:rPr>
                <w:noProof/>
                <w:webHidden/>
              </w:rPr>
              <w:fldChar w:fldCharType="separate"/>
            </w:r>
            <w:r w:rsidR="00C30B3B">
              <w:rPr>
                <w:noProof/>
                <w:webHidden/>
              </w:rPr>
              <w:t>11</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2004" w:history="1">
            <w:r w:rsidR="008000C7" w:rsidRPr="00B34A32">
              <w:rPr>
                <w:rStyle w:val="Hyperlink"/>
                <w:noProof/>
                <w:u w:color="000000"/>
              </w:rPr>
              <w:t>4.6</w:t>
            </w:r>
            <w:r w:rsidR="008000C7">
              <w:rPr>
                <w:rFonts w:asciiTheme="minorHAnsi" w:eastAsiaTheme="minorEastAsia" w:hAnsiTheme="minorHAnsi" w:cstheme="minorBidi"/>
                <w:noProof/>
                <w:color w:val="auto"/>
                <w:sz w:val="22"/>
              </w:rPr>
              <w:tab/>
            </w:r>
            <w:r w:rsidR="008000C7" w:rsidRPr="00B34A32">
              <w:rPr>
                <w:rStyle w:val="Hyperlink"/>
                <w:noProof/>
              </w:rPr>
              <w:t>Training and continuing professional skills development</w:t>
            </w:r>
            <w:r w:rsidR="008000C7">
              <w:rPr>
                <w:noProof/>
                <w:webHidden/>
              </w:rPr>
              <w:tab/>
            </w:r>
            <w:r w:rsidR="008000C7">
              <w:rPr>
                <w:noProof/>
                <w:webHidden/>
              </w:rPr>
              <w:fldChar w:fldCharType="begin"/>
            </w:r>
            <w:r w:rsidR="008000C7">
              <w:rPr>
                <w:noProof/>
                <w:webHidden/>
              </w:rPr>
              <w:instrText xml:space="preserve"> PAGEREF _Toc100752004 \h </w:instrText>
            </w:r>
            <w:r w:rsidR="008000C7">
              <w:rPr>
                <w:noProof/>
                <w:webHidden/>
              </w:rPr>
            </w:r>
            <w:r w:rsidR="008000C7">
              <w:rPr>
                <w:noProof/>
                <w:webHidden/>
              </w:rPr>
              <w:fldChar w:fldCharType="separate"/>
            </w:r>
            <w:r w:rsidR="00C30B3B">
              <w:rPr>
                <w:noProof/>
                <w:webHidden/>
              </w:rPr>
              <w:t>12</w:t>
            </w:r>
            <w:r w:rsidR="008000C7">
              <w:rPr>
                <w:noProof/>
                <w:webHidden/>
              </w:rPr>
              <w:fldChar w:fldCharType="end"/>
            </w:r>
          </w:hyperlink>
        </w:p>
        <w:p w:rsidR="008000C7" w:rsidRDefault="00017236" w:rsidP="003F62C3">
          <w:pPr>
            <w:pStyle w:val="TOC2"/>
            <w:tabs>
              <w:tab w:val="left" w:pos="880"/>
              <w:tab w:val="right" w:leader="dot" w:pos="9011"/>
            </w:tabs>
            <w:spacing w:line="360" w:lineRule="auto"/>
            <w:rPr>
              <w:rFonts w:asciiTheme="minorHAnsi" w:eastAsiaTheme="minorEastAsia" w:hAnsiTheme="minorHAnsi" w:cstheme="minorBidi"/>
              <w:noProof/>
              <w:color w:val="auto"/>
              <w:sz w:val="22"/>
            </w:rPr>
          </w:pPr>
          <w:hyperlink w:anchor="_Toc100752005" w:history="1">
            <w:r w:rsidR="008000C7" w:rsidRPr="00B34A32">
              <w:rPr>
                <w:rStyle w:val="Hyperlink"/>
                <w:noProof/>
                <w:u w:color="000000"/>
              </w:rPr>
              <w:t>4.7</w:t>
            </w:r>
            <w:r w:rsidR="008000C7">
              <w:rPr>
                <w:rFonts w:asciiTheme="minorHAnsi" w:eastAsiaTheme="minorEastAsia" w:hAnsiTheme="minorHAnsi" w:cstheme="minorBidi"/>
                <w:noProof/>
                <w:color w:val="auto"/>
                <w:sz w:val="22"/>
              </w:rPr>
              <w:tab/>
            </w:r>
            <w:r w:rsidR="008000C7" w:rsidRPr="00B34A32">
              <w:rPr>
                <w:rStyle w:val="Hyperlink"/>
                <w:noProof/>
              </w:rPr>
              <w:t>Unwillingness to accept and contribute to change</w:t>
            </w:r>
            <w:r w:rsidR="008000C7">
              <w:rPr>
                <w:noProof/>
                <w:webHidden/>
              </w:rPr>
              <w:tab/>
            </w:r>
            <w:r w:rsidR="008000C7">
              <w:rPr>
                <w:noProof/>
                <w:webHidden/>
              </w:rPr>
              <w:fldChar w:fldCharType="begin"/>
            </w:r>
            <w:r w:rsidR="008000C7">
              <w:rPr>
                <w:noProof/>
                <w:webHidden/>
              </w:rPr>
              <w:instrText xml:space="preserve"> PAGEREF _Toc100752005 \h </w:instrText>
            </w:r>
            <w:r w:rsidR="008000C7">
              <w:rPr>
                <w:noProof/>
                <w:webHidden/>
              </w:rPr>
            </w:r>
            <w:r w:rsidR="008000C7">
              <w:rPr>
                <w:noProof/>
                <w:webHidden/>
              </w:rPr>
              <w:fldChar w:fldCharType="separate"/>
            </w:r>
            <w:r w:rsidR="00C30B3B">
              <w:rPr>
                <w:noProof/>
                <w:webHidden/>
              </w:rPr>
              <w:t>12</w:t>
            </w:r>
            <w:r w:rsidR="008000C7">
              <w:rPr>
                <w:noProof/>
                <w:webHidden/>
              </w:rPr>
              <w:fldChar w:fldCharType="end"/>
            </w:r>
          </w:hyperlink>
        </w:p>
        <w:p w:rsidR="008000C7" w:rsidRDefault="00017236" w:rsidP="003F62C3">
          <w:pPr>
            <w:pStyle w:val="TOC1"/>
            <w:tabs>
              <w:tab w:val="right" w:leader="dot" w:pos="9011"/>
            </w:tabs>
            <w:spacing w:line="360" w:lineRule="auto"/>
            <w:rPr>
              <w:rFonts w:asciiTheme="minorHAnsi" w:eastAsiaTheme="minorEastAsia" w:hAnsiTheme="minorHAnsi" w:cstheme="minorBidi"/>
              <w:noProof/>
              <w:color w:val="auto"/>
              <w:sz w:val="22"/>
            </w:rPr>
          </w:pPr>
          <w:hyperlink w:anchor="_Toc100752006" w:history="1">
            <w:r w:rsidR="008000C7" w:rsidRPr="00B34A32">
              <w:rPr>
                <w:rStyle w:val="Hyperlink"/>
                <w:noProof/>
              </w:rPr>
              <w:t>Conclusion</w:t>
            </w:r>
            <w:r w:rsidR="008000C7">
              <w:rPr>
                <w:noProof/>
                <w:webHidden/>
              </w:rPr>
              <w:tab/>
            </w:r>
          </w:hyperlink>
          <w:r w:rsidR="000E6BF8">
            <w:rPr>
              <w:noProof/>
            </w:rPr>
            <w:t>14</w:t>
          </w:r>
        </w:p>
        <w:p w:rsidR="008000C7" w:rsidRDefault="00017236" w:rsidP="003F62C3">
          <w:pPr>
            <w:pStyle w:val="TOC1"/>
            <w:tabs>
              <w:tab w:val="right" w:leader="dot" w:pos="9011"/>
            </w:tabs>
            <w:spacing w:line="360" w:lineRule="auto"/>
            <w:rPr>
              <w:rFonts w:asciiTheme="minorHAnsi" w:eastAsiaTheme="minorEastAsia" w:hAnsiTheme="minorHAnsi" w:cstheme="minorBidi"/>
              <w:noProof/>
              <w:color w:val="auto"/>
              <w:sz w:val="22"/>
            </w:rPr>
          </w:pPr>
          <w:hyperlink w:anchor="_Toc100752007" w:history="1">
            <w:r w:rsidR="008000C7" w:rsidRPr="00B34A32">
              <w:rPr>
                <w:rStyle w:val="Hyperlink"/>
                <w:noProof/>
              </w:rPr>
              <w:t>References</w:t>
            </w:r>
            <w:r w:rsidR="008000C7">
              <w:rPr>
                <w:noProof/>
                <w:webHidden/>
              </w:rPr>
              <w:tab/>
            </w:r>
          </w:hyperlink>
          <w:r w:rsidR="000E6BF8">
            <w:rPr>
              <w:noProof/>
            </w:rPr>
            <w:t>15</w:t>
          </w:r>
        </w:p>
        <w:p w:rsidR="0099749C" w:rsidRDefault="008000C7" w:rsidP="001C69A2">
          <w:pPr>
            <w:spacing w:line="360" w:lineRule="auto"/>
          </w:pPr>
          <w:r>
            <w:rPr>
              <w:b/>
              <w:bCs/>
              <w:noProof/>
            </w:rPr>
            <w:fldChar w:fldCharType="end"/>
          </w:r>
        </w:p>
      </w:sdtContent>
    </w:sdt>
    <w:p w:rsidR="00BE1DA5" w:rsidRDefault="00BE1DA5" w:rsidP="003F62C3">
      <w:pPr>
        <w:spacing w:after="483" w:line="360" w:lineRule="auto"/>
        <w:ind w:left="10" w:right="-15"/>
      </w:pPr>
    </w:p>
    <w:p w:rsidR="0099749C" w:rsidRPr="003F62C3" w:rsidRDefault="0099749C" w:rsidP="003F62C3">
      <w:pPr>
        <w:spacing w:after="214" w:line="360" w:lineRule="auto"/>
        <w:ind w:left="562" w:right="527"/>
        <w:jc w:val="center"/>
        <w:rPr>
          <w:sz w:val="36"/>
          <w:szCs w:val="36"/>
        </w:rPr>
      </w:pPr>
      <w:r w:rsidRPr="003F62C3">
        <w:rPr>
          <w:b/>
          <w:sz w:val="36"/>
          <w:szCs w:val="36"/>
        </w:rPr>
        <w:t>Abstract:-</w:t>
      </w:r>
    </w:p>
    <w:p w:rsidR="00BE1DA5" w:rsidRPr="0099749C" w:rsidRDefault="001A6F9C" w:rsidP="003F62C3">
      <w:pPr>
        <w:spacing w:after="214" w:line="360" w:lineRule="auto"/>
        <w:ind w:left="562" w:right="527"/>
        <w:rPr>
          <w:szCs w:val="24"/>
        </w:rPr>
      </w:pPr>
      <w:r w:rsidRPr="0099749C">
        <w:rPr>
          <w:szCs w:val="24"/>
        </w:rPr>
        <w:t xml:space="preserve">We are at the brink of Industry 4.0, the fourth industrial revolution. Although not a widespread concept, it has great potential to improve many aspects of human life. Starting from changes in business paradigms and manufacturing process models, it will affect all levels of production and supply-chains, including business and production managers, factory workers, cyber-physical systems designers, customers, end-users etc. Industry 4.0 is a combination of several novel technological advancements, including information and communication technology, cyber-physical systems, network communications, big data and cloud </w:t>
      </w:r>
      <w:bookmarkStart w:id="1" w:name="_GoBack"/>
      <w:bookmarkEnd w:id="1"/>
      <w:r w:rsidRPr="0099749C">
        <w:rPr>
          <w:szCs w:val="24"/>
        </w:rPr>
        <w:t xml:space="preserve">computing, modelling, virtualization and simulation and improved tools for human-computer interaction and cooperation. The concept of Industry 4.0 promises many positive changes to today’s manufacturing, including mass customization, flexible production, increased production speed, higher product quality, decreased error rates, optimized efficiency, data-driven decision-making, better customer proximity, new value creation methods and improved work life. On the other hand, there are many challenges ahead, such as issues regarding business paradigm changes, safety, security, legal issues, standardization and a plethora of human resource planning challenges. However, the gravest mistake is unwillingness to take part of these changes, because the future of Industry 4.0 is not yet clear – its success or failure of lies in the hands of all the stakeholders. </w:t>
      </w:r>
    </w:p>
    <w:p w:rsidR="0099749C" w:rsidRDefault="0099749C" w:rsidP="003F62C3">
      <w:pPr>
        <w:spacing w:after="359" w:line="360" w:lineRule="auto"/>
        <w:ind w:left="562" w:right="527"/>
        <w:rPr>
          <w:b/>
          <w:szCs w:val="24"/>
        </w:rPr>
      </w:pPr>
    </w:p>
    <w:p w:rsidR="003F62C3" w:rsidRDefault="001A6F9C" w:rsidP="003F62C3">
      <w:pPr>
        <w:spacing w:after="359" w:line="360" w:lineRule="auto"/>
        <w:ind w:left="562" w:right="527"/>
        <w:rPr>
          <w:szCs w:val="24"/>
        </w:rPr>
      </w:pPr>
      <w:r w:rsidRPr="0099749C">
        <w:rPr>
          <w:b/>
          <w:szCs w:val="24"/>
        </w:rPr>
        <w:lastRenderedPageBreak/>
        <w:t>Keywords:</w:t>
      </w:r>
      <w:r w:rsidR="0099749C">
        <w:rPr>
          <w:b/>
          <w:szCs w:val="24"/>
        </w:rPr>
        <w:t>-</w:t>
      </w:r>
      <w:r w:rsidRPr="0099749C">
        <w:rPr>
          <w:szCs w:val="24"/>
        </w:rPr>
        <w:t xml:space="preserve">Industry 4.0, manufacturing, information and communication technology, cyber-physical systems </w:t>
      </w:r>
    </w:p>
    <w:p w:rsidR="00BE1DA5" w:rsidRPr="003F62C3" w:rsidRDefault="00BE1DA5" w:rsidP="001C69A2">
      <w:pPr>
        <w:spacing w:line="360" w:lineRule="auto"/>
        <w:ind w:left="0" w:firstLine="0"/>
      </w:pPr>
    </w:p>
    <w:p w:rsidR="00BE1DA5" w:rsidRDefault="001A6F9C" w:rsidP="003F62C3">
      <w:pPr>
        <w:pStyle w:val="Heading1"/>
        <w:spacing w:line="360" w:lineRule="auto"/>
        <w:ind w:left="417" w:hanging="432"/>
      </w:pPr>
      <w:bookmarkStart w:id="2" w:name="_Toc100751980"/>
      <w:r>
        <w:t>Introduction</w:t>
      </w:r>
      <w:bookmarkEnd w:id="2"/>
      <w:r>
        <w:t xml:space="preserve"> </w:t>
      </w:r>
    </w:p>
    <w:p w:rsidR="00BE1DA5" w:rsidRDefault="001A6F9C" w:rsidP="003F62C3">
      <w:pPr>
        <w:spacing w:after="498" w:line="360" w:lineRule="auto"/>
      </w:pPr>
      <w:r>
        <w:t xml:space="preserve">Industry 4.0 has been called the new </w:t>
      </w:r>
      <w:r>
        <w:rPr>
          <w:i/>
        </w:rPr>
        <w:t>buzzword</w:t>
      </w:r>
      <w:r>
        <w:t xml:space="preserve"> of the manufacturing industry [1]. As the suffix indicates, this is the 4</w:t>
      </w:r>
      <w:r>
        <w:rPr>
          <w:vertAlign w:val="superscript"/>
        </w:rPr>
        <w:t>th</w:t>
      </w:r>
      <w:r>
        <w:t xml:space="preserve"> wave of distinct industrial advancements, and has thus been titled “The Fourth Industrial Revolution”. Although the concept is not yet widespread, there is great potential that it will penetrate and improve many aspects of human life and today’s manufacturing. However, at the same time it will be accompanied by as many challenges. The objective of the present article is to give an overview of the underlying technologies, possible benefits and predicted challenges of Industry 4.0, in the context of the Information Society. </w:t>
      </w:r>
    </w:p>
    <w:p w:rsidR="00BE1DA5" w:rsidRDefault="001A6F9C" w:rsidP="003F62C3">
      <w:pPr>
        <w:pStyle w:val="Heading1"/>
        <w:spacing w:line="360" w:lineRule="auto"/>
        <w:ind w:left="417" w:hanging="432"/>
      </w:pPr>
      <w:bookmarkStart w:id="3" w:name="_Toc100751981"/>
      <w:r>
        <w:t>Background</w:t>
      </w:r>
      <w:bookmarkEnd w:id="3"/>
      <w:r>
        <w:t xml:space="preserve"> </w:t>
      </w:r>
    </w:p>
    <w:p w:rsidR="00BE1DA5" w:rsidRDefault="001A6F9C" w:rsidP="003F62C3">
      <w:pPr>
        <w:pStyle w:val="Heading2"/>
        <w:spacing w:line="360" w:lineRule="auto"/>
        <w:ind w:left="1412" w:hanging="576"/>
      </w:pPr>
      <w:bookmarkStart w:id="4" w:name="_Toc100751982"/>
      <w:r>
        <w:t>Industrial revolutions</w:t>
      </w:r>
      <w:bookmarkEnd w:id="4"/>
      <w:r>
        <w:t xml:space="preserve"> </w:t>
      </w:r>
    </w:p>
    <w:p w:rsidR="00BE1DA5" w:rsidRDefault="001A6F9C" w:rsidP="003F62C3">
      <w:pPr>
        <w:spacing w:line="360" w:lineRule="auto"/>
      </w:pPr>
      <w:r>
        <w:t>The term Industry 4.0 (</w:t>
      </w:r>
      <w:r>
        <w:rPr>
          <w:i/>
        </w:rPr>
        <w:t xml:space="preserve">Industrie </w:t>
      </w:r>
      <w:r>
        <w:t xml:space="preserve">4.0) was officially presented at the 2012 Hannover Fair in </w:t>
      </w:r>
      <w:r w:rsidR="009873D7">
        <w:t>Germany</w:t>
      </w:r>
      <w:r>
        <w:t xml:space="preserve"> as one of ten “Future Projects” that form </w:t>
      </w:r>
      <w:r w:rsidR="009873D7">
        <w:t>Germany</w:t>
      </w:r>
      <w:r w:rsidR="0099749C">
        <w:t xml:space="preserve"> </w:t>
      </w:r>
      <w:r>
        <w:t xml:space="preserve">High-Tech Strategy 2020 [1]– [3]. Originally it was meant to describe technological changes in manufacturing and set out priorities of a consistent policy framework to preserve the global competitiveness of the industry. The title 4.0 indicates that Industry 4.0 is considered the fourth industrial revolution, a logical continuation of the previous three industrial revolutions. </w:t>
      </w:r>
    </w:p>
    <w:p w:rsidR="00BE1DA5" w:rsidRDefault="001A6F9C" w:rsidP="003F62C3">
      <w:pPr>
        <w:spacing w:line="360" w:lineRule="auto"/>
      </w:pPr>
      <w:r>
        <w:t xml:space="preserve">For most people, the term “industrial revolution” refers to the changes that took place after the introduction of steam- and water-powered production methods. Indeed, the </w:t>
      </w:r>
      <w:r>
        <w:rPr>
          <w:i/>
        </w:rPr>
        <w:t>first</w:t>
      </w:r>
      <w:r>
        <w:t xml:space="preserve"> industrial revolution started when the first mechanical loom was invented in 1784. Hand production methods were replaced by machinery and small workshops evolved into the factory system that allowed to produce on a more massive scale. It wasn’t until 100 years later that the second industrial revolution started, between late 19</w:t>
      </w:r>
      <w:r>
        <w:rPr>
          <w:vertAlign w:val="superscript"/>
        </w:rPr>
        <w:t>th</w:t>
      </w:r>
      <w:r>
        <w:t xml:space="preserve"> and early 20</w:t>
      </w:r>
      <w:r>
        <w:rPr>
          <w:vertAlign w:val="superscript"/>
        </w:rPr>
        <w:t>th</w:t>
      </w:r>
      <w:r>
        <w:t xml:space="preserve"> century. With the spread of electricity, the second revolution introduced major industrial developments such as the assembly line and mass production. The period between the second and the third revolution lasted for only a few decades. Starting from the 70s, the rapid adoption of electronics and IT enabled further automation of production in factories. </w:t>
      </w:r>
    </w:p>
    <w:p w:rsidR="00BE1DA5" w:rsidRDefault="001A6F9C" w:rsidP="003F62C3">
      <w:pPr>
        <w:spacing w:after="178" w:line="360" w:lineRule="auto"/>
        <w:ind w:left="0" w:firstLine="0"/>
        <w:jc w:val="left"/>
      </w:pPr>
      <w:r>
        <w:lastRenderedPageBreak/>
        <w:t xml:space="preserve"> </w:t>
      </w:r>
    </w:p>
    <w:p w:rsidR="00BE1DA5" w:rsidRDefault="001A6F9C" w:rsidP="003F62C3">
      <w:pPr>
        <w:pStyle w:val="Heading2"/>
        <w:spacing w:line="360" w:lineRule="auto"/>
        <w:ind w:left="1412" w:hanging="576"/>
      </w:pPr>
      <w:bookmarkStart w:id="5" w:name="_Toc100751983"/>
      <w:r>
        <w:t>The Fourth Industrial Revolution</w:t>
      </w:r>
      <w:bookmarkEnd w:id="5"/>
      <w:r>
        <w:t xml:space="preserve"> </w:t>
      </w:r>
    </w:p>
    <w:p w:rsidR="00BE1DA5" w:rsidRDefault="001A6F9C" w:rsidP="003F62C3">
      <w:pPr>
        <w:spacing w:line="360" w:lineRule="auto"/>
      </w:pPr>
      <w:r>
        <w:t>The current, 4</w:t>
      </w:r>
      <w:r>
        <w:rPr>
          <w:vertAlign w:val="superscript"/>
        </w:rPr>
        <w:t>th</w:t>
      </w:r>
      <w:r>
        <w:t xml:space="preserve"> revolution, started in the 2000s, takes automation even further and revolves around cyber-physical production systems. It overlaps largely with the technological advancements known as </w:t>
      </w:r>
      <w:r>
        <w:rPr>
          <w:i/>
        </w:rPr>
        <w:t>Smart Factories</w:t>
      </w:r>
      <w:r>
        <w:t xml:space="preserve">, </w:t>
      </w:r>
      <w:r>
        <w:rPr>
          <w:i/>
        </w:rPr>
        <w:t>the Industrial Internet of Things</w:t>
      </w:r>
      <w:r>
        <w:t xml:space="preserve">, </w:t>
      </w:r>
      <w:r>
        <w:rPr>
          <w:i/>
        </w:rPr>
        <w:t>Smart Industry</w:t>
      </w:r>
      <w:r>
        <w:t xml:space="preserve">, or </w:t>
      </w:r>
      <w:r>
        <w:rPr>
          <w:i/>
        </w:rPr>
        <w:t xml:space="preserve">Advanced manufacturing </w:t>
      </w:r>
      <w:r>
        <w:t xml:space="preserve">[1]. </w:t>
      </w:r>
    </w:p>
    <w:p w:rsidR="00BE1DA5" w:rsidRDefault="001A6F9C" w:rsidP="003F62C3">
      <w:pPr>
        <w:spacing w:after="128" w:line="360" w:lineRule="auto"/>
        <w:ind w:left="0" w:firstLine="0"/>
        <w:jc w:val="left"/>
      </w:pPr>
      <w:r>
        <w:t xml:space="preserve"> </w:t>
      </w:r>
    </w:p>
    <w:p w:rsidR="00BE1DA5" w:rsidRDefault="001A6F9C" w:rsidP="003F62C3">
      <w:pPr>
        <w:spacing w:after="85" w:line="360" w:lineRule="auto"/>
        <w:ind w:left="0" w:right="790" w:firstLine="0"/>
        <w:jc w:val="right"/>
      </w:pPr>
      <w:r>
        <w:rPr>
          <w:rFonts w:ascii="Calibri" w:eastAsia="Calibri" w:hAnsi="Calibri" w:cs="Calibri"/>
          <w:noProof/>
          <w:sz w:val="22"/>
        </w:rPr>
        <w:drawing>
          <wp:inline distT="0" distB="0" distL="0" distR="0" wp14:anchorId="36E1C501" wp14:editId="0E4F8C1C">
            <wp:extent cx="4648200" cy="3054350"/>
            <wp:effectExtent l="0" t="0" r="0" b="0"/>
            <wp:docPr id="7107" name="Picture 7107"/>
            <wp:cNvGraphicFramePr/>
            <a:graphic xmlns:a="http://schemas.openxmlformats.org/drawingml/2006/main">
              <a:graphicData uri="http://schemas.openxmlformats.org/drawingml/2006/picture">
                <pic:pic xmlns:pic="http://schemas.openxmlformats.org/drawingml/2006/picture">
                  <pic:nvPicPr>
                    <pic:cNvPr id="7107" name="Picture 7107"/>
                    <pic:cNvPicPr/>
                  </pic:nvPicPr>
                  <pic:blipFill>
                    <a:blip r:embed="rId8"/>
                    <a:stretch>
                      <a:fillRect/>
                    </a:stretch>
                  </pic:blipFill>
                  <pic:spPr>
                    <a:xfrm>
                      <a:off x="0" y="0"/>
                      <a:ext cx="4648200" cy="3054350"/>
                    </a:xfrm>
                    <a:prstGeom prst="rect">
                      <a:avLst/>
                    </a:prstGeom>
                  </pic:spPr>
                </pic:pic>
              </a:graphicData>
            </a:graphic>
          </wp:inline>
        </w:drawing>
      </w:r>
      <w:r>
        <w:t xml:space="preserve"> </w:t>
      </w:r>
    </w:p>
    <w:p w:rsidR="00BE1DA5" w:rsidRDefault="001A6F9C" w:rsidP="003F62C3">
      <w:pPr>
        <w:spacing w:after="0" w:line="360" w:lineRule="auto"/>
        <w:ind w:right="-15"/>
        <w:jc w:val="left"/>
      </w:pPr>
      <w:r>
        <w:rPr>
          <w:i/>
          <w:color w:val="44546A"/>
          <w:sz w:val="18"/>
        </w:rPr>
        <w:t xml:space="preserve">Figure 1. The Four Industrial Revolutions. Graphic source: DFKI, 2011. </w:t>
      </w:r>
    </w:p>
    <w:p w:rsidR="00BE1DA5" w:rsidRDefault="001A6F9C" w:rsidP="003F62C3">
      <w:pPr>
        <w:spacing w:line="360" w:lineRule="auto"/>
      </w:pPr>
      <w:r>
        <w:t xml:space="preserve">Industry 4.0 is a combination of several novel technological advancements:  </w:t>
      </w:r>
    </w:p>
    <w:p w:rsidR="00BE1DA5" w:rsidRDefault="001A6F9C" w:rsidP="003F62C3">
      <w:pPr>
        <w:numPr>
          <w:ilvl w:val="0"/>
          <w:numId w:val="1"/>
        </w:numPr>
        <w:spacing w:line="360" w:lineRule="auto"/>
        <w:ind w:hanging="360"/>
      </w:pPr>
      <w:r>
        <w:t xml:space="preserve">information and communication technology,  </w:t>
      </w:r>
    </w:p>
    <w:p w:rsidR="00BE1DA5" w:rsidRDefault="001A6F9C" w:rsidP="003F62C3">
      <w:pPr>
        <w:numPr>
          <w:ilvl w:val="0"/>
          <w:numId w:val="1"/>
        </w:numPr>
        <w:spacing w:line="360" w:lineRule="auto"/>
        <w:ind w:hanging="360"/>
      </w:pPr>
      <w:r>
        <w:t xml:space="preserve">cyber-physical systems,  </w:t>
      </w:r>
    </w:p>
    <w:p w:rsidR="00BE1DA5" w:rsidRDefault="001A6F9C" w:rsidP="003F62C3">
      <w:pPr>
        <w:numPr>
          <w:ilvl w:val="0"/>
          <w:numId w:val="1"/>
        </w:numPr>
        <w:spacing w:line="360" w:lineRule="auto"/>
        <w:ind w:hanging="360"/>
      </w:pPr>
      <w:r>
        <w:t xml:space="preserve">network communications,  </w:t>
      </w:r>
    </w:p>
    <w:p w:rsidR="00BE1DA5" w:rsidRDefault="001A6F9C" w:rsidP="003F62C3">
      <w:pPr>
        <w:numPr>
          <w:ilvl w:val="0"/>
          <w:numId w:val="1"/>
        </w:numPr>
        <w:spacing w:line="360" w:lineRule="auto"/>
        <w:ind w:hanging="360"/>
      </w:pPr>
      <w:r>
        <w:t xml:space="preserve">big data and cloud computing,  </w:t>
      </w:r>
    </w:p>
    <w:p w:rsidR="00BE1DA5" w:rsidRDefault="001A6F9C" w:rsidP="003F62C3">
      <w:pPr>
        <w:numPr>
          <w:ilvl w:val="0"/>
          <w:numId w:val="1"/>
        </w:numPr>
        <w:spacing w:line="360" w:lineRule="auto"/>
        <w:ind w:hanging="360"/>
      </w:pPr>
      <w:r>
        <w:t xml:space="preserve">modelling, virtualization and simulation,  </w:t>
      </w:r>
    </w:p>
    <w:p w:rsidR="00BE1DA5" w:rsidRDefault="001A6F9C" w:rsidP="003F62C3">
      <w:pPr>
        <w:numPr>
          <w:ilvl w:val="0"/>
          <w:numId w:val="1"/>
        </w:numPr>
        <w:spacing w:line="360" w:lineRule="auto"/>
        <w:ind w:hanging="360"/>
      </w:pPr>
      <w:r>
        <w:t xml:space="preserve">improved tools for human-computer interaction and cooperation [1]. </w:t>
      </w:r>
    </w:p>
    <w:p w:rsidR="00BE1DA5" w:rsidRDefault="001A6F9C" w:rsidP="003F62C3">
      <w:pPr>
        <w:spacing w:after="173" w:line="360" w:lineRule="auto"/>
        <w:ind w:left="720" w:firstLine="0"/>
        <w:jc w:val="left"/>
      </w:pPr>
      <w:r>
        <w:t xml:space="preserve"> </w:t>
      </w:r>
    </w:p>
    <w:p w:rsidR="00BE1DA5" w:rsidRDefault="001A6F9C" w:rsidP="003F62C3">
      <w:pPr>
        <w:pStyle w:val="Heading2"/>
        <w:spacing w:line="360" w:lineRule="auto"/>
        <w:ind w:left="1412" w:hanging="576"/>
      </w:pPr>
      <w:bookmarkStart w:id="6" w:name="_Toc100751984"/>
      <w:r>
        <w:lastRenderedPageBreak/>
        <w:t>Information and communication technologies</w:t>
      </w:r>
      <w:bookmarkEnd w:id="6"/>
      <w:r>
        <w:t xml:space="preserve"> </w:t>
      </w:r>
    </w:p>
    <w:p w:rsidR="00BE1DA5" w:rsidRDefault="001A6F9C" w:rsidP="003F62C3">
      <w:pPr>
        <w:spacing w:line="360" w:lineRule="auto"/>
      </w:pPr>
      <w:r>
        <w:t xml:space="preserve">80% of the innovations in manufacturing are based on ICT [4]. Digitization and the widespread application of ICT allows to integrate all systems throughout the supply and value chains and enables data aggregation on all levels. All information is digitized and the corresponding systems inside and across companies are integrated at all stages of both product creation and use lifecycles [1]. The manufactured smart products will take on additional roles to its primary purpose: an information container to store information across the complete supply chain and its life cycle; an agent: the product actively affects its environment; an observer: the product monitors itself and its environment [4]. For example, clothing items can monitor how long they have been worn or how often they’ve been washed, to report back to the manufacturing plant in order to produce a replacement for when needed [1]. The recent advancements in ICT sector form the basis of Industry 4.0, as the industrial processes have started to go beyond the simple automation of production that started in the early 1970s [5]. </w:t>
      </w:r>
    </w:p>
    <w:p w:rsidR="00BE1DA5" w:rsidRDefault="001A6F9C" w:rsidP="003F62C3">
      <w:pPr>
        <w:spacing w:after="173" w:line="360" w:lineRule="auto"/>
        <w:ind w:left="0" w:firstLine="0"/>
        <w:jc w:val="left"/>
      </w:pPr>
      <w:r>
        <w:t xml:space="preserve"> </w:t>
      </w:r>
    </w:p>
    <w:p w:rsidR="00BE1DA5" w:rsidRDefault="001A6F9C" w:rsidP="003F62C3">
      <w:pPr>
        <w:pStyle w:val="Heading2"/>
        <w:spacing w:line="360" w:lineRule="auto"/>
        <w:ind w:left="1412" w:hanging="576"/>
      </w:pPr>
      <w:bookmarkStart w:id="7" w:name="_Toc100751985"/>
      <w:r>
        <w:t>Cyber-physical systems</w:t>
      </w:r>
      <w:bookmarkEnd w:id="7"/>
      <w:r>
        <w:t xml:space="preserve"> </w:t>
      </w:r>
    </w:p>
    <w:p w:rsidR="00BE1DA5" w:rsidRDefault="001A6F9C" w:rsidP="003F62C3">
      <w:pPr>
        <w:spacing w:line="360" w:lineRule="auto"/>
      </w:pPr>
      <w:r>
        <w:t xml:space="preserve">Cyber-physical systems improve the capability of controlling and monitoring physical processes, with the help of sensors, intelligent robots, drones, 3D printing devices etc. In cyberphysical systems, physical components, such as 3D printers, drones and robots, and digital software components, such as data analytics and sensor technology, are aggregated into a network of interacting elements. While the initial inputs and final outputs are customarily physical, information often transposes between physical and digital states during manufacturing process. For example, it is possible to scan a physical component and model a digital representation if this item based on the scans. This digital data can then be turned into physical information again by 3D printing this component. </w:t>
      </w:r>
    </w:p>
    <w:p w:rsidR="00BE1DA5" w:rsidRDefault="001A6F9C" w:rsidP="003F62C3">
      <w:pPr>
        <w:spacing w:after="0" w:line="360" w:lineRule="auto"/>
        <w:ind w:left="0" w:firstLine="0"/>
        <w:jc w:val="left"/>
      </w:pPr>
      <w:r>
        <w:t xml:space="preserve"> </w:t>
      </w:r>
    </w:p>
    <w:p w:rsidR="00BE1DA5" w:rsidRDefault="001A6F9C" w:rsidP="003F62C3">
      <w:pPr>
        <w:pStyle w:val="Heading2"/>
        <w:spacing w:line="360" w:lineRule="auto"/>
        <w:ind w:left="1412" w:hanging="576"/>
      </w:pPr>
      <w:bookmarkStart w:id="8" w:name="_Toc100751986"/>
      <w:r>
        <w:t>Network communications</w:t>
      </w:r>
      <w:bookmarkEnd w:id="8"/>
      <w:r>
        <w:t xml:space="preserve"> </w:t>
      </w:r>
    </w:p>
    <w:p w:rsidR="00BE1DA5" w:rsidRDefault="001A6F9C" w:rsidP="003F62C3">
      <w:pPr>
        <w:spacing w:line="360" w:lineRule="auto"/>
      </w:pPr>
      <w:r>
        <w:t xml:space="preserve">All these devices, both within the manufacturing plant and across suppliers and distributors, are connected through different wireless and Internet technologies [1]. Reliable high-quality communication networks are a crucial requirement Industry 4.0 and therefore it is important to expand the Broadband Internet infrastructure where needed [6]. This high level of networking </w:t>
      </w:r>
      <w:r>
        <w:lastRenderedPageBreak/>
        <w:t xml:space="preserve">of interconnected components allows for a decentralized and self-organized operating of the cyber-physical systems.   </w:t>
      </w:r>
    </w:p>
    <w:p w:rsidR="00BE1DA5" w:rsidRDefault="001A6F9C" w:rsidP="003F62C3">
      <w:pPr>
        <w:spacing w:after="173" w:line="360" w:lineRule="auto"/>
        <w:ind w:left="0" w:firstLine="0"/>
        <w:jc w:val="left"/>
      </w:pPr>
      <w:r>
        <w:t xml:space="preserve"> </w:t>
      </w:r>
    </w:p>
    <w:p w:rsidR="00BE1DA5" w:rsidRDefault="001A6F9C" w:rsidP="003F62C3">
      <w:pPr>
        <w:pStyle w:val="Heading2"/>
        <w:spacing w:line="360" w:lineRule="auto"/>
        <w:ind w:left="1412" w:hanging="576"/>
      </w:pPr>
      <w:bookmarkStart w:id="9" w:name="_Toc100751987"/>
      <w:r>
        <w:t>Big Data and Cloud Computing</w:t>
      </w:r>
      <w:bookmarkEnd w:id="9"/>
      <w:r>
        <w:t xml:space="preserve"> </w:t>
      </w:r>
    </w:p>
    <w:p w:rsidR="00BE1DA5" w:rsidRDefault="001A6F9C" w:rsidP="003F62C3">
      <w:pPr>
        <w:spacing w:line="360" w:lineRule="auto"/>
      </w:pPr>
      <w:r>
        <w:t xml:space="preserve">With the use of big data and cloud computing, the information retrieved through these networks can be used to model, virtualize and simulate products and manufacturing processes. These models are called digital twins, or device shadows. A digital twin is a computerized companion of a physical asset that enables real time monitoring, diagnostics and prognostics of the asset.  </w:t>
      </w:r>
    </w:p>
    <w:p w:rsidR="00BE1DA5" w:rsidRDefault="001A6F9C" w:rsidP="003F62C3">
      <w:pPr>
        <w:spacing w:after="178" w:line="360" w:lineRule="auto"/>
        <w:ind w:left="0" w:firstLine="0"/>
        <w:jc w:val="left"/>
      </w:pPr>
      <w:r>
        <w:t xml:space="preserve"> </w:t>
      </w:r>
    </w:p>
    <w:p w:rsidR="00BE1DA5" w:rsidRDefault="001A6F9C" w:rsidP="003F62C3">
      <w:pPr>
        <w:pStyle w:val="Heading2"/>
        <w:spacing w:line="360" w:lineRule="auto"/>
        <w:ind w:left="1412" w:hanging="576"/>
      </w:pPr>
      <w:bookmarkStart w:id="10" w:name="_Toc100751988"/>
      <w:r>
        <w:t>Improved tools</w:t>
      </w:r>
      <w:bookmarkEnd w:id="10"/>
      <w:r>
        <w:t xml:space="preserve"> </w:t>
      </w:r>
    </w:p>
    <w:p w:rsidR="00BE1DA5" w:rsidRDefault="001A6F9C" w:rsidP="003F62C3">
      <w:pPr>
        <w:spacing w:line="360" w:lineRule="auto"/>
      </w:pPr>
      <w:r>
        <w:t xml:space="preserve">To control these processes, human workforce is supplied with state-of-the-art ICT tools that make use of advancements in augmented reality and intelligent robotics. The cyber-physical systems of Industry 4.0 have the primary aim of assisting humans in their everyday jobs. They include physical assistance exoskeletons, context-adaptive assistance systems for fault diagnosis, location-based maintenance and planning assistance systems, mobile, personalized, situation-adaptive tutoring systems etc. The key features of such systems are non-intrusiveness, context-adaptiveness, personalized, location-based and mobility. To ensure optimal user experience and efficiency, these systems will have to be judiciously designed, taking into account the possibilities of speech, gestures, eye tracking, body language and facial expressions, physical actions and helpful graphics. [4] </w:t>
      </w:r>
    </w:p>
    <w:p w:rsidR="00BE1DA5" w:rsidRDefault="001A6F9C" w:rsidP="003F62C3">
      <w:pPr>
        <w:spacing w:after="135" w:line="360" w:lineRule="auto"/>
        <w:ind w:left="0" w:firstLine="0"/>
        <w:jc w:val="left"/>
      </w:pPr>
      <w:r>
        <w:t xml:space="preserve"> </w:t>
      </w:r>
    </w:p>
    <w:p w:rsidR="00BE1DA5" w:rsidRDefault="001A6F9C" w:rsidP="003F62C3">
      <w:pPr>
        <w:spacing w:line="360" w:lineRule="auto"/>
      </w:pPr>
      <w:r>
        <w:t xml:space="preserve">The central aspect of Industry 4.0 is its interface with other smart infrastructures, e.g. smart buildings, homes, logistics, mobility and grid, and connectivity to business and social web [5], [6]. It is crucial that these key areas are also considered when implementing Industry 4.0. Thus, it can be said, that the effect of Industry 4.0 is not limited to manufacturing but influences many aspects of human life.  </w:t>
      </w:r>
    </w:p>
    <w:p w:rsidR="00BE1DA5" w:rsidRDefault="001A6F9C" w:rsidP="003F62C3">
      <w:pPr>
        <w:spacing w:after="135" w:line="360" w:lineRule="auto"/>
        <w:ind w:left="0" w:firstLine="0"/>
        <w:jc w:val="left"/>
      </w:pPr>
      <w:r>
        <w:t xml:space="preserve"> </w:t>
      </w:r>
    </w:p>
    <w:p w:rsidR="00BE1DA5" w:rsidRDefault="001A6F9C" w:rsidP="003F62C3">
      <w:pPr>
        <w:spacing w:after="0" w:line="360" w:lineRule="auto"/>
        <w:ind w:left="0" w:firstLine="0"/>
        <w:jc w:val="left"/>
      </w:pPr>
      <w:r>
        <w:t xml:space="preserve"> </w:t>
      </w:r>
    </w:p>
    <w:p w:rsidR="00BE1DA5" w:rsidRDefault="001A6F9C" w:rsidP="003F62C3">
      <w:pPr>
        <w:spacing w:after="464" w:line="360" w:lineRule="auto"/>
        <w:ind w:left="-15" w:right="573" w:firstLine="1118"/>
        <w:jc w:val="left"/>
      </w:pPr>
      <w:r>
        <w:rPr>
          <w:rFonts w:ascii="Calibri" w:eastAsia="Calibri" w:hAnsi="Calibri" w:cs="Calibri"/>
          <w:noProof/>
          <w:sz w:val="22"/>
        </w:rPr>
        <w:lastRenderedPageBreak/>
        <w:drawing>
          <wp:inline distT="0" distB="0" distL="0" distR="0" wp14:anchorId="1CBED25C" wp14:editId="5F98D223">
            <wp:extent cx="4308475" cy="3641725"/>
            <wp:effectExtent l="0" t="0" r="0" b="0"/>
            <wp:docPr id="7333" name="Picture 7333"/>
            <wp:cNvGraphicFramePr/>
            <a:graphic xmlns:a="http://schemas.openxmlformats.org/drawingml/2006/main">
              <a:graphicData uri="http://schemas.openxmlformats.org/drawingml/2006/picture">
                <pic:pic xmlns:pic="http://schemas.openxmlformats.org/drawingml/2006/picture">
                  <pic:nvPicPr>
                    <pic:cNvPr id="7333" name="Picture 7333"/>
                    <pic:cNvPicPr/>
                  </pic:nvPicPr>
                  <pic:blipFill>
                    <a:blip r:embed="rId9"/>
                    <a:stretch>
                      <a:fillRect/>
                    </a:stretch>
                  </pic:blipFill>
                  <pic:spPr>
                    <a:xfrm>
                      <a:off x="0" y="0"/>
                      <a:ext cx="4308475" cy="3641725"/>
                    </a:xfrm>
                    <a:prstGeom prst="rect">
                      <a:avLst/>
                    </a:prstGeom>
                  </pic:spPr>
                </pic:pic>
              </a:graphicData>
            </a:graphic>
          </wp:inline>
        </w:drawing>
      </w:r>
      <w:r>
        <w:t xml:space="preserve"> </w:t>
      </w:r>
      <w:r>
        <w:rPr>
          <w:i/>
          <w:color w:val="44546A"/>
          <w:sz w:val="18"/>
        </w:rPr>
        <w:t xml:space="preserve">Figure 2. The Industry 4.0 environment [5] </w:t>
      </w:r>
    </w:p>
    <w:p w:rsidR="00BE1DA5" w:rsidRDefault="001A6F9C" w:rsidP="003F62C3">
      <w:pPr>
        <w:pStyle w:val="Heading1"/>
        <w:spacing w:line="360" w:lineRule="auto"/>
        <w:ind w:left="417" w:hanging="432"/>
      </w:pPr>
      <w:bookmarkStart w:id="11" w:name="_Toc100751989"/>
      <w:r>
        <w:t>Benefits</w:t>
      </w:r>
      <w:bookmarkEnd w:id="11"/>
      <w:r>
        <w:t xml:space="preserve"> </w:t>
      </w:r>
    </w:p>
    <w:p w:rsidR="00BE1DA5" w:rsidRDefault="001A6F9C" w:rsidP="003F62C3">
      <w:pPr>
        <w:spacing w:line="360" w:lineRule="auto"/>
      </w:pPr>
      <w:r>
        <w:t xml:space="preserve">These changes in manufacturing are said to result in a wide variety changes in manufacturing processes, products and business [1]. Industry 4.0 has potential to positively affect meeting individual customer requirements, production flexibility, decision-making optimization, resource productivity and efficiency, value creation opportunities through new services, demographic changes in the workplace, human labor force work-life balance, and a competitive economy with high wages [6].  </w:t>
      </w:r>
    </w:p>
    <w:p w:rsidR="00BE1DA5" w:rsidRDefault="001A6F9C" w:rsidP="003F62C3">
      <w:pPr>
        <w:spacing w:after="173" w:line="360" w:lineRule="auto"/>
        <w:ind w:left="0" w:firstLine="0"/>
        <w:jc w:val="left"/>
      </w:pPr>
      <w:r>
        <w:t xml:space="preserve"> </w:t>
      </w:r>
    </w:p>
    <w:p w:rsidR="00BE1DA5" w:rsidRDefault="001A6F9C" w:rsidP="003F62C3">
      <w:pPr>
        <w:pStyle w:val="Heading2"/>
        <w:spacing w:line="360" w:lineRule="auto"/>
        <w:ind w:left="1412" w:hanging="576"/>
      </w:pPr>
      <w:bookmarkStart w:id="12" w:name="_Toc100751990"/>
      <w:r>
        <w:t>Mass customization</w:t>
      </w:r>
      <w:bookmarkEnd w:id="12"/>
      <w:r>
        <w:t xml:space="preserve"> </w:t>
      </w:r>
    </w:p>
    <w:p w:rsidR="00BE1DA5" w:rsidRDefault="001A6F9C" w:rsidP="003F62C3">
      <w:pPr>
        <w:spacing w:line="360" w:lineRule="auto"/>
      </w:pPr>
      <w:r>
        <w:t xml:space="preserve">Countering the currently widespread mass production, mass customization will allow production on an extremely small scale – even down to a single unique product, and still be profitable [6]. This will increase the cost-effectiveness of customizing and prototyping and thus support innovation. Small last-minute changes to the products or prototypes will be possible, thanks to high configurability of the automated production systems. This will allow the </w:t>
      </w:r>
      <w:r>
        <w:lastRenderedPageBreak/>
        <w:t xml:space="preserve">companies to adopt new business models for value creation and compete not only with price but, for example, with the option for rapid prototyping. </w:t>
      </w:r>
    </w:p>
    <w:p w:rsidR="00BE1DA5" w:rsidRDefault="001A6F9C" w:rsidP="003F62C3">
      <w:pPr>
        <w:spacing w:after="0" w:line="360" w:lineRule="auto"/>
        <w:ind w:left="0" w:firstLine="0"/>
        <w:jc w:val="left"/>
      </w:pPr>
      <w:r>
        <w:t xml:space="preserve"> </w:t>
      </w:r>
    </w:p>
    <w:p w:rsidR="00BE1DA5" w:rsidRDefault="001A6F9C" w:rsidP="003F62C3">
      <w:pPr>
        <w:pStyle w:val="Heading2"/>
        <w:spacing w:line="360" w:lineRule="auto"/>
        <w:ind w:left="1412" w:hanging="576"/>
      </w:pPr>
      <w:bookmarkStart w:id="13" w:name="_Toc100751991"/>
      <w:r>
        <w:t>Flexible production</w:t>
      </w:r>
      <w:bookmarkEnd w:id="13"/>
      <w:r>
        <w:t xml:space="preserve"> </w:t>
      </w:r>
    </w:p>
    <w:p w:rsidR="00BE1DA5" w:rsidRDefault="001A6F9C" w:rsidP="003F62C3">
      <w:pPr>
        <w:spacing w:line="360" w:lineRule="auto"/>
      </w:pPr>
      <w:r>
        <w:t xml:space="preserve">With the establishment of smart factories, the intelligent and highly configurable machinery will allow for a more flexible production, enabling a greater variety of products produced in a certain manufacturing facility, more agile manufacturing processes and responding to changes and temporary shortages [6]. This allows the companies to produce for a wider range of customers and adapt fast to temporary increases or even decreases in market need. E.g. if the need for a certain product is currently low, the production line can be easily reconfigured to produce another product with additional capacity and deliver the ordered parts to the client faster than expected. This will also increase the client’s confidence and trust. </w:t>
      </w:r>
    </w:p>
    <w:p w:rsidR="00BE1DA5" w:rsidRDefault="001A6F9C" w:rsidP="003F62C3">
      <w:pPr>
        <w:spacing w:after="173" w:line="360" w:lineRule="auto"/>
        <w:ind w:left="0" w:firstLine="0"/>
        <w:jc w:val="left"/>
      </w:pPr>
      <w:r>
        <w:t xml:space="preserve"> </w:t>
      </w:r>
    </w:p>
    <w:p w:rsidR="00BE1DA5" w:rsidRDefault="001A6F9C" w:rsidP="003F62C3">
      <w:pPr>
        <w:pStyle w:val="Heading2"/>
        <w:spacing w:line="360" w:lineRule="auto"/>
        <w:ind w:left="1412" w:hanging="576"/>
      </w:pPr>
      <w:bookmarkStart w:id="14" w:name="_Toc100751992"/>
      <w:r>
        <w:t>Increased production speed</w:t>
      </w:r>
      <w:bookmarkEnd w:id="14"/>
      <w:r>
        <w:t xml:space="preserve"> </w:t>
      </w:r>
    </w:p>
    <w:p w:rsidR="00BE1DA5" w:rsidRDefault="001A6F9C" w:rsidP="003F62C3">
      <w:pPr>
        <w:spacing w:line="360" w:lineRule="auto"/>
      </w:pPr>
      <w:r>
        <w:t xml:space="preserve">Thanks to digital product and production process modelling and data-driven supply chains, production speed will increase [1]. Gathering, preprocessing and analyzing all available factory shop-floor data will result in transparency across the whole production and allow identify the bottlenecks and potential improvement points. For example, in the automotive industry, the design specifications are often predetermined by the client. If a design change affects the production speed, it is possible to detect this change and provide the evidence to the client – thus contributing to the fast elimination of a faulty design specification. </w:t>
      </w:r>
    </w:p>
    <w:p w:rsidR="00BE1DA5" w:rsidRDefault="001A6F9C" w:rsidP="003F62C3">
      <w:pPr>
        <w:spacing w:after="173" w:line="360" w:lineRule="auto"/>
        <w:ind w:left="0" w:firstLine="0"/>
        <w:jc w:val="left"/>
      </w:pPr>
      <w:r>
        <w:t xml:space="preserve"> </w:t>
      </w:r>
    </w:p>
    <w:p w:rsidR="00BE1DA5" w:rsidRDefault="001A6F9C" w:rsidP="003F62C3">
      <w:pPr>
        <w:pStyle w:val="Heading2"/>
        <w:spacing w:line="360" w:lineRule="auto"/>
        <w:ind w:left="1412" w:hanging="576"/>
      </w:pPr>
      <w:bookmarkStart w:id="15" w:name="_Toc100751993"/>
      <w:r>
        <w:t>Higher product quality and decreased error rates</w:t>
      </w:r>
      <w:bookmarkEnd w:id="15"/>
      <w:r>
        <w:t xml:space="preserve"> </w:t>
      </w:r>
    </w:p>
    <w:p w:rsidR="00BE1DA5" w:rsidRDefault="001A6F9C" w:rsidP="003F62C3">
      <w:pPr>
        <w:spacing w:line="360" w:lineRule="auto"/>
      </w:pPr>
      <w:r>
        <w:t xml:space="preserve">Although higher production speed has previously been associated with lowered quality, in the case of data-driven manufacturing, product quality will increase and error rates reduce, as sampling methods for error detection are replaced with real-time data from sensors [1]. Another important aspect of data-driven manufacturing is the root-cause analysis. In the classical factory environments, it often happens that in case of device malfunction, the symptoms are treated instead of the actual cause of the symptoms. This increases the maintenance price of machinery, as unplanned maintenance cases are frequent and maintenance staff must be present </w:t>
      </w:r>
      <w:r>
        <w:lastRenderedPageBreak/>
        <w:t xml:space="preserve">at the factory site at all times. Seeing the whole data, not just the view of one single element in the system helps detect root causes and fix them instead of just fixing the symptoms, making the maintenance procedure more predictable and decreasing the need for 24/7 on-site maintenance staff. </w:t>
      </w:r>
    </w:p>
    <w:p w:rsidR="00BE1DA5" w:rsidRDefault="001A6F9C" w:rsidP="003F62C3">
      <w:pPr>
        <w:spacing w:after="0" w:line="360" w:lineRule="auto"/>
        <w:ind w:left="0" w:firstLine="0"/>
        <w:jc w:val="left"/>
      </w:pPr>
      <w:r>
        <w:t xml:space="preserve"> </w:t>
      </w:r>
    </w:p>
    <w:p w:rsidR="00BE1DA5" w:rsidRDefault="001A6F9C" w:rsidP="003F62C3">
      <w:pPr>
        <w:pStyle w:val="Heading2"/>
        <w:spacing w:line="360" w:lineRule="auto"/>
        <w:ind w:left="1412" w:hanging="576"/>
      </w:pPr>
      <w:bookmarkStart w:id="16" w:name="_Toc100751994"/>
      <w:r>
        <w:t>Optimized efficiency and data-driven decision-making</w:t>
      </w:r>
      <w:bookmarkEnd w:id="16"/>
      <w:r>
        <w:t xml:space="preserve"> </w:t>
      </w:r>
    </w:p>
    <w:p w:rsidR="00BE1DA5" w:rsidRDefault="001A6F9C" w:rsidP="003F62C3">
      <w:pPr>
        <w:spacing w:line="360" w:lineRule="auto"/>
      </w:pPr>
      <w:r>
        <w:t xml:space="preserve">This data can simultaneously be used to enhance productivity and efficiency, and optimize decision-making – advanced analytics, predictive maintenance and data-driven simulations will help avoid machinery failures and plan shop-floor changes [1], [6]. Data analysis enables real time monitoring, diagnostics and prognostics of the assets. With the ability to collect massive amounts of data from different systems, combine and analyze it, the emerging patterns can be used to predict future activities. For example, it is possible to model out different scenarios that might happen with the asset and how these events affect the related elements in the cyber-physical system. </w:t>
      </w:r>
    </w:p>
    <w:p w:rsidR="00BE1DA5" w:rsidRDefault="001A6F9C" w:rsidP="003F62C3">
      <w:pPr>
        <w:spacing w:after="173" w:line="360" w:lineRule="auto"/>
        <w:ind w:left="0" w:firstLine="0"/>
        <w:jc w:val="left"/>
      </w:pPr>
      <w:r>
        <w:t xml:space="preserve"> </w:t>
      </w:r>
    </w:p>
    <w:p w:rsidR="00BE1DA5" w:rsidRDefault="001A6F9C" w:rsidP="003F62C3">
      <w:pPr>
        <w:pStyle w:val="Heading2"/>
        <w:spacing w:line="360" w:lineRule="auto"/>
        <w:ind w:left="1412" w:hanging="576"/>
      </w:pPr>
      <w:bookmarkStart w:id="17" w:name="_Toc100751995"/>
      <w:r>
        <w:t>Better customer proximity</w:t>
      </w:r>
      <w:bookmarkEnd w:id="17"/>
      <w:r>
        <w:t xml:space="preserve"> </w:t>
      </w:r>
    </w:p>
    <w:p w:rsidR="00BE1DA5" w:rsidRDefault="001A6F9C" w:rsidP="003F62C3">
      <w:pPr>
        <w:spacing w:line="360" w:lineRule="auto"/>
      </w:pPr>
      <w:r>
        <w:t xml:space="preserve">These changes help to bring customers closer – both virtually and physically. Thanks to virtual design processes and self-service portals, individual customers will be able to supply their own designs and provide a stronger input for the general production process [1], [6]. Having largely automated the physical production processes of their factories, companies may choose to bring the factories closer to the customer to shorten logistics chain and delivery time. </w:t>
      </w:r>
    </w:p>
    <w:p w:rsidR="00BE1DA5" w:rsidRDefault="001A6F9C" w:rsidP="003F62C3">
      <w:pPr>
        <w:spacing w:after="173" w:line="360" w:lineRule="auto"/>
        <w:ind w:left="0" w:firstLine="0"/>
        <w:jc w:val="left"/>
      </w:pPr>
      <w:r>
        <w:t xml:space="preserve"> </w:t>
      </w:r>
    </w:p>
    <w:p w:rsidR="00BE1DA5" w:rsidRDefault="001A6F9C" w:rsidP="003F62C3">
      <w:pPr>
        <w:pStyle w:val="Heading2"/>
        <w:spacing w:line="360" w:lineRule="auto"/>
        <w:ind w:left="1412" w:hanging="576"/>
      </w:pPr>
      <w:bookmarkStart w:id="18" w:name="_Toc100751996"/>
      <w:r>
        <w:t>New value creation methods</w:t>
      </w:r>
      <w:bookmarkEnd w:id="18"/>
      <w:r>
        <w:t xml:space="preserve"> </w:t>
      </w:r>
    </w:p>
    <w:p w:rsidR="00BE1DA5" w:rsidRDefault="001A6F9C" w:rsidP="003F62C3">
      <w:pPr>
        <w:spacing w:line="360" w:lineRule="auto"/>
      </w:pPr>
      <w:r>
        <w:t xml:space="preserve">Companies will be able to find new ways for value creation and adapt their business models accordingly [6]. In addition to prices, companies will be able to compete on quality, customization level and prototyping speed, which will in turn provoke changes in the business paradigm [1]. Businesses are already preferring selling services instead of (virtual) products, but this can advance even further and gain a foothold in the physical world as well. For example, instead of selling car parts, an automotive manufacturing company could sell kilometers instead. </w:t>
      </w:r>
    </w:p>
    <w:p w:rsidR="00BE1DA5" w:rsidRDefault="001A6F9C" w:rsidP="003F62C3">
      <w:pPr>
        <w:spacing w:after="173" w:line="360" w:lineRule="auto"/>
        <w:ind w:left="0" w:firstLine="0"/>
        <w:jc w:val="left"/>
      </w:pPr>
      <w:r>
        <w:lastRenderedPageBreak/>
        <w:t xml:space="preserve"> </w:t>
      </w:r>
    </w:p>
    <w:p w:rsidR="00BE1DA5" w:rsidRDefault="001A6F9C" w:rsidP="003F62C3">
      <w:pPr>
        <w:pStyle w:val="Heading2"/>
        <w:spacing w:line="360" w:lineRule="auto"/>
        <w:ind w:left="1412" w:hanging="576"/>
      </w:pPr>
      <w:bookmarkStart w:id="19" w:name="_Toc100751997"/>
      <w:r>
        <w:t>Improved work life</w:t>
      </w:r>
      <w:bookmarkEnd w:id="19"/>
      <w:r>
        <w:t xml:space="preserve"> </w:t>
      </w:r>
    </w:p>
    <w:p w:rsidR="00BE1DA5" w:rsidRDefault="001A6F9C" w:rsidP="003F62C3">
      <w:pPr>
        <w:spacing w:after="494" w:line="360" w:lineRule="auto"/>
      </w:pPr>
      <w:r>
        <w:t xml:space="preserve">In the face of these new business models, the working settings of factory labor force will be prone to their own changes. As intelligent machinery become ever smarter, it will take over the more repetitive tasks, enabling human workers to focus on the more challenging ones. Employees will have greater autonomy to make their decisions, they are more engaged in product and process development and are free to regulate their own workload [6]. This work can mostly be done over network and allows for a more flexible and balanced work and personal life distribution [6], [7]. </w:t>
      </w:r>
    </w:p>
    <w:p w:rsidR="00BE1DA5" w:rsidRDefault="001A6F9C" w:rsidP="003F62C3">
      <w:pPr>
        <w:pStyle w:val="Heading1"/>
        <w:spacing w:line="360" w:lineRule="auto"/>
        <w:ind w:left="417" w:hanging="432"/>
      </w:pPr>
      <w:bookmarkStart w:id="20" w:name="_Toc100751998"/>
      <w:r>
        <w:t>Challenges</w:t>
      </w:r>
      <w:bookmarkEnd w:id="20"/>
      <w:r>
        <w:t xml:space="preserve"> </w:t>
      </w:r>
    </w:p>
    <w:p w:rsidR="00BE1DA5" w:rsidRDefault="001A6F9C" w:rsidP="003F62C3">
      <w:pPr>
        <w:spacing w:line="360" w:lineRule="auto"/>
      </w:pPr>
      <w:r>
        <w:t xml:space="preserve">The forecasted scenarios of Industry 4.0 developments differ greatly. There are those who view Industry 4.0 as an answer to the current issues, and those who think that Industry 4.0 will only advance these issues. However, it is important to remember, that the course of Industry 4.0 has not been defined yet. The success or failure greatly depends on the course of actions taken today.  </w:t>
      </w:r>
    </w:p>
    <w:p w:rsidR="00BE1DA5" w:rsidRDefault="001A6F9C" w:rsidP="003F62C3">
      <w:pPr>
        <w:spacing w:after="173" w:line="360" w:lineRule="auto"/>
        <w:ind w:left="0" w:firstLine="0"/>
        <w:jc w:val="left"/>
      </w:pPr>
      <w:r>
        <w:t xml:space="preserve"> </w:t>
      </w:r>
    </w:p>
    <w:p w:rsidR="00BE1DA5" w:rsidRDefault="001A6F9C" w:rsidP="003F62C3">
      <w:pPr>
        <w:pStyle w:val="Heading2"/>
        <w:spacing w:line="360" w:lineRule="auto"/>
        <w:ind w:left="1412" w:hanging="576"/>
      </w:pPr>
      <w:bookmarkStart w:id="21" w:name="_Toc100751999"/>
      <w:r>
        <w:t>Changing business paradigms</w:t>
      </w:r>
      <w:bookmarkEnd w:id="21"/>
      <w:r>
        <w:t xml:space="preserve"> </w:t>
      </w:r>
    </w:p>
    <w:p w:rsidR="00BE1DA5" w:rsidRDefault="001A6F9C" w:rsidP="003F62C3">
      <w:pPr>
        <w:spacing w:line="360" w:lineRule="auto"/>
      </w:pPr>
      <w:r>
        <w:t xml:space="preserve">The changes to the value chain require companies to embrace new business models and partner with other companies, including suppliers, technology companies and infrastructure suppliers [1]. It would not be surprising if companies would have to partner with firms they once saw as competitors, e.g. when helping to establish new regulatory frameworks, standards or training methods. In addition, companies will have to invest large sums into new machinery, software, business model development, employee competency models and training, etc. If the current industrial leaders do not respond to those changes and adopt these new business paradigms, they may soon find themselves in the interchangeable and easily replaceable role of mere suppliers [7]. </w:t>
      </w:r>
    </w:p>
    <w:p w:rsidR="00BE1DA5" w:rsidRDefault="001A6F9C" w:rsidP="003F62C3">
      <w:pPr>
        <w:spacing w:after="173" w:line="360" w:lineRule="auto"/>
        <w:ind w:left="0" w:firstLine="0"/>
        <w:jc w:val="left"/>
      </w:pPr>
      <w:r>
        <w:t xml:space="preserve"> </w:t>
      </w:r>
    </w:p>
    <w:p w:rsidR="00BE1DA5" w:rsidRDefault="001A6F9C" w:rsidP="003F62C3">
      <w:pPr>
        <w:pStyle w:val="Heading2"/>
        <w:spacing w:line="360" w:lineRule="auto"/>
        <w:ind w:left="1412" w:hanging="576"/>
      </w:pPr>
      <w:bookmarkStart w:id="22" w:name="_Toc100752000"/>
      <w:r>
        <w:lastRenderedPageBreak/>
        <w:t>Safety and security</w:t>
      </w:r>
      <w:bookmarkEnd w:id="22"/>
      <w:r>
        <w:t xml:space="preserve"> </w:t>
      </w:r>
    </w:p>
    <w:p w:rsidR="00BE1DA5" w:rsidRDefault="001A6F9C" w:rsidP="003F62C3">
      <w:pPr>
        <w:spacing w:line="360" w:lineRule="auto"/>
      </w:pPr>
      <w:r>
        <w:t xml:space="preserve">As data is collected throughout the supply chain, questions of data ownership will arise. It is important for companies that their data won’t end up in the hands of a competitor. Another concern that will enlarge for manufacturers is cyber security: it is crucial to ensure that they cannot be infiltrated and that their factories cannot be taken over or cut off. On the other hand, it must be ensured that the production facilities themselves do not pose a threat to humans or the surrounding environment, and that the workers receive continuous safety trainings [6].  </w:t>
      </w:r>
    </w:p>
    <w:p w:rsidR="00BE1DA5" w:rsidRDefault="001A6F9C" w:rsidP="003F62C3">
      <w:pPr>
        <w:spacing w:after="173" w:line="360" w:lineRule="auto"/>
        <w:ind w:left="0" w:firstLine="0"/>
        <w:jc w:val="left"/>
      </w:pPr>
      <w:r>
        <w:t xml:space="preserve"> </w:t>
      </w:r>
    </w:p>
    <w:p w:rsidR="00BE1DA5" w:rsidRDefault="001A6F9C" w:rsidP="003F62C3">
      <w:pPr>
        <w:pStyle w:val="Heading2"/>
        <w:spacing w:line="360" w:lineRule="auto"/>
        <w:ind w:left="1412" w:hanging="576"/>
      </w:pPr>
      <w:bookmarkStart w:id="23" w:name="_Toc100752001"/>
      <w:r>
        <w:t>Legal issues and IP</w:t>
      </w:r>
      <w:bookmarkEnd w:id="23"/>
      <w:r>
        <w:t xml:space="preserve"> </w:t>
      </w:r>
    </w:p>
    <w:p w:rsidR="00BE1DA5" w:rsidRDefault="001A6F9C" w:rsidP="003F62C3">
      <w:pPr>
        <w:spacing w:line="360" w:lineRule="auto"/>
      </w:pPr>
      <w:r>
        <w:t xml:space="preserve">Having many entities use, modify and produce new data, will result in potential legal issues. It is important that the new manufacturing processes and business models comply with the existing laws. However, it is equally important to adapt the existing regulations so that they do not cripple innovation while protecting all of the stakeholders [6]. For example, if a customer orders a product and supplies customizations for its design, who owns the intellectual property rights to the design [1]? What portion of this data is considered corporate data and how much of it is personal data? </w:t>
      </w:r>
    </w:p>
    <w:p w:rsidR="00BE1DA5" w:rsidRDefault="001A6F9C" w:rsidP="003F62C3">
      <w:pPr>
        <w:spacing w:after="173" w:line="360" w:lineRule="auto"/>
        <w:ind w:left="0" w:firstLine="0"/>
        <w:jc w:val="left"/>
      </w:pPr>
      <w:r>
        <w:t xml:space="preserve"> </w:t>
      </w:r>
    </w:p>
    <w:p w:rsidR="00BE1DA5" w:rsidRDefault="001A6F9C" w:rsidP="003F62C3">
      <w:pPr>
        <w:pStyle w:val="Heading2"/>
        <w:spacing w:line="360" w:lineRule="auto"/>
        <w:ind w:left="1412" w:hanging="576"/>
      </w:pPr>
      <w:bookmarkStart w:id="24" w:name="_Toc100752002"/>
      <w:r>
        <w:t>Standardization</w:t>
      </w:r>
      <w:bookmarkEnd w:id="24"/>
      <w:r>
        <w:t xml:space="preserve"> </w:t>
      </w:r>
    </w:p>
    <w:p w:rsidR="00BE1DA5" w:rsidRDefault="001A6F9C" w:rsidP="003F62C3">
      <w:pPr>
        <w:spacing w:line="360" w:lineRule="auto"/>
      </w:pPr>
      <w:r>
        <w:t xml:space="preserve">In order to fully implement Industry 4.0, standards have to be developed and established, to ensure the correct data exchange between machinery, systems and software. Proprietary data and communication protocols will hinder the full potential of Industry 4.0 by limiting compatibility of products from other companies or regions [1] and thus increasing integration costs or suppressing competition and promoting potential monopolies. Jointly developed and agreed standards for communication protocols, data formats and interfaces facilitate interoperability across different companies, sectors and regions, and promote the adoption and sustainability of Industry 4.0 technologies [1]. </w:t>
      </w:r>
    </w:p>
    <w:p w:rsidR="00BE1DA5" w:rsidRDefault="001A6F9C" w:rsidP="003F62C3">
      <w:pPr>
        <w:spacing w:after="173" w:line="360" w:lineRule="auto"/>
        <w:ind w:left="0" w:firstLine="0"/>
        <w:jc w:val="left"/>
      </w:pPr>
      <w:r>
        <w:t xml:space="preserve"> </w:t>
      </w:r>
    </w:p>
    <w:p w:rsidR="00BE1DA5" w:rsidRDefault="001A6F9C" w:rsidP="003F62C3">
      <w:pPr>
        <w:pStyle w:val="Heading2"/>
        <w:spacing w:line="360" w:lineRule="auto"/>
        <w:ind w:left="1412" w:hanging="576"/>
      </w:pPr>
      <w:bookmarkStart w:id="25" w:name="_Toc100752003"/>
      <w:r>
        <w:t>Work organization and design</w:t>
      </w:r>
      <w:bookmarkEnd w:id="25"/>
      <w:r>
        <w:t xml:space="preserve"> </w:t>
      </w:r>
    </w:p>
    <w:p w:rsidR="00BE1DA5" w:rsidRDefault="001A6F9C" w:rsidP="003F62C3">
      <w:pPr>
        <w:spacing w:line="360" w:lineRule="auto"/>
      </w:pPr>
      <w:r>
        <w:t xml:space="preserve">One aspect of Industry 4.0 is the way it will change the workplace. Intelligent machines are becoming smarter and cheaper, enabling human workforce to focus on less repetitive and more </w:t>
      </w:r>
      <w:r>
        <w:lastRenderedPageBreak/>
        <w:t xml:space="preserve">challenging tasks. However, this shift will bring along certain risks and demands. According to the European Parliament, employee roles will change across content, processes and environment [6]. Flexibility, work time, demographics as well as health and private life will all be impacted by Industry 4.0. Such developments will also affect the essence of certain jobs and skills profiles. New organizational structures will require a socio-technical approach for decision making, coordination, control, and support across both virtual and physical machinery and factories. These new responsibilities are accompanied by significantly higher demands towards the workforce [6]. Employees will be required to show more initiative, be selforganizing, and have highly developed communication skills [6]. For this, it is important to implement participative work design and lifelong learning measures [6]. </w:t>
      </w:r>
    </w:p>
    <w:p w:rsidR="00BE1DA5" w:rsidRDefault="001A6F9C" w:rsidP="003F62C3">
      <w:pPr>
        <w:spacing w:after="178" w:line="360" w:lineRule="auto"/>
        <w:ind w:left="0" w:firstLine="0"/>
        <w:jc w:val="left"/>
      </w:pPr>
      <w:r>
        <w:t xml:space="preserve"> </w:t>
      </w:r>
    </w:p>
    <w:p w:rsidR="00BE1DA5" w:rsidRDefault="001A6F9C" w:rsidP="003F62C3">
      <w:pPr>
        <w:pStyle w:val="Heading2"/>
        <w:spacing w:line="360" w:lineRule="auto"/>
        <w:ind w:left="1412" w:hanging="576"/>
      </w:pPr>
      <w:bookmarkStart w:id="26" w:name="_Toc100752004"/>
      <w:r>
        <w:t>Training and continuing professional skills development</w:t>
      </w:r>
      <w:bookmarkEnd w:id="26"/>
      <w:r>
        <w:t xml:space="preserve">  </w:t>
      </w:r>
    </w:p>
    <w:p w:rsidR="00BE1DA5" w:rsidRDefault="001A6F9C" w:rsidP="003F62C3">
      <w:pPr>
        <w:spacing w:line="360" w:lineRule="auto"/>
      </w:pPr>
      <w:r>
        <w:t xml:space="preserve">The actual educational profile of a typical Industry 4.0 worker has not yet been developed. These workers would most possibly be graduates from a STEM (Science, Technology, Engineering, Mathematics) background but in addition to strong domain-specific competencies they will also be required to excel in general competencies, such as managerial skills, understanding of the specific industries and the interrelatedness of different industries across value chains, supply chains, and processes. There will also be a higher demand for excellent communication skills to promote team work and customer relations. All these new competency requirements advocate the development of entirely new qualifications that comply with the interdisciplinary nature of the work. This means that new learning content and didactic methods need to be established and included into professional education and lifelong learning. To support the continuous education of the workers, the development of new standards for assessing formal and informal learning is critical. [6] </w:t>
      </w:r>
    </w:p>
    <w:p w:rsidR="00BE1DA5" w:rsidRDefault="001A6F9C" w:rsidP="003F62C3">
      <w:pPr>
        <w:spacing w:line="360" w:lineRule="auto"/>
      </w:pPr>
      <w:r>
        <w:t xml:space="preserve">Although the current developments are inducing job growth, if the concurrent high skills instability is not dealt with in time, industries will be led to massive recruitment challenges and talent shortage, already happening now and expanding rapidly over the next five years [9]. </w:t>
      </w:r>
    </w:p>
    <w:p w:rsidR="003F62C3" w:rsidRDefault="001A6F9C" w:rsidP="003F62C3">
      <w:pPr>
        <w:spacing w:after="173" w:line="360" w:lineRule="auto"/>
        <w:ind w:left="0" w:firstLine="0"/>
        <w:jc w:val="left"/>
      </w:pPr>
      <w:r>
        <w:t xml:space="preserve"> </w:t>
      </w:r>
    </w:p>
    <w:p w:rsidR="003F62C3" w:rsidRDefault="003F62C3" w:rsidP="003F62C3">
      <w:r>
        <w:br w:type="page"/>
      </w:r>
    </w:p>
    <w:p w:rsidR="00BE1DA5" w:rsidRDefault="00BE1DA5" w:rsidP="003F62C3">
      <w:pPr>
        <w:spacing w:after="173" w:line="360" w:lineRule="auto"/>
        <w:ind w:left="0" w:firstLine="0"/>
        <w:jc w:val="left"/>
      </w:pPr>
    </w:p>
    <w:p w:rsidR="00BE1DA5" w:rsidRDefault="001A6F9C" w:rsidP="003F62C3">
      <w:pPr>
        <w:pStyle w:val="Heading2"/>
        <w:spacing w:line="360" w:lineRule="auto"/>
        <w:ind w:left="1412" w:hanging="576"/>
      </w:pPr>
      <w:bookmarkStart w:id="27" w:name="_Toc100752005"/>
      <w:r>
        <w:t>Unwillingness to accept and contribute to change</w:t>
      </w:r>
      <w:bookmarkEnd w:id="27"/>
      <w:r>
        <w:t xml:space="preserve"> </w:t>
      </w:r>
    </w:p>
    <w:p w:rsidR="00BE1DA5" w:rsidRDefault="001A6F9C" w:rsidP="003F62C3">
      <w:pPr>
        <w:spacing w:after="493" w:line="360" w:lineRule="auto"/>
      </w:pPr>
      <w:r>
        <w:t xml:space="preserve">In the author’s opinion, the greatest threat to the success of Industry 4.0 is inactivity. Although it is a fairly young concept, many countries, such as </w:t>
      </w:r>
      <w:r w:rsidR="009873D7">
        <w:t>Germany</w:t>
      </w:r>
      <w:r>
        <w:t xml:space="preserve">, Switzerland and China have begun preparations for the next industrial revolution. It is crucial that the stakeholders collaborate and search for solutions together, to avoid the threat of whole sectors falling behind. For example, some academics argue that the potential skilled workforce crisis will resolve itself in time [10]. According to the 2016 World Economic Forum (WEF), however, it is crucial that businesses take an active role in promoting the re-training and up-skilling of the workforce, that the workers contribute to their own future through lifelong learning, and that governments create an enabling environment to facilitate these processes [9]. </w:t>
      </w:r>
    </w:p>
    <w:p w:rsidR="00BE1DA5" w:rsidRPr="003F62C3" w:rsidRDefault="001A6F9C" w:rsidP="003F62C3">
      <w:pPr>
        <w:pStyle w:val="Heading1"/>
        <w:numPr>
          <w:ilvl w:val="0"/>
          <w:numId w:val="0"/>
        </w:numPr>
        <w:spacing w:line="360" w:lineRule="auto"/>
        <w:jc w:val="center"/>
        <w:rPr>
          <w:sz w:val="40"/>
          <w:szCs w:val="28"/>
        </w:rPr>
      </w:pPr>
      <w:bookmarkStart w:id="28" w:name="_Toc100752006"/>
      <w:r w:rsidRPr="003F62C3">
        <w:rPr>
          <w:sz w:val="40"/>
          <w:szCs w:val="28"/>
        </w:rPr>
        <w:t>Conclusion</w:t>
      </w:r>
      <w:bookmarkEnd w:id="28"/>
    </w:p>
    <w:p w:rsidR="00BE1DA5" w:rsidRDefault="001A6F9C" w:rsidP="003F62C3">
      <w:pPr>
        <w:spacing w:line="360" w:lineRule="auto"/>
      </w:pPr>
      <w:r>
        <w:t xml:space="preserve">Although the concept of Industry 4.0 is not yet widespread, it has potential to penetrate and improve many aspects of human life. Starting from changes in business paradigms and manufacturing process models, it will affect all levels of production and supply-chains, including business and production managers, factory workers, cyber-physical systems designers, customers, end-users etc. Industry 4.0 is a combination of several novel technological advancements: information and communication technology, cyber-physical systems, network communications, big data and cloud computing, modelling, virtualization and simulation and improved tools for human-computer interaction and cooperation. The concept of Industry 4.0 promises many positive changes to today’s manufacturing, including mass customization, flexible production, increased production speed, higher product quality, decreased error rates, optimized efficiency, data-driven decision-making, better customer proximity, new value creation methods and improved work life. On the other hand, there are many challenges ahead, such as issues regarding business paradigm changes, safety, security, legal issues, standardization and a plethora of human resource planning challenges. However, the gravest mistake is unwillingness to take part of these changes, because the future of Industry </w:t>
      </w:r>
    </w:p>
    <w:p w:rsidR="00BE1DA5" w:rsidRDefault="001A6F9C" w:rsidP="003F62C3">
      <w:pPr>
        <w:spacing w:after="499" w:line="360" w:lineRule="auto"/>
      </w:pPr>
      <w:r>
        <w:t xml:space="preserve">4.0 is not yet clear – its success or failure of lies in the hands of all the stakeholders. </w:t>
      </w:r>
    </w:p>
    <w:p w:rsidR="00BE1DA5" w:rsidRDefault="001A6F9C" w:rsidP="003F62C3">
      <w:pPr>
        <w:pStyle w:val="Heading1"/>
        <w:numPr>
          <w:ilvl w:val="0"/>
          <w:numId w:val="0"/>
        </w:numPr>
        <w:spacing w:line="360" w:lineRule="auto"/>
        <w:jc w:val="center"/>
      </w:pPr>
      <w:bookmarkStart w:id="29" w:name="_Toc100752007"/>
      <w:r w:rsidRPr="003F62C3">
        <w:rPr>
          <w:sz w:val="36"/>
          <w:szCs w:val="24"/>
        </w:rPr>
        <w:lastRenderedPageBreak/>
        <w:t>References</w:t>
      </w:r>
      <w:bookmarkEnd w:id="29"/>
    </w:p>
    <w:p w:rsidR="00BE1DA5" w:rsidRDefault="001A6F9C" w:rsidP="003F62C3">
      <w:pPr>
        <w:numPr>
          <w:ilvl w:val="0"/>
          <w:numId w:val="2"/>
        </w:numPr>
        <w:spacing w:after="59" w:line="360" w:lineRule="auto"/>
        <w:ind w:hanging="648"/>
      </w:pPr>
      <w:r>
        <w:t xml:space="preserve">H. Kinzel, “Industry 4.0 – Where does this leave the Human Factor?” [Online]. Available: https://www.researchgate.net/publication/308614137_Industry_40__Where_does_this_leave_the_Human_Factor. </w:t>
      </w:r>
    </w:p>
    <w:p w:rsidR="00BE1DA5" w:rsidRDefault="001A6F9C" w:rsidP="003F62C3">
      <w:pPr>
        <w:numPr>
          <w:ilvl w:val="0"/>
          <w:numId w:val="2"/>
        </w:numPr>
        <w:spacing w:after="1" w:line="360" w:lineRule="auto"/>
        <w:ind w:hanging="648"/>
      </w:pPr>
      <w:r>
        <w:t xml:space="preserve">R. Davies, “Industry 4.0: Digitalisation for productivity and growth,” 22 09 2015. </w:t>
      </w:r>
    </w:p>
    <w:p w:rsidR="00BE1DA5" w:rsidRDefault="001A6F9C" w:rsidP="003F62C3">
      <w:pPr>
        <w:spacing w:after="0" w:line="360" w:lineRule="auto"/>
        <w:ind w:left="701"/>
      </w:pPr>
      <w:r>
        <w:t xml:space="preserve">[Online]. Available: </w:t>
      </w:r>
    </w:p>
    <w:p w:rsidR="00BE1DA5" w:rsidRDefault="001A6F9C" w:rsidP="003F62C3">
      <w:pPr>
        <w:spacing w:after="58" w:line="360" w:lineRule="auto"/>
        <w:ind w:left="701"/>
      </w:pPr>
      <w:r>
        <w:t xml:space="preserve">http://www.europarl.europa.eu/RegData/etudes/BRIE/2015/568337/EPRS_BRI(2015) 568337_EN.pdf. [Accessed 21 04 2016]. </w:t>
      </w:r>
    </w:p>
    <w:p w:rsidR="00BE1DA5" w:rsidRDefault="001A6F9C" w:rsidP="003F62C3">
      <w:pPr>
        <w:numPr>
          <w:ilvl w:val="0"/>
          <w:numId w:val="2"/>
        </w:numPr>
        <w:spacing w:after="1" w:line="360" w:lineRule="auto"/>
        <w:ind w:hanging="648"/>
      </w:pPr>
      <w:r>
        <w:t xml:space="preserve">T. Pfeiffer, J. Hellmers, E.-M. Schön and J. Thomaschewski, “Empowering User Interfaces for Industrie 4.0,” May 2016. [Online]. Available: </w:t>
      </w:r>
    </w:p>
    <w:p w:rsidR="00BE1DA5" w:rsidRDefault="001A6F9C" w:rsidP="003F62C3">
      <w:pPr>
        <w:spacing w:after="59" w:line="360" w:lineRule="auto"/>
        <w:ind w:left="701"/>
      </w:pPr>
      <w:r>
        <w:t xml:space="preserve">https://www.researchgate.net/publication/299375062_Empowering_User_Interfaces_ for_Industrie_40?ev=srch_pub. </w:t>
      </w:r>
    </w:p>
    <w:p w:rsidR="00BE1DA5" w:rsidRDefault="001A6F9C" w:rsidP="003F62C3">
      <w:pPr>
        <w:numPr>
          <w:ilvl w:val="0"/>
          <w:numId w:val="2"/>
        </w:numPr>
        <w:spacing w:after="1" w:line="360" w:lineRule="auto"/>
        <w:ind w:hanging="648"/>
      </w:pPr>
      <w:r>
        <w:t xml:space="preserve">W. Wahlster, “Industry 4.0: From Smart Factories to Smart Products,” 2012. </w:t>
      </w:r>
    </w:p>
    <w:p w:rsidR="00BE1DA5" w:rsidRDefault="001A6F9C" w:rsidP="003F62C3">
      <w:pPr>
        <w:spacing w:after="0" w:line="360" w:lineRule="auto"/>
        <w:ind w:left="701"/>
      </w:pPr>
      <w:r>
        <w:t xml:space="preserve">[Online]. Available: </w:t>
      </w:r>
    </w:p>
    <w:p w:rsidR="00BE1DA5" w:rsidRDefault="001A6F9C" w:rsidP="003F62C3">
      <w:pPr>
        <w:spacing w:after="59" w:line="360" w:lineRule="auto"/>
        <w:ind w:left="691" w:right="-10" w:firstLine="0"/>
        <w:jc w:val="left"/>
      </w:pPr>
      <w:r>
        <w:t>https://www.google.ee/url?sa=t&amp;rct=j&amp;q=&amp;esrc=s&amp;source=web&amp;cd=1&amp;ved=0ahUK EwijpO3pw67SAhVmApoKHUtBBggQFgguMAA&amp;url=http%3A%2F%2Fwww.bus iness-meets-</w:t>
      </w:r>
    </w:p>
    <w:p w:rsidR="00BE1DA5" w:rsidRDefault="001A6F9C" w:rsidP="003F62C3">
      <w:pPr>
        <w:spacing w:after="1" w:line="360" w:lineRule="auto"/>
        <w:ind w:left="701"/>
      </w:pPr>
      <w:r>
        <w:t>research.lu%2Fcontent%2Fdownload%2F4929%2F41471%2Fversion%2F1%2Ffile %2Findustry_4_0_from_smart_factories_to_smart_products.pdf&amp;usg=AFQjCNGhXr</w:t>
      </w:r>
    </w:p>
    <w:p w:rsidR="00BE1DA5" w:rsidRDefault="001A6F9C" w:rsidP="003F62C3">
      <w:pPr>
        <w:spacing w:after="59" w:line="360" w:lineRule="auto"/>
        <w:ind w:left="701"/>
      </w:pPr>
      <w:r>
        <w:t xml:space="preserve">0JuFDRua2hJH4aVEpVtazmyw&amp;sig2=11DywRa6hNR6iCVIDZGOQ&amp;bvm=bv.148073327,d.bGs&amp;cad=rja. </w:t>
      </w:r>
    </w:p>
    <w:p w:rsidR="00BE1DA5" w:rsidRDefault="001A6F9C" w:rsidP="003F62C3">
      <w:pPr>
        <w:numPr>
          <w:ilvl w:val="0"/>
          <w:numId w:val="2"/>
        </w:numPr>
        <w:spacing w:after="59" w:line="360" w:lineRule="auto"/>
        <w:ind w:hanging="648"/>
      </w:pPr>
      <w:r>
        <w:t xml:space="preserve">R. C. Schlaepfer and M. Koch, “Industry 4.0: Challenges and Solutions for the Digital transformation and Use of Exponential Technologies,” 2014. [Online]. Available: http://www.industrie2025.ch/fileadmin/user_upload/ch-en-delloite-ndustry-4-024102014.pdf. </w:t>
      </w:r>
    </w:p>
    <w:p w:rsidR="00BE1DA5" w:rsidRDefault="001A6F9C" w:rsidP="003F62C3">
      <w:pPr>
        <w:numPr>
          <w:ilvl w:val="0"/>
          <w:numId w:val="2"/>
        </w:numPr>
        <w:spacing w:after="59" w:line="360" w:lineRule="auto"/>
        <w:ind w:hanging="648"/>
      </w:pPr>
      <w:r>
        <w:t>H. Ka</w:t>
      </w:r>
      <w:r w:rsidR="009B05BD">
        <w:t>India</w:t>
      </w:r>
      <w:r>
        <w:t xml:space="preserve">n, “Recommendations for Implementing the Strategic Initiative INDUSTRIE 4.0: Securing the Future of </w:t>
      </w:r>
      <w:r w:rsidR="009873D7">
        <w:t>Germany</w:t>
      </w:r>
      <w:r>
        <w:t xml:space="preserve"> Manufacturing Industry ; Final Report of the Industrie 4.0 Working Group,” 2013. [Online]. Available: http://www.acatech.de/fileadmin/user_upload/Baumstruktur_nach_Website/Acatech/r </w:t>
      </w:r>
      <w:r>
        <w:lastRenderedPageBreak/>
        <w:t xml:space="preserve">oot/de/Material_fuer_Sonderseiten/Industrie_4.0/Final_report__Industrie_4.0_accessi ble.pdf. [Accessed 2017]. </w:t>
      </w:r>
    </w:p>
    <w:p w:rsidR="00BE1DA5" w:rsidRDefault="001A6F9C" w:rsidP="003F62C3">
      <w:pPr>
        <w:numPr>
          <w:ilvl w:val="0"/>
          <w:numId w:val="2"/>
        </w:numPr>
        <w:spacing w:after="1" w:line="360" w:lineRule="auto"/>
        <w:ind w:hanging="648"/>
      </w:pPr>
      <w:r>
        <w:t xml:space="preserve">D. Buhr, “Social Innovation Policy for Industry 4.0,” 2015. [Online]. Available: </w:t>
      </w:r>
    </w:p>
    <w:p w:rsidR="00BE1DA5" w:rsidRDefault="001A6F9C" w:rsidP="003F62C3">
      <w:pPr>
        <w:spacing w:after="0" w:line="360" w:lineRule="auto"/>
        <w:ind w:left="701"/>
      </w:pPr>
      <w:r>
        <w:t xml:space="preserve">http://library.fes.de/pdf-files/wiso/11479.pdf. </w:t>
      </w:r>
    </w:p>
    <w:p w:rsidR="00BE1DA5" w:rsidRDefault="001A6F9C" w:rsidP="003F62C3">
      <w:pPr>
        <w:numPr>
          <w:ilvl w:val="0"/>
          <w:numId w:val="2"/>
        </w:numPr>
        <w:spacing w:after="1" w:line="360" w:lineRule="auto"/>
        <w:ind w:hanging="648"/>
      </w:pPr>
      <w:r>
        <w:t xml:space="preserve">J. Smit, S. Kreutzer, C. Moeller and M. Carlberg, “Industry 4.0,” 15 02 2016. </w:t>
      </w:r>
    </w:p>
    <w:p w:rsidR="00BE1DA5" w:rsidRDefault="001A6F9C" w:rsidP="003F62C3">
      <w:pPr>
        <w:spacing w:after="0" w:line="360" w:lineRule="auto"/>
        <w:ind w:left="701"/>
      </w:pPr>
      <w:r>
        <w:t xml:space="preserve">[Online]. Available: </w:t>
      </w:r>
    </w:p>
    <w:p w:rsidR="00BE1DA5" w:rsidRDefault="001A6F9C" w:rsidP="003F62C3">
      <w:pPr>
        <w:spacing w:after="58" w:line="360" w:lineRule="auto"/>
        <w:ind w:left="701"/>
      </w:pPr>
      <w:r>
        <w:t xml:space="preserve">http://www.europarl.europa.eu/RegData/etudes/STUD/2016/570007/IPOL_STU(201 6)570007_EN.pdf. [Accessed 21 04 2016]. </w:t>
      </w:r>
    </w:p>
    <w:p w:rsidR="00BE1DA5" w:rsidRDefault="001A6F9C" w:rsidP="003F62C3">
      <w:pPr>
        <w:numPr>
          <w:ilvl w:val="0"/>
          <w:numId w:val="2"/>
        </w:numPr>
        <w:spacing w:after="59" w:line="360" w:lineRule="auto"/>
        <w:ind w:hanging="648"/>
      </w:pPr>
      <w:r>
        <w:t xml:space="preserve">World Economic Forum, “The Future of Jobs: Employment, Skills and Workforce Strategy for the Fourth Industrial Revolution,” 2016. [Online]. Available: http://reports.weforum.org/future-of-jobs-2016/. </w:t>
      </w:r>
    </w:p>
    <w:p w:rsidR="00BE1DA5" w:rsidRDefault="001A6F9C" w:rsidP="003F62C3">
      <w:pPr>
        <w:numPr>
          <w:ilvl w:val="0"/>
          <w:numId w:val="2"/>
        </w:numPr>
        <w:spacing w:after="0" w:line="360" w:lineRule="auto"/>
        <w:ind w:hanging="648"/>
      </w:pPr>
      <w:r>
        <w:t xml:space="preserve">B. Sniderman, K. Marchese and T. Ott, “Industry 4.0 and manufacturing ecosystems,” </w:t>
      </w:r>
    </w:p>
    <w:p w:rsidR="00BE1DA5" w:rsidRDefault="001A6F9C" w:rsidP="003F62C3">
      <w:pPr>
        <w:spacing w:after="59" w:line="360" w:lineRule="auto"/>
        <w:ind w:left="691" w:right="-10" w:firstLine="0"/>
        <w:jc w:val="left"/>
      </w:pPr>
      <w:r>
        <w:t xml:space="preserve">11 2016. [Online]. Available: https://dupress.deloitte.com/dup-usen/multimedia/podcasts/manufacturing-ecosystems-exploring-world-connectedenterprises.html. </w:t>
      </w:r>
    </w:p>
    <w:p w:rsidR="00BE1DA5" w:rsidRDefault="001A6F9C" w:rsidP="003F62C3">
      <w:pPr>
        <w:numPr>
          <w:ilvl w:val="0"/>
          <w:numId w:val="2"/>
        </w:numPr>
        <w:spacing w:after="1" w:line="360" w:lineRule="auto"/>
        <w:ind w:hanging="648"/>
      </w:pPr>
      <w:r>
        <w:t xml:space="preserve">W. MacDougall, “Industrie 4.0: Smart Manufacturing for the Future,” 2014. [Online]. </w:t>
      </w:r>
    </w:p>
    <w:p w:rsidR="00BE1DA5" w:rsidRDefault="001A6F9C" w:rsidP="003F62C3">
      <w:pPr>
        <w:spacing w:after="0" w:line="360" w:lineRule="auto"/>
        <w:ind w:left="701"/>
      </w:pPr>
      <w:r>
        <w:t xml:space="preserve">Available: </w:t>
      </w:r>
    </w:p>
    <w:p w:rsidR="00BE1DA5" w:rsidRDefault="001A6F9C" w:rsidP="003F62C3">
      <w:pPr>
        <w:spacing w:after="44" w:line="360" w:lineRule="auto"/>
        <w:ind w:left="701"/>
      </w:pPr>
      <w:r>
        <w:t xml:space="preserve">https://www.gtai.de/GTAI/Content/EN/Invest/_SharedDocs/Downloads/GTAI/Broch ures/Industries/industrie4.0-smart-manufacturing-for-the-future-en.pdf. </w:t>
      </w:r>
    </w:p>
    <w:p w:rsidR="00BE1DA5" w:rsidRDefault="001A6F9C" w:rsidP="003F62C3">
      <w:pPr>
        <w:spacing w:after="0" w:line="360" w:lineRule="auto"/>
        <w:ind w:left="0" w:firstLine="0"/>
        <w:jc w:val="left"/>
      </w:pPr>
      <w:r>
        <w:t xml:space="preserve"> </w:t>
      </w:r>
    </w:p>
    <w:p w:rsidR="00BE1DA5" w:rsidRDefault="001A6F9C" w:rsidP="003F62C3">
      <w:pPr>
        <w:spacing w:after="1" w:line="360" w:lineRule="auto"/>
        <w:ind w:left="0" w:firstLine="0"/>
        <w:jc w:val="left"/>
      </w:pPr>
      <w:r>
        <w:t xml:space="preserve"> </w:t>
      </w:r>
    </w:p>
    <w:p w:rsidR="00BE1DA5" w:rsidRDefault="001A6F9C" w:rsidP="003F62C3">
      <w:pPr>
        <w:spacing w:after="0" w:line="360" w:lineRule="auto"/>
        <w:ind w:left="0" w:firstLine="0"/>
        <w:jc w:val="left"/>
      </w:pPr>
      <w:r>
        <w:t xml:space="preserve"> </w:t>
      </w:r>
    </w:p>
    <w:p w:rsidR="00BE1DA5" w:rsidRDefault="001A6F9C" w:rsidP="003F62C3">
      <w:pPr>
        <w:spacing w:after="0" w:line="360" w:lineRule="auto"/>
        <w:ind w:left="0" w:firstLine="0"/>
        <w:jc w:val="left"/>
      </w:pPr>
      <w:r>
        <w:t xml:space="preserve"> </w:t>
      </w:r>
    </w:p>
    <w:sectPr w:rsidR="00BE1DA5" w:rsidSect="001C69A2">
      <w:footerReference w:type="default" r:id="rId10"/>
      <w:pgSz w:w="11906" w:h="16837"/>
      <w:pgMar w:top="1446" w:right="1435" w:bottom="1515" w:left="1450" w:header="720" w:footer="720" w:gutter="0"/>
      <w:pgNumType w:start="0"/>
      <w:cols w:space="720"/>
      <w:titlePg/>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17236" w:rsidRDefault="00017236" w:rsidP="0099749C">
      <w:pPr>
        <w:spacing w:after="0" w:line="240" w:lineRule="auto"/>
      </w:pPr>
      <w:r>
        <w:separator/>
      </w:r>
    </w:p>
  </w:endnote>
  <w:endnote w:type="continuationSeparator" w:id="0">
    <w:p w:rsidR="00017236" w:rsidRDefault="00017236" w:rsidP="0099749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EFF" w:usb1="C000785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F5E44" w:rsidRDefault="00FF5E44">
    <w:pPr>
      <w:pStyle w:val="Footer"/>
      <w:jc w:val="right"/>
    </w:pPr>
    <w:r>
      <w:t xml:space="preserve">Page No: </w:t>
    </w:r>
    <w:sdt>
      <w:sdtPr>
        <w:id w:val="1933231535"/>
        <w:docPartObj>
          <w:docPartGallery w:val="Page Numbers (Bottom of Page)"/>
          <w:docPartUnique/>
        </w:docPartObj>
      </w:sdtPr>
      <w:sdtEndPr>
        <w:rPr>
          <w:noProof/>
        </w:rPr>
      </w:sdtEndPr>
      <w:sdtContent>
        <w:r>
          <w:fldChar w:fldCharType="begin"/>
        </w:r>
        <w:r>
          <w:instrText xml:space="preserve"> PAGE   \* MERGEFORMAT </w:instrText>
        </w:r>
        <w:r>
          <w:fldChar w:fldCharType="separate"/>
        </w:r>
        <w:r w:rsidR="00FE6D45">
          <w:rPr>
            <w:noProof/>
          </w:rPr>
          <w:t>2</w:t>
        </w:r>
        <w:r>
          <w:rPr>
            <w:noProof/>
          </w:rPr>
          <w:fldChar w:fldCharType="end"/>
        </w:r>
      </w:sdtContent>
    </w:sdt>
  </w:p>
  <w:p w:rsidR="0099749C" w:rsidRDefault="0099749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17236" w:rsidRDefault="00017236" w:rsidP="0099749C">
      <w:pPr>
        <w:spacing w:after="0" w:line="240" w:lineRule="auto"/>
      </w:pPr>
      <w:r>
        <w:separator/>
      </w:r>
    </w:p>
  </w:footnote>
  <w:footnote w:type="continuationSeparator" w:id="0">
    <w:p w:rsidR="00017236" w:rsidRDefault="00017236" w:rsidP="0099749C">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D776151"/>
    <w:multiLevelType w:val="hybridMultilevel"/>
    <w:tmpl w:val="3A8439C6"/>
    <w:lvl w:ilvl="0" w:tplc="B516AC52">
      <w:start w:val="1"/>
      <w:numFmt w:val="bullet"/>
      <w:lvlText w:val="•"/>
      <w:lvlJc w:val="left"/>
      <w:pPr>
        <w:ind w:left="720"/>
      </w:pPr>
      <w:rPr>
        <w:rFonts w:ascii="Arial" w:eastAsia="Arial" w:hAnsi="Arial" w:cs="Arial"/>
        <w:b w:val="0"/>
        <w:i w:val="0"/>
        <w:strike w:val="0"/>
        <w:dstrike w:val="0"/>
        <w:color w:val="000000"/>
        <w:sz w:val="24"/>
        <w:u w:val="none" w:color="000000"/>
        <w:bdr w:val="none" w:sz="0" w:space="0" w:color="auto"/>
        <w:shd w:val="clear" w:color="auto" w:fill="auto"/>
        <w:vertAlign w:val="baseline"/>
      </w:rPr>
    </w:lvl>
    <w:lvl w:ilvl="1" w:tplc="593A8F32">
      <w:start w:val="1"/>
      <w:numFmt w:val="bullet"/>
      <w:lvlText w:val="o"/>
      <w:lvlJc w:val="left"/>
      <w:pPr>
        <w:ind w:left="1440"/>
      </w:pPr>
      <w:rPr>
        <w:rFonts w:ascii="Segoe UI Symbol" w:eastAsia="Segoe UI Symbol" w:hAnsi="Segoe UI Symbol" w:cs="Segoe UI Symbol"/>
        <w:b w:val="0"/>
        <w:i w:val="0"/>
        <w:strike w:val="0"/>
        <w:dstrike w:val="0"/>
        <w:color w:val="000000"/>
        <w:sz w:val="24"/>
        <w:u w:val="none" w:color="000000"/>
        <w:bdr w:val="none" w:sz="0" w:space="0" w:color="auto"/>
        <w:shd w:val="clear" w:color="auto" w:fill="auto"/>
        <w:vertAlign w:val="baseline"/>
      </w:rPr>
    </w:lvl>
    <w:lvl w:ilvl="2" w:tplc="EC9E1E1E">
      <w:start w:val="1"/>
      <w:numFmt w:val="bullet"/>
      <w:lvlText w:val="▪"/>
      <w:lvlJc w:val="left"/>
      <w:pPr>
        <w:ind w:left="2160"/>
      </w:pPr>
      <w:rPr>
        <w:rFonts w:ascii="Segoe UI Symbol" w:eastAsia="Segoe UI Symbol" w:hAnsi="Segoe UI Symbol" w:cs="Segoe UI Symbol"/>
        <w:b w:val="0"/>
        <w:i w:val="0"/>
        <w:strike w:val="0"/>
        <w:dstrike w:val="0"/>
        <w:color w:val="000000"/>
        <w:sz w:val="24"/>
        <w:u w:val="none" w:color="000000"/>
        <w:bdr w:val="none" w:sz="0" w:space="0" w:color="auto"/>
        <w:shd w:val="clear" w:color="auto" w:fill="auto"/>
        <w:vertAlign w:val="baseline"/>
      </w:rPr>
    </w:lvl>
    <w:lvl w:ilvl="3" w:tplc="BFC0B1B8">
      <w:start w:val="1"/>
      <w:numFmt w:val="bullet"/>
      <w:lvlText w:val="•"/>
      <w:lvlJc w:val="left"/>
      <w:pPr>
        <w:ind w:left="2880"/>
      </w:pPr>
      <w:rPr>
        <w:rFonts w:ascii="Arial" w:eastAsia="Arial" w:hAnsi="Arial" w:cs="Arial"/>
        <w:b w:val="0"/>
        <w:i w:val="0"/>
        <w:strike w:val="0"/>
        <w:dstrike w:val="0"/>
        <w:color w:val="000000"/>
        <w:sz w:val="24"/>
        <w:u w:val="none" w:color="000000"/>
        <w:bdr w:val="none" w:sz="0" w:space="0" w:color="auto"/>
        <w:shd w:val="clear" w:color="auto" w:fill="auto"/>
        <w:vertAlign w:val="baseline"/>
      </w:rPr>
    </w:lvl>
    <w:lvl w:ilvl="4" w:tplc="95CE6DE2">
      <w:start w:val="1"/>
      <w:numFmt w:val="bullet"/>
      <w:lvlText w:val="o"/>
      <w:lvlJc w:val="left"/>
      <w:pPr>
        <w:ind w:left="3600"/>
      </w:pPr>
      <w:rPr>
        <w:rFonts w:ascii="Segoe UI Symbol" w:eastAsia="Segoe UI Symbol" w:hAnsi="Segoe UI Symbol" w:cs="Segoe UI Symbol"/>
        <w:b w:val="0"/>
        <w:i w:val="0"/>
        <w:strike w:val="0"/>
        <w:dstrike w:val="0"/>
        <w:color w:val="000000"/>
        <w:sz w:val="24"/>
        <w:u w:val="none" w:color="000000"/>
        <w:bdr w:val="none" w:sz="0" w:space="0" w:color="auto"/>
        <w:shd w:val="clear" w:color="auto" w:fill="auto"/>
        <w:vertAlign w:val="baseline"/>
      </w:rPr>
    </w:lvl>
    <w:lvl w:ilvl="5" w:tplc="D0DE7104">
      <w:start w:val="1"/>
      <w:numFmt w:val="bullet"/>
      <w:lvlText w:val="▪"/>
      <w:lvlJc w:val="left"/>
      <w:pPr>
        <w:ind w:left="4320"/>
      </w:pPr>
      <w:rPr>
        <w:rFonts w:ascii="Segoe UI Symbol" w:eastAsia="Segoe UI Symbol" w:hAnsi="Segoe UI Symbol" w:cs="Segoe UI Symbol"/>
        <w:b w:val="0"/>
        <w:i w:val="0"/>
        <w:strike w:val="0"/>
        <w:dstrike w:val="0"/>
        <w:color w:val="000000"/>
        <w:sz w:val="24"/>
        <w:u w:val="none" w:color="000000"/>
        <w:bdr w:val="none" w:sz="0" w:space="0" w:color="auto"/>
        <w:shd w:val="clear" w:color="auto" w:fill="auto"/>
        <w:vertAlign w:val="baseline"/>
      </w:rPr>
    </w:lvl>
    <w:lvl w:ilvl="6" w:tplc="0DF00102">
      <w:start w:val="1"/>
      <w:numFmt w:val="bullet"/>
      <w:lvlText w:val="•"/>
      <w:lvlJc w:val="left"/>
      <w:pPr>
        <w:ind w:left="5040"/>
      </w:pPr>
      <w:rPr>
        <w:rFonts w:ascii="Arial" w:eastAsia="Arial" w:hAnsi="Arial" w:cs="Arial"/>
        <w:b w:val="0"/>
        <w:i w:val="0"/>
        <w:strike w:val="0"/>
        <w:dstrike w:val="0"/>
        <w:color w:val="000000"/>
        <w:sz w:val="24"/>
        <w:u w:val="none" w:color="000000"/>
        <w:bdr w:val="none" w:sz="0" w:space="0" w:color="auto"/>
        <w:shd w:val="clear" w:color="auto" w:fill="auto"/>
        <w:vertAlign w:val="baseline"/>
      </w:rPr>
    </w:lvl>
    <w:lvl w:ilvl="7" w:tplc="F2A6596E">
      <w:start w:val="1"/>
      <w:numFmt w:val="bullet"/>
      <w:lvlText w:val="o"/>
      <w:lvlJc w:val="left"/>
      <w:pPr>
        <w:ind w:left="5760"/>
      </w:pPr>
      <w:rPr>
        <w:rFonts w:ascii="Segoe UI Symbol" w:eastAsia="Segoe UI Symbol" w:hAnsi="Segoe UI Symbol" w:cs="Segoe UI Symbol"/>
        <w:b w:val="0"/>
        <w:i w:val="0"/>
        <w:strike w:val="0"/>
        <w:dstrike w:val="0"/>
        <w:color w:val="000000"/>
        <w:sz w:val="24"/>
        <w:u w:val="none" w:color="000000"/>
        <w:bdr w:val="none" w:sz="0" w:space="0" w:color="auto"/>
        <w:shd w:val="clear" w:color="auto" w:fill="auto"/>
        <w:vertAlign w:val="baseline"/>
      </w:rPr>
    </w:lvl>
    <w:lvl w:ilvl="8" w:tplc="3BCEA112">
      <w:start w:val="1"/>
      <w:numFmt w:val="bullet"/>
      <w:lvlText w:val="▪"/>
      <w:lvlJc w:val="left"/>
      <w:pPr>
        <w:ind w:left="6480"/>
      </w:pPr>
      <w:rPr>
        <w:rFonts w:ascii="Segoe UI Symbol" w:eastAsia="Segoe UI Symbol" w:hAnsi="Segoe UI Symbol" w:cs="Segoe UI Symbol"/>
        <w:b w:val="0"/>
        <w:i w:val="0"/>
        <w:strike w:val="0"/>
        <w:dstrike w:val="0"/>
        <w:color w:val="000000"/>
        <w:sz w:val="24"/>
        <w:u w:val="none" w:color="000000"/>
        <w:bdr w:val="none" w:sz="0" w:space="0" w:color="auto"/>
        <w:shd w:val="clear" w:color="auto" w:fill="auto"/>
        <w:vertAlign w:val="baseline"/>
      </w:rPr>
    </w:lvl>
  </w:abstractNum>
  <w:abstractNum w:abstractNumId="1">
    <w:nsid w:val="63447572"/>
    <w:multiLevelType w:val="hybridMultilevel"/>
    <w:tmpl w:val="EC1C7D50"/>
    <w:lvl w:ilvl="0" w:tplc="DE029914">
      <w:start w:val="1"/>
      <w:numFmt w:val="decimal"/>
      <w:lvlText w:val="[%1]"/>
      <w:lvlJc w:val="left"/>
      <w:pPr>
        <w:ind w:left="648"/>
      </w:pPr>
      <w:rPr>
        <w:rFonts w:ascii="Times New Roman" w:eastAsia="Times New Roman" w:hAnsi="Times New Roman" w:cs="Times New Roman"/>
        <w:b w:val="0"/>
        <w:i w:val="0"/>
        <w:strike w:val="0"/>
        <w:dstrike w:val="0"/>
        <w:color w:val="000000"/>
        <w:sz w:val="24"/>
        <w:u w:val="none" w:color="000000"/>
        <w:bdr w:val="none" w:sz="0" w:space="0" w:color="auto"/>
        <w:shd w:val="clear" w:color="auto" w:fill="auto"/>
        <w:vertAlign w:val="baseline"/>
      </w:rPr>
    </w:lvl>
    <w:lvl w:ilvl="1" w:tplc="35B4A7F6">
      <w:start w:val="1"/>
      <w:numFmt w:val="lowerLetter"/>
      <w:lvlText w:val="%2"/>
      <w:lvlJc w:val="left"/>
      <w:pPr>
        <w:ind w:left="1080"/>
      </w:pPr>
      <w:rPr>
        <w:rFonts w:ascii="Times New Roman" w:eastAsia="Times New Roman" w:hAnsi="Times New Roman" w:cs="Times New Roman"/>
        <w:b w:val="0"/>
        <w:i w:val="0"/>
        <w:strike w:val="0"/>
        <w:dstrike w:val="0"/>
        <w:color w:val="000000"/>
        <w:sz w:val="24"/>
        <w:u w:val="none" w:color="000000"/>
        <w:bdr w:val="none" w:sz="0" w:space="0" w:color="auto"/>
        <w:shd w:val="clear" w:color="auto" w:fill="auto"/>
        <w:vertAlign w:val="baseline"/>
      </w:rPr>
    </w:lvl>
    <w:lvl w:ilvl="2" w:tplc="2B0CD958">
      <w:start w:val="1"/>
      <w:numFmt w:val="lowerRoman"/>
      <w:lvlText w:val="%3"/>
      <w:lvlJc w:val="left"/>
      <w:pPr>
        <w:ind w:left="1800"/>
      </w:pPr>
      <w:rPr>
        <w:rFonts w:ascii="Times New Roman" w:eastAsia="Times New Roman" w:hAnsi="Times New Roman" w:cs="Times New Roman"/>
        <w:b w:val="0"/>
        <w:i w:val="0"/>
        <w:strike w:val="0"/>
        <w:dstrike w:val="0"/>
        <w:color w:val="000000"/>
        <w:sz w:val="24"/>
        <w:u w:val="none" w:color="000000"/>
        <w:bdr w:val="none" w:sz="0" w:space="0" w:color="auto"/>
        <w:shd w:val="clear" w:color="auto" w:fill="auto"/>
        <w:vertAlign w:val="baseline"/>
      </w:rPr>
    </w:lvl>
    <w:lvl w:ilvl="3" w:tplc="BF3ABAF8">
      <w:start w:val="1"/>
      <w:numFmt w:val="decimal"/>
      <w:lvlText w:val="%4"/>
      <w:lvlJc w:val="left"/>
      <w:pPr>
        <w:ind w:left="2520"/>
      </w:pPr>
      <w:rPr>
        <w:rFonts w:ascii="Times New Roman" w:eastAsia="Times New Roman" w:hAnsi="Times New Roman" w:cs="Times New Roman"/>
        <w:b w:val="0"/>
        <w:i w:val="0"/>
        <w:strike w:val="0"/>
        <w:dstrike w:val="0"/>
        <w:color w:val="000000"/>
        <w:sz w:val="24"/>
        <w:u w:val="none" w:color="000000"/>
        <w:bdr w:val="none" w:sz="0" w:space="0" w:color="auto"/>
        <w:shd w:val="clear" w:color="auto" w:fill="auto"/>
        <w:vertAlign w:val="baseline"/>
      </w:rPr>
    </w:lvl>
    <w:lvl w:ilvl="4" w:tplc="4990AD8C">
      <w:start w:val="1"/>
      <w:numFmt w:val="lowerLetter"/>
      <w:lvlText w:val="%5"/>
      <w:lvlJc w:val="left"/>
      <w:pPr>
        <w:ind w:left="3240"/>
      </w:pPr>
      <w:rPr>
        <w:rFonts w:ascii="Times New Roman" w:eastAsia="Times New Roman" w:hAnsi="Times New Roman" w:cs="Times New Roman"/>
        <w:b w:val="0"/>
        <w:i w:val="0"/>
        <w:strike w:val="0"/>
        <w:dstrike w:val="0"/>
        <w:color w:val="000000"/>
        <w:sz w:val="24"/>
        <w:u w:val="none" w:color="000000"/>
        <w:bdr w:val="none" w:sz="0" w:space="0" w:color="auto"/>
        <w:shd w:val="clear" w:color="auto" w:fill="auto"/>
        <w:vertAlign w:val="baseline"/>
      </w:rPr>
    </w:lvl>
    <w:lvl w:ilvl="5" w:tplc="48740850">
      <w:start w:val="1"/>
      <w:numFmt w:val="lowerRoman"/>
      <w:lvlText w:val="%6"/>
      <w:lvlJc w:val="left"/>
      <w:pPr>
        <w:ind w:left="3960"/>
      </w:pPr>
      <w:rPr>
        <w:rFonts w:ascii="Times New Roman" w:eastAsia="Times New Roman" w:hAnsi="Times New Roman" w:cs="Times New Roman"/>
        <w:b w:val="0"/>
        <w:i w:val="0"/>
        <w:strike w:val="0"/>
        <w:dstrike w:val="0"/>
        <w:color w:val="000000"/>
        <w:sz w:val="24"/>
        <w:u w:val="none" w:color="000000"/>
        <w:bdr w:val="none" w:sz="0" w:space="0" w:color="auto"/>
        <w:shd w:val="clear" w:color="auto" w:fill="auto"/>
        <w:vertAlign w:val="baseline"/>
      </w:rPr>
    </w:lvl>
    <w:lvl w:ilvl="6" w:tplc="4B7EB460">
      <w:start w:val="1"/>
      <w:numFmt w:val="decimal"/>
      <w:lvlText w:val="%7"/>
      <w:lvlJc w:val="left"/>
      <w:pPr>
        <w:ind w:left="4680"/>
      </w:pPr>
      <w:rPr>
        <w:rFonts w:ascii="Times New Roman" w:eastAsia="Times New Roman" w:hAnsi="Times New Roman" w:cs="Times New Roman"/>
        <w:b w:val="0"/>
        <w:i w:val="0"/>
        <w:strike w:val="0"/>
        <w:dstrike w:val="0"/>
        <w:color w:val="000000"/>
        <w:sz w:val="24"/>
        <w:u w:val="none" w:color="000000"/>
        <w:bdr w:val="none" w:sz="0" w:space="0" w:color="auto"/>
        <w:shd w:val="clear" w:color="auto" w:fill="auto"/>
        <w:vertAlign w:val="baseline"/>
      </w:rPr>
    </w:lvl>
    <w:lvl w:ilvl="7" w:tplc="53788ECA">
      <w:start w:val="1"/>
      <w:numFmt w:val="lowerLetter"/>
      <w:lvlText w:val="%8"/>
      <w:lvlJc w:val="left"/>
      <w:pPr>
        <w:ind w:left="5400"/>
      </w:pPr>
      <w:rPr>
        <w:rFonts w:ascii="Times New Roman" w:eastAsia="Times New Roman" w:hAnsi="Times New Roman" w:cs="Times New Roman"/>
        <w:b w:val="0"/>
        <w:i w:val="0"/>
        <w:strike w:val="0"/>
        <w:dstrike w:val="0"/>
        <w:color w:val="000000"/>
        <w:sz w:val="24"/>
        <w:u w:val="none" w:color="000000"/>
        <w:bdr w:val="none" w:sz="0" w:space="0" w:color="auto"/>
        <w:shd w:val="clear" w:color="auto" w:fill="auto"/>
        <w:vertAlign w:val="baseline"/>
      </w:rPr>
    </w:lvl>
    <w:lvl w:ilvl="8" w:tplc="736ECED2">
      <w:start w:val="1"/>
      <w:numFmt w:val="lowerRoman"/>
      <w:lvlText w:val="%9"/>
      <w:lvlJc w:val="left"/>
      <w:pPr>
        <w:ind w:left="6120"/>
      </w:pPr>
      <w:rPr>
        <w:rFonts w:ascii="Times New Roman" w:eastAsia="Times New Roman" w:hAnsi="Times New Roman" w:cs="Times New Roman"/>
        <w:b w:val="0"/>
        <w:i w:val="0"/>
        <w:strike w:val="0"/>
        <w:dstrike w:val="0"/>
        <w:color w:val="000000"/>
        <w:sz w:val="24"/>
        <w:u w:val="none" w:color="000000"/>
        <w:bdr w:val="none" w:sz="0" w:space="0" w:color="auto"/>
        <w:shd w:val="clear" w:color="auto" w:fill="auto"/>
        <w:vertAlign w:val="baseline"/>
      </w:rPr>
    </w:lvl>
  </w:abstractNum>
  <w:abstractNum w:abstractNumId="2">
    <w:nsid w:val="68C2172D"/>
    <w:multiLevelType w:val="multilevel"/>
    <w:tmpl w:val="B18844A0"/>
    <w:lvl w:ilvl="0">
      <w:start w:val="1"/>
      <w:numFmt w:val="decimal"/>
      <w:pStyle w:val="Heading1"/>
      <w:lvlText w:val="%1"/>
      <w:lvlJc w:val="left"/>
      <w:pPr>
        <w:ind w:left="0"/>
      </w:pPr>
      <w:rPr>
        <w:rFonts w:ascii="Times New Roman" w:eastAsia="Times New Roman" w:hAnsi="Times New Roman" w:cs="Times New Roman"/>
        <w:b/>
        <w:i w:val="0"/>
        <w:strike w:val="0"/>
        <w:dstrike w:val="0"/>
        <w:color w:val="000000"/>
        <w:sz w:val="28"/>
        <w:u w:val="none" w:color="000000"/>
        <w:bdr w:val="none" w:sz="0" w:space="0" w:color="auto"/>
        <w:shd w:val="clear" w:color="auto" w:fill="auto"/>
        <w:vertAlign w:val="baseline"/>
      </w:rPr>
    </w:lvl>
    <w:lvl w:ilvl="1">
      <w:start w:val="1"/>
      <w:numFmt w:val="decimal"/>
      <w:pStyle w:val="Heading2"/>
      <w:lvlText w:val="%1.%2"/>
      <w:lvlJc w:val="left"/>
      <w:pPr>
        <w:ind w:left="851"/>
      </w:pPr>
      <w:rPr>
        <w:rFonts w:ascii="Times New Roman" w:eastAsia="Times New Roman" w:hAnsi="Times New Roman" w:cs="Times New Roman"/>
        <w:b/>
        <w:i w:val="0"/>
        <w:strike w:val="0"/>
        <w:dstrike w:val="0"/>
        <w:color w:val="000000"/>
        <w:sz w:val="24"/>
        <w:u w:val="none" w:color="000000"/>
        <w:bdr w:val="none" w:sz="0" w:space="0" w:color="auto"/>
        <w:shd w:val="clear" w:color="auto" w:fill="auto"/>
        <w:vertAlign w:val="baseline"/>
      </w:rPr>
    </w:lvl>
    <w:lvl w:ilvl="2">
      <w:start w:val="1"/>
      <w:numFmt w:val="lowerRoman"/>
      <w:lvlText w:val="%3"/>
      <w:lvlJc w:val="left"/>
      <w:pPr>
        <w:ind w:left="1931"/>
      </w:pPr>
      <w:rPr>
        <w:rFonts w:ascii="Times New Roman" w:eastAsia="Times New Roman" w:hAnsi="Times New Roman" w:cs="Times New Roman"/>
        <w:b/>
        <w:i w:val="0"/>
        <w:strike w:val="0"/>
        <w:dstrike w:val="0"/>
        <w:color w:val="000000"/>
        <w:sz w:val="24"/>
        <w:u w:val="none" w:color="000000"/>
        <w:bdr w:val="none" w:sz="0" w:space="0" w:color="auto"/>
        <w:shd w:val="clear" w:color="auto" w:fill="auto"/>
        <w:vertAlign w:val="baseline"/>
      </w:rPr>
    </w:lvl>
    <w:lvl w:ilvl="3">
      <w:start w:val="1"/>
      <w:numFmt w:val="decimal"/>
      <w:lvlText w:val="%4"/>
      <w:lvlJc w:val="left"/>
      <w:pPr>
        <w:ind w:left="2651"/>
      </w:pPr>
      <w:rPr>
        <w:rFonts w:ascii="Times New Roman" w:eastAsia="Times New Roman" w:hAnsi="Times New Roman" w:cs="Times New Roman"/>
        <w:b/>
        <w:i w:val="0"/>
        <w:strike w:val="0"/>
        <w:dstrike w:val="0"/>
        <w:color w:val="000000"/>
        <w:sz w:val="24"/>
        <w:u w:val="none" w:color="000000"/>
        <w:bdr w:val="none" w:sz="0" w:space="0" w:color="auto"/>
        <w:shd w:val="clear" w:color="auto" w:fill="auto"/>
        <w:vertAlign w:val="baseline"/>
      </w:rPr>
    </w:lvl>
    <w:lvl w:ilvl="4">
      <w:start w:val="1"/>
      <w:numFmt w:val="lowerLetter"/>
      <w:lvlText w:val="%5"/>
      <w:lvlJc w:val="left"/>
      <w:pPr>
        <w:ind w:left="3371"/>
      </w:pPr>
      <w:rPr>
        <w:rFonts w:ascii="Times New Roman" w:eastAsia="Times New Roman" w:hAnsi="Times New Roman" w:cs="Times New Roman"/>
        <w:b/>
        <w:i w:val="0"/>
        <w:strike w:val="0"/>
        <w:dstrike w:val="0"/>
        <w:color w:val="000000"/>
        <w:sz w:val="24"/>
        <w:u w:val="none" w:color="000000"/>
        <w:bdr w:val="none" w:sz="0" w:space="0" w:color="auto"/>
        <w:shd w:val="clear" w:color="auto" w:fill="auto"/>
        <w:vertAlign w:val="baseline"/>
      </w:rPr>
    </w:lvl>
    <w:lvl w:ilvl="5">
      <w:start w:val="1"/>
      <w:numFmt w:val="lowerRoman"/>
      <w:lvlText w:val="%6"/>
      <w:lvlJc w:val="left"/>
      <w:pPr>
        <w:ind w:left="4091"/>
      </w:pPr>
      <w:rPr>
        <w:rFonts w:ascii="Times New Roman" w:eastAsia="Times New Roman" w:hAnsi="Times New Roman" w:cs="Times New Roman"/>
        <w:b/>
        <w:i w:val="0"/>
        <w:strike w:val="0"/>
        <w:dstrike w:val="0"/>
        <w:color w:val="000000"/>
        <w:sz w:val="24"/>
        <w:u w:val="none" w:color="000000"/>
        <w:bdr w:val="none" w:sz="0" w:space="0" w:color="auto"/>
        <w:shd w:val="clear" w:color="auto" w:fill="auto"/>
        <w:vertAlign w:val="baseline"/>
      </w:rPr>
    </w:lvl>
    <w:lvl w:ilvl="6">
      <w:start w:val="1"/>
      <w:numFmt w:val="decimal"/>
      <w:lvlText w:val="%7"/>
      <w:lvlJc w:val="left"/>
      <w:pPr>
        <w:ind w:left="4811"/>
      </w:pPr>
      <w:rPr>
        <w:rFonts w:ascii="Times New Roman" w:eastAsia="Times New Roman" w:hAnsi="Times New Roman" w:cs="Times New Roman"/>
        <w:b/>
        <w:i w:val="0"/>
        <w:strike w:val="0"/>
        <w:dstrike w:val="0"/>
        <w:color w:val="000000"/>
        <w:sz w:val="24"/>
        <w:u w:val="none" w:color="000000"/>
        <w:bdr w:val="none" w:sz="0" w:space="0" w:color="auto"/>
        <w:shd w:val="clear" w:color="auto" w:fill="auto"/>
        <w:vertAlign w:val="baseline"/>
      </w:rPr>
    </w:lvl>
    <w:lvl w:ilvl="7">
      <w:start w:val="1"/>
      <w:numFmt w:val="lowerLetter"/>
      <w:lvlText w:val="%8"/>
      <w:lvlJc w:val="left"/>
      <w:pPr>
        <w:ind w:left="5531"/>
      </w:pPr>
      <w:rPr>
        <w:rFonts w:ascii="Times New Roman" w:eastAsia="Times New Roman" w:hAnsi="Times New Roman" w:cs="Times New Roman"/>
        <w:b/>
        <w:i w:val="0"/>
        <w:strike w:val="0"/>
        <w:dstrike w:val="0"/>
        <w:color w:val="000000"/>
        <w:sz w:val="24"/>
        <w:u w:val="none" w:color="000000"/>
        <w:bdr w:val="none" w:sz="0" w:space="0" w:color="auto"/>
        <w:shd w:val="clear" w:color="auto" w:fill="auto"/>
        <w:vertAlign w:val="baseline"/>
      </w:rPr>
    </w:lvl>
    <w:lvl w:ilvl="8">
      <w:start w:val="1"/>
      <w:numFmt w:val="lowerRoman"/>
      <w:lvlText w:val="%9"/>
      <w:lvlJc w:val="left"/>
      <w:pPr>
        <w:ind w:left="6251"/>
      </w:pPr>
      <w:rPr>
        <w:rFonts w:ascii="Times New Roman" w:eastAsia="Times New Roman" w:hAnsi="Times New Roman" w:cs="Times New Roman"/>
        <w:b/>
        <w:i w:val="0"/>
        <w:strike w:val="0"/>
        <w:dstrike w:val="0"/>
        <w:color w:val="000000"/>
        <w:sz w:val="24"/>
        <w:u w:val="none" w:color="000000"/>
        <w:bdr w:val="none" w:sz="0" w:space="0" w:color="auto"/>
        <w:shd w:val="clear" w:color="auto" w:fill="auto"/>
        <w:vertAlign w:val="baseline"/>
      </w:r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E1DA5"/>
    <w:rsid w:val="00017236"/>
    <w:rsid w:val="00053415"/>
    <w:rsid w:val="000E6BF8"/>
    <w:rsid w:val="001A6F9C"/>
    <w:rsid w:val="001C69A2"/>
    <w:rsid w:val="003E71FE"/>
    <w:rsid w:val="003F62C3"/>
    <w:rsid w:val="004F04FF"/>
    <w:rsid w:val="00701DE1"/>
    <w:rsid w:val="00750C14"/>
    <w:rsid w:val="008000C7"/>
    <w:rsid w:val="009344B2"/>
    <w:rsid w:val="009873D7"/>
    <w:rsid w:val="0099749C"/>
    <w:rsid w:val="009B05BD"/>
    <w:rsid w:val="00A94C06"/>
    <w:rsid w:val="00BE1DA5"/>
    <w:rsid w:val="00C30B3B"/>
    <w:rsid w:val="00FD0C81"/>
    <w:rsid w:val="00FE6D45"/>
    <w:rsid w:val="00FF5E44"/>
  </w:rsids>
  <m:mathPr>
    <m:mathFont m:val="Cambria Math"/>
    <m:brkBin m:val="before"/>
    <m:brkBinSub m:val="--"/>
    <m:smallFrac m:val="0"/>
    <m:dispDef/>
    <m:lMargin m:val="0"/>
    <m:rMargin m:val="0"/>
    <m:defJc m:val="centerGroup"/>
    <m:wrapIndent m:val="1440"/>
    <m:intLim m:val="subSup"/>
    <m:naryLim m:val="undOvr"/>
  </m:mathPr>
  <w:themeFontLang w:val="en-IN" w:bidi="mr-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lang w:val="en-IN" w:eastAsia="en-IN" w:bidi="mr-IN"/>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42" w:line="354" w:lineRule="auto"/>
      <w:ind w:left="-5" w:hanging="10"/>
      <w:jc w:val="both"/>
    </w:pPr>
    <w:rPr>
      <w:rFonts w:ascii="Times New Roman" w:eastAsia="Times New Roman" w:hAnsi="Times New Roman" w:cs="Times New Roman"/>
      <w:color w:val="000000"/>
      <w:sz w:val="24"/>
    </w:rPr>
  </w:style>
  <w:style w:type="paragraph" w:styleId="Heading1">
    <w:name w:val="heading 1"/>
    <w:next w:val="Normal"/>
    <w:link w:val="Heading1Char"/>
    <w:uiPriority w:val="9"/>
    <w:unhideWhenUsed/>
    <w:qFormat/>
    <w:pPr>
      <w:keepNext/>
      <w:keepLines/>
      <w:numPr>
        <w:numId w:val="3"/>
      </w:numPr>
      <w:spacing w:after="240" w:line="240" w:lineRule="auto"/>
      <w:ind w:left="-5" w:right="-15" w:hanging="10"/>
      <w:outlineLvl w:val="0"/>
    </w:pPr>
    <w:rPr>
      <w:rFonts w:ascii="Times New Roman" w:eastAsia="Times New Roman" w:hAnsi="Times New Roman" w:cs="Times New Roman"/>
      <w:b/>
      <w:color w:val="000000"/>
      <w:sz w:val="28"/>
    </w:rPr>
  </w:style>
  <w:style w:type="paragraph" w:styleId="Heading2">
    <w:name w:val="heading 2"/>
    <w:next w:val="Normal"/>
    <w:link w:val="Heading2Char"/>
    <w:uiPriority w:val="9"/>
    <w:unhideWhenUsed/>
    <w:qFormat/>
    <w:pPr>
      <w:keepNext/>
      <w:keepLines/>
      <w:numPr>
        <w:ilvl w:val="1"/>
        <w:numId w:val="3"/>
      </w:numPr>
      <w:spacing w:after="137" w:line="240" w:lineRule="auto"/>
      <w:ind w:left="846" w:right="-15" w:hanging="10"/>
      <w:outlineLvl w:val="1"/>
    </w:pPr>
    <w:rPr>
      <w:rFonts w:ascii="Times New Roman" w:eastAsia="Times New Roman" w:hAnsi="Times New Roman" w:cs="Times New Roman"/>
      <w:b/>
      <w:color w:val="000000"/>
      <w:sz w:val="24"/>
    </w:rPr>
  </w:style>
  <w:style w:type="paragraph" w:styleId="Heading3">
    <w:name w:val="heading 3"/>
    <w:next w:val="Normal"/>
    <w:link w:val="Heading3Char"/>
    <w:uiPriority w:val="9"/>
    <w:unhideWhenUsed/>
    <w:qFormat/>
    <w:pPr>
      <w:keepNext/>
      <w:keepLines/>
      <w:spacing w:after="593" w:line="329" w:lineRule="auto"/>
      <w:ind w:left="1659" w:right="1599"/>
      <w:jc w:val="center"/>
      <w:outlineLvl w:val="2"/>
    </w:pPr>
    <w:rPr>
      <w:rFonts w:ascii="Times New Roman" w:eastAsia="Times New Roman" w:hAnsi="Times New Roman" w:cs="Times New Roman"/>
      <w:color w:val="00000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link w:val="Heading3"/>
    <w:rPr>
      <w:rFonts w:ascii="Times New Roman" w:eastAsia="Times New Roman" w:hAnsi="Times New Roman" w:cs="Times New Roman"/>
      <w:color w:val="000000"/>
      <w:sz w:val="18"/>
    </w:rPr>
  </w:style>
  <w:style w:type="character" w:customStyle="1" w:styleId="Heading2Char">
    <w:name w:val="Heading 2 Char"/>
    <w:link w:val="Heading2"/>
    <w:rPr>
      <w:rFonts w:ascii="Times New Roman" w:eastAsia="Times New Roman" w:hAnsi="Times New Roman" w:cs="Times New Roman"/>
      <w:b/>
      <w:color w:val="000000"/>
      <w:sz w:val="24"/>
    </w:rPr>
  </w:style>
  <w:style w:type="character" w:customStyle="1" w:styleId="Heading1Char">
    <w:name w:val="Heading 1 Char"/>
    <w:link w:val="Heading1"/>
    <w:rPr>
      <w:rFonts w:ascii="Times New Roman" w:eastAsia="Times New Roman" w:hAnsi="Times New Roman" w:cs="Times New Roman"/>
      <w:b/>
      <w:color w:val="000000"/>
      <w:sz w:val="28"/>
    </w:rPr>
  </w:style>
  <w:style w:type="paragraph" w:styleId="NoSpacing">
    <w:name w:val="No Spacing"/>
    <w:link w:val="NoSpacingChar"/>
    <w:uiPriority w:val="1"/>
    <w:qFormat/>
    <w:rsid w:val="0099749C"/>
    <w:pPr>
      <w:spacing w:after="0" w:line="240" w:lineRule="auto"/>
    </w:pPr>
    <w:rPr>
      <w:szCs w:val="22"/>
      <w:lang w:val="en-US" w:eastAsia="en-US" w:bidi="ar-SA"/>
    </w:rPr>
  </w:style>
  <w:style w:type="character" w:customStyle="1" w:styleId="NoSpacingChar">
    <w:name w:val="No Spacing Char"/>
    <w:basedOn w:val="DefaultParagraphFont"/>
    <w:link w:val="NoSpacing"/>
    <w:uiPriority w:val="1"/>
    <w:rsid w:val="0099749C"/>
    <w:rPr>
      <w:szCs w:val="22"/>
      <w:lang w:val="en-US" w:eastAsia="en-US" w:bidi="ar-SA"/>
    </w:rPr>
  </w:style>
  <w:style w:type="paragraph" w:styleId="TOCHeading">
    <w:name w:val="TOC Heading"/>
    <w:basedOn w:val="Heading1"/>
    <w:next w:val="Normal"/>
    <w:uiPriority w:val="39"/>
    <w:unhideWhenUsed/>
    <w:qFormat/>
    <w:rsid w:val="0099749C"/>
    <w:pPr>
      <w:numPr>
        <w:numId w:val="0"/>
      </w:numPr>
      <w:spacing w:before="240" w:after="0" w:line="259" w:lineRule="auto"/>
      <w:ind w:right="0"/>
      <w:outlineLvl w:val="9"/>
    </w:pPr>
    <w:rPr>
      <w:rFonts w:asciiTheme="majorHAnsi" w:eastAsiaTheme="majorEastAsia" w:hAnsiTheme="majorHAnsi" w:cstheme="majorBidi"/>
      <w:b w:val="0"/>
      <w:color w:val="2E74B5" w:themeColor="accent1" w:themeShade="BF"/>
      <w:sz w:val="32"/>
      <w:szCs w:val="32"/>
      <w:lang w:val="en-US" w:eastAsia="en-US" w:bidi="ar-SA"/>
    </w:rPr>
  </w:style>
  <w:style w:type="paragraph" w:styleId="TOC1">
    <w:name w:val="toc 1"/>
    <w:basedOn w:val="Normal"/>
    <w:next w:val="Normal"/>
    <w:autoRedefine/>
    <w:uiPriority w:val="39"/>
    <w:unhideWhenUsed/>
    <w:rsid w:val="0099749C"/>
    <w:pPr>
      <w:spacing w:after="100"/>
      <w:ind w:left="0"/>
    </w:pPr>
  </w:style>
  <w:style w:type="paragraph" w:styleId="TOC2">
    <w:name w:val="toc 2"/>
    <w:basedOn w:val="Normal"/>
    <w:next w:val="Normal"/>
    <w:autoRedefine/>
    <w:uiPriority w:val="39"/>
    <w:unhideWhenUsed/>
    <w:rsid w:val="0099749C"/>
    <w:pPr>
      <w:spacing w:after="100"/>
      <w:ind w:left="240"/>
    </w:pPr>
  </w:style>
  <w:style w:type="character" w:styleId="Hyperlink">
    <w:name w:val="Hyperlink"/>
    <w:basedOn w:val="DefaultParagraphFont"/>
    <w:uiPriority w:val="99"/>
    <w:unhideWhenUsed/>
    <w:rsid w:val="0099749C"/>
    <w:rPr>
      <w:color w:val="0563C1" w:themeColor="hyperlink"/>
      <w:u w:val="single"/>
    </w:rPr>
  </w:style>
  <w:style w:type="paragraph" w:styleId="Header">
    <w:name w:val="header"/>
    <w:basedOn w:val="Normal"/>
    <w:link w:val="HeaderChar"/>
    <w:uiPriority w:val="99"/>
    <w:unhideWhenUsed/>
    <w:rsid w:val="0099749C"/>
    <w:pPr>
      <w:tabs>
        <w:tab w:val="center" w:pos="4513"/>
        <w:tab w:val="right" w:pos="9026"/>
      </w:tabs>
      <w:spacing w:after="0" w:line="240" w:lineRule="auto"/>
    </w:pPr>
  </w:style>
  <w:style w:type="character" w:customStyle="1" w:styleId="HeaderChar">
    <w:name w:val="Header Char"/>
    <w:basedOn w:val="DefaultParagraphFont"/>
    <w:link w:val="Header"/>
    <w:uiPriority w:val="99"/>
    <w:rsid w:val="0099749C"/>
    <w:rPr>
      <w:rFonts w:ascii="Times New Roman" w:eastAsia="Times New Roman" w:hAnsi="Times New Roman" w:cs="Times New Roman"/>
      <w:color w:val="000000"/>
      <w:sz w:val="24"/>
    </w:rPr>
  </w:style>
  <w:style w:type="paragraph" w:styleId="Footer">
    <w:name w:val="footer"/>
    <w:basedOn w:val="Normal"/>
    <w:link w:val="FooterChar"/>
    <w:uiPriority w:val="99"/>
    <w:unhideWhenUsed/>
    <w:rsid w:val="0099749C"/>
    <w:pPr>
      <w:tabs>
        <w:tab w:val="center" w:pos="4513"/>
        <w:tab w:val="right" w:pos="9026"/>
      </w:tabs>
      <w:spacing w:after="0" w:line="240" w:lineRule="auto"/>
    </w:pPr>
  </w:style>
  <w:style w:type="character" w:customStyle="1" w:styleId="FooterChar">
    <w:name w:val="Footer Char"/>
    <w:basedOn w:val="DefaultParagraphFont"/>
    <w:link w:val="Footer"/>
    <w:uiPriority w:val="99"/>
    <w:rsid w:val="0099749C"/>
    <w:rPr>
      <w:rFonts w:ascii="Times New Roman" w:eastAsia="Times New Roman" w:hAnsi="Times New Roman" w:cs="Times New Roman"/>
      <w:color w:val="000000"/>
      <w:sz w:val="24"/>
    </w:rPr>
  </w:style>
  <w:style w:type="paragraph" w:styleId="TOC3">
    <w:name w:val="toc 3"/>
    <w:basedOn w:val="Normal"/>
    <w:next w:val="Normal"/>
    <w:autoRedefine/>
    <w:uiPriority w:val="39"/>
    <w:unhideWhenUsed/>
    <w:rsid w:val="008000C7"/>
    <w:pPr>
      <w:spacing w:after="100" w:line="259" w:lineRule="auto"/>
      <w:ind w:left="440" w:firstLine="0"/>
      <w:jc w:val="left"/>
    </w:pPr>
    <w:rPr>
      <w:rFonts w:asciiTheme="minorHAnsi" w:eastAsiaTheme="minorEastAsia" w:hAnsiTheme="minorHAnsi"/>
      <w:color w:val="auto"/>
      <w:sz w:val="22"/>
      <w:szCs w:val="22"/>
      <w:lang w:val="en-US" w:eastAsia="en-US"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EFF" w:usb1="C000785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E5C9B"/>
    <w:rsid w:val="003E5C9B"/>
    <w:rsid w:val="007142C3"/>
    <w:rsid w:val="00BF650D"/>
    <w:rsid w:val="00E343F0"/>
  </w:rsids>
  <m:mathPr>
    <m:mathFont m:val="Cambria Math"/>
    <m:brkBin m:val="before"/>
    <m:brkBinSub m:val="--"/>
    <m:smallFrac m:val="0"/>
    <m:dispDef/>
    <m:lMargin m:val="0"/>
    <m:rMargin m:val="0"/>
    <m:defJc m:val="centerGroup"/>
    <m:wrapIndent m:val="1440"/>
    <m:intLim m:val="subSup"/>
    <m:naryLim m:val="undOvr"/>
  </m:mathPr>
  <w:themeFontLang w:val="en-IN" w:bidi="mr-I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lang w:val="en-IN" w:eastAsia="en-IN" w:bidi="mr-IN"/>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A57F2AFFC0D4210BE209A34FA12F7F3">
    <w:name w:val="DA57F2AFFC0D4210BE209A34FA12F7F3"/>
    <w:rsid w:val="003E5C9B"/>
  </w:style>
  <w:style w:type="paragraph" w:customStyle="1" w:styleId="90E437B6132F496D83A7E8D2A830DC09">
    <w:name w:val="90E437B6132F496D83A7E8D2A830DC09"/>
    <w:rsid w:val="003E5C9B"/>
  </w:style>
  <w:style w:type="paragraph" w:customStyle="1" w:styleId="5E930D1F7C8242B0BD61896EE8B5C1DB">
    <w:name w:val="5E930D1F7C8242B0BD61896EE8B5C1DB"/>
    <w:rsid w:val="003E5C9B"/>
  </w:style>
  <w:style w:type="paragraph" w:customStyle="1" w:styleId="47D7430FD03A4FDDBE17C09823DC41D6">
    <w:name w:val="47D7430FD03A4FDDBE17C09823DC41D6"/>
    <w:rsid w:val="00E343F0"/>
  </w:style>
  <w:style w:type="paragraph" w:customStyle="1" w:styleId="32EB922EA54E45D49CA044FBBA1CCE79">
    <w:name w:val="32EB922EA54E45D49CA044FBBA1CCE79"/>
    <w:rsid w:val="00E343F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5386334-81B8-4DA7-BB4C-4DAB81E719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Template>
  <TotalTime>130</TotalTime>
  <Pages>16</Pages>
  <Words>4223</Words>
  <Characters>24075</Characters>
  <Application>Microsoft Office Word</Application>
  <DocSecurity>0</DocSecurity>
  <Lines>200</Lines>
  <Paragraphs>56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28242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rohit jadhav</dc:creator>
  <cp:keywords/>
  <cp:lastModifiedBy>rohit jadhav</cp:lastModifiedBy>
  <cp:revision>20</cp:revision>
  <cp:lastPrinted>2022-04-13T08:56:00Z</cp:lastPrinted>
  <dcterms:created xsi:type="dcterms:W3CDTF">2022-04-13T08:55:00Z</dcterms:created>
  <dcterms:modified xsi:type="dcterms:W3CDTF">2022-04-15T05:51:00Z</dcterms:modified>
</cp:coreProperties>
</file>